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50" w:rsidRDefault="00F85550"/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0"/>
      </w:tblGrid>
      <w:tr w:rsidR="00A16EDA" w:rsidRPr="0011216F" w:rsidTr="00A16EDA">
        <w:trPr>
          <w:trHeight w:val="143"/>
        </w:trPr>
        <w:tc>
          <w:tcPr>
            <w:tcW w:w="8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EDA" w:rsidRPr="0011216F" w:rsidRDefault="00A16EDA" w:rsidP="00A16EDA">
            <w:pPr>
              <w:suppressAutoHyphens w:val="0"/>
              <w:rPr>
                <w:rFonts w:asciiTheme="majorHAnsi" w:hAnsiTheme="majorHAnsi"/>
                <w:color w:val="000000"/>
                <w:sz w:val="21"/>
                <w:szCs w:val="21"/>
                <w:lang w:eastAsia="pt-BR"/>
              </w:rPr>
            </w:pPr>
          </w:p>
        </w:tc>
      </w:tr>
      <w:tr w:rsidR="00A16EDA" w:rsidRPr="00555BC7" w:rsidTr="00A16EDA">
        <w:trPr>
          <w:trHeight w:val="1166"/>
        </w:trPr>
        <w:tc>
          <w:tcPr>
            <w:tcW w:w="8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6EDA" w:rsidRPr="00555BC7" w:rsidRDefault="00A16EDA" w:rsidP="00A16EDA">
            <w:pPr>
              <w:pStyle w:val="SemEspaamento"/>
              <w:jc w:val="center"/>
              <w:rPr>
                <w:rFonts w:asciiTheme="majorHAnsi" w:hAnsiTheme="majorHAnsi"/>
                <w:b/>
              </w:rPr>
            </w:pPr>
            <w:r w:rsidRPr="00555BC7">
              <w:rPr>
                <w:rFonts w:asciiTheme="majorHAnsi" w:hAnsiTheme="majorHAnsi"/>
                <w:b/>
              </w:rPr>
              <w:t>EDITAL DE CHAMAMENTO PÚBLICO</w:t>
            </w:r>
          </w:p>
          <w:p w:rsidR="00A16EDA" w:rsidRPr="00555BC7" w:rsidRDefault="00A16EDA" w:rsidP="00A16EDA">
            <w:pPr>
              <w:pStyle w:val="SemEspaamento"/>
              <w:jc w:val="center"/>
              <w:rPr>
                <w:rFonts w:asciiTheme="majorHAnsi" w:hAnsiTheme="majorHAnsi"/>
                <w:b/>
              </w:rPr>
            </w:pPr>
            <w:r w:rsidRPr="00555BC7">
              <w:rPr>
                <w:rFonts w:asciiTheme="majorHAnsi" w:hAnsiTheme="majorHAnsi"/>
                <w:b/>
              </w:rPr>
              <w:t xml:space="preserve">PROCESSO ADMINISTRATIVO Nº </w:t>
            </w:r>
            <w:r>
              <w:rPr>
                <w:rFonts w:asciiTheme="majorHAnsi" w:hAnsiTheme="majorHAnsi"/>
                <w:b/>
              </w:rPr>
              <w:t>87</w:t>
            </w:r>
            <w:r w:rsidRPr="00555BC7">
              <w:rPr>
                <w:rFonts w:asciiTheme="majorHAnsi" w:hAnsiTheme="majorHAnsi"/>
                <w:b/>
              </w:rPr>
              <w:t>/</w:t>
            </w:r>
            <w:r>
              <w:rPr>
                <w:rFonts w:asciiTheme="majorHAnsi" w:hAnsiTheme="majorHAnsi"/>
                <w:b/>
              </w:rPr>
              <w:t>20</w:t>
            </w:r>
            <w:r w:rsidRPr="00555BC7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7</w:t>
            </w:r>
          </w:p>
          <w:p w:rsidR="00A16EDA" w:rsidRPr="00555BC7" w:rsidRDefault="00A16EDA" w:rsidP="00A16EDA">
            <w:pPr>
              <w:pStyle w:val="SemEspaamento"/>
              <w:jc w:val="center"/>
              <w:rPr>
                <w:rFonts w:asciiTheme="majorHAnsi" w:hAnsiTheme="majorHAnsi"/>
                <w:b/>
                <w:bCs/>
                <w:color w:val="000000"/>
                <w:lang w:eastAsia="pt-BR"/>
              </w:rPr>
            </w:pPr>
            <w:r w:rsidRPr="00555BC7">
              <w:rPr>
                <w:rFonts w:asciiTheme="majorHAnsi" w:hAnsiTheme="majorHAnsi"/>
                <w:b/>
                <w:bCs/>
                <w:color w:val="000000"/>
                <w:lang w:eastAsia="pt-BR"/>
              </w:rPr>
              <w:t>CREDENCIAMENTO Nº 00</w:t>
            </w:r>
            <w:r>
              <w:rPr>
                <w:rFonts w:asciiTheme="majorHAnsi" w:hAnsiTheme="majorHAnsi"/>
                <w:b/>
                <w:bCs/>
                <w:color w:val="000000"/>
                <w:lang w:eastAsia="pt-BR"/>
              </w:rPr>
              <w:t>4</w:t>
            </w:r>
            <w:r w:rsidRPr="00555BC7">
              <w:rPr>
                <w:rFonts w:asciiTheme="majorHAnsi" w:hAnsiTheme="majorHAnsi"/>
                <w:b/>
                <w:bCs/>
                <w:color w:val="000000"/>
                <w:lang w:eastAsia="pt-BR"/>
              </w:rPr>
              <w:t>/201</w:t>
            </w:r>
            <w:r>
              <w:rPr>
                <w:rFonts w:asciiTheme="majorHAnsi" w:hAnsiTheme="majorHAnsi"/>
                <w:b/>
                <w:bCs/>
                <w:color w:val="000000"/>
                <w:lang w:eastAsia="pt-BR"/>
              </w:rPr>
              <w:t>7</w:t>
            </w:r>
          </w:p>
          <w:p w:rsidR="00A16EDA" w:rsidRPr="00555BC7" w:rsidRDefault="00A16EDA" w:rsidP="00A16EDA">
            <w:pPr>
              <w:pStyle w:val="SemEspaamento"/>
              <w:jc w:val="center"/>
              <w:rPr>
                <w:rFonts w:asciiTheme="majorHAnsi" w:hAnsiTheme="majorHAnsi"/>
                <w:b/>
              </w:rPr>
            </w:pPr>
            <w:r w:rsidRPr="00555BC7">
              <w:rPr>
                <w:rFonts w:asciiTheme="majorHAnsi" w:hAnsiTheme="majorHAnsi"/>
                <w:b/>
                <w:bCs/>
                <w:color w:val="000000"/>
                <w:lang w:eastAsia="pt-BR"/>
              </w:rPr>
              <w:t>INEXIGIBILIDADE Nº 0</w:t>
            </w:r>
            <w:r>
              <w:rPr>
                <w:rFonts w:asciiTheme="majorHAnsi" w:hAnsiTheme="majorHAnsi"/>
                <w:b/>
                <w:bCs/>
                <w:color w:val="000000"/>
                <w:lang w:eastAsia="pt-BR"/>
              </w:rPr>
              <w:t>11</w:t>
            </w:r>
            <w:r w:rsidRPr="00555BC7">
              <w:rPr>
                <w:rFonts w:asciiTheme="majorHAnsi" w:hAnsiTheme="majorHAnsi"/>
                <w:b/>
                <w:bCs/>
                <w:color w:val="000000"/>
                <w:lang w:eastAsia="pt-BR"/>
              </w:rPr>
              <w:t>/201</w:t>
            </w:r>
            <w:r>
              <w:rPr>
                <w:rFonts w:asciiTheme="majorHAnsi" w:hAnsiTheme="majorHAnsi"/>
                <w:b/>
                <w:bCs/>
                <w:color w:val="000000"/>
                <w:lang w:eastAsia="pt-BR"/>
              </w:rPr>
              <w:t>7</w:t>
            </w:r>
          </w:p>
        </w:tc>
      </w:tr>
      <w:tr w:rsidR="00A16EDA" w:rsidRPr="00555BC7" w:rsidTr="00A16EDA">
        <w:trPr>
          <w:trHeight w:val="56"/>
        </w:trPr>
        <w:tc>
          <w:tcPr>
            <w:tcW w:w="8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6EDA" w:rsidRPr="00555BC7" w:rsidRDefault="00A16EDA" w:rsidP="00A16EDA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</w:tr>
      <w:tr w:rsidR="00A16EDA" w:rsidRPr="00555BC7" w:rsidTr="00A16EDA">
        <w:trPr>
          <w:trHeight w:val="56"/>
        </w:trPr>
        <w:tc>
          <w:tcPr>
            <w:tcW w:w="8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6EDA" w:rsidRPr="00555BC7" w:rsidRDefault="00A16EDA" w:rsidP="00A16EDA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</w:tr>
      <w:tr w:rsidR="00A16EDA" w:rsidRPr="00555BC7" w:rsidTr="00A16EDA">
        <w:trPr>
          <w:trHeight w:val="56"/>
        </w:trPr>
        <w:tc>
          <w:tcPr>
            <w:tcW w:w="8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6EDA" w:rsidRPr="00555BC7" w:rsidRDefault="00A16EDA" w:rsidP="00A16EDA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A16EDA" w:rsidRPr="00555BC7" w:rsidTr="00A16EDA">
        <w:trPr>
          <w:trHeight w:val="14"/>
        </w:trPr>
        <w:tc>
          <w:tcPr>
            <w:tcW w:w="858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16EDA" w:rsidRPr="00555BC7" w:rsidRDefault="00A16EDA" w:rsidP="00A16EDA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A16EDA" w:rsidRDefault="00A16EDA" w:rsidP="00FC0E2E">
      <w:pPr>
        <w:pStyle w:val="Corpodetexto"/>
        <w:keepLines/>
        <w:spacing w:line="276" w:lineRule="auto"/>
        <w:ind w:right="-1"/>
        <w:rPr>
          <w:rFonts w:asciiTheme="majorHAnsi" w:hAnsiTheme="majorHAnsi" w:cs="Iskoola Pota"/>
          <w:bCs/>
          <w:szCs w:val="20"/>
        </w:rPr>
      </w:pPr>
    </w:p>
    <w:p w:rsidR="00A16EDA" w:rsidRDefault="00A16EDA" w:rsidP="00FC0E2E">
      <w:pPr>
        <w:pStyle w:val="Corpodetexto"/>
        <w:keepLines/>
        <w:spacing w:line="276" w:lineRule="auto"/>
        <w:ind w:right="-1"/>
        <w:rPr>
          <w:rFonts w:asciiTheme="majorHAnsi" w:hAnsiTheme="majorHAnsi" w:cs="Iskoola Pota"/>
          <w:bCs/>
          <w:szCs w:val="20"/>
        </w:rPr>
      </w:pPr>
    </w:p>
    <w:p w:rsidR="00FC0E2E" w:rsidRPr="00AA0E35" w:rsidRDefault="00FC0E2E" w:rsidP="00FC0E2E">
      <w:pPr>
        <w:pStyle w:val="Corpodetexto"/>
        <w:keepLines/>
        <w:spacing w:line="276" w:lineRule="auto"/>
        <w:ind w:right="-1"/>
        <w:rPr>
          <w:rFonts w:asciiTheme="majorHAnsi" w:hAnsiTheme="majorHAnsi" w:cs="Iskoola Pota"/>
          <w:bCs/>
          <w:szCs w:val="20"/>
        </w:rPr>
      </w:pPr>
      <w:r w:rsidRPr="00AA0E35">
        <w:rPr>
          <w:rFonts w:asciiTheme="majorHAnsi" w:hAnsiTheme="majorHAnsi" w:cs="Iskoola Pota"/>
          <w:bCs/>
          <w:szCs w:val="20"/>
        </w:rPr>
        <w:t>A</w:t>
      </w:r>
      <w:r w:rsidRPr="00AA0E35">
        <w:rPr>
          <w:rFonts w:asciiTheme="majorHAnsi" w:hAnsiTheme="majorHAnsi" w:cs="Iskoola Pota"/>
          <w:b/>
          <w:bCs/>
          <w:szCs w:val="20"/>
        </w:rPr>
        <w:t xml:space="preserve"> PREFEITURA MUNICIPAL DE ITAPECERICA/MG, </w:t>
      </w:r>
      <w:r w:rsidRPr="00AA0E35">
        <w:rPr>
          <w:rFonts w:asciiTheme="majorHAnsi" w:hAnsiTheme="majorHAnsi" w:cs="Iskoola Pota"/>
          <w:bCs/>
          <w:szCs w:val="20"/>
        </w:rPr>
        <w:t>pessoa jurídica de direito público</w:t>
      </w:r>
      <w:r w:rsidRPr="00AA0E35">
        <w:rPr>
          <w:rFonts w:asciiTheme="majorHAnsi" w:hAnsiTheme="majorHAnsi" w:cs="Iskoola Pota"/>
          <w:b/>
          <w:bCs/>
          <w:szCs w:val="20"/>
        </w:rPr>
        <w:t xml:space="preserve">, </w:t>
      </w:r>
      <w:r w:rsidRPr="00AA0E35">
        <w:rPr>
          <w:rFonts w:asciiTheme="majorHAnsi" w:hAnsiTheme="majorHAnsi" w:cs="Iskoola Pota"/>
          <w:bCs/>
          <w:szCs w:val="20"/>
        </w:rPr>
        <w:t xml:space="preserve">com sede </w:t>
      </w:r>
      <w:r w:rsidRPr="006C67EE">
        <w:rPr>
          <w:rFonts w:asciiTheme="majorHAnsi" w:hAnsiTheme="majorHAnsi" w:cs="Iskoola Pota"/>
          <w:bCs/>
          <w:szCs w:val="20"/>
        </w:rPr>
        <w:t xml:space="preserve">na Rua Vigário Antunes, nº 155, centro, inscrita sob o CNPJ nº 18.308.742/0001-44, isenta de inscrição estadual, por intermédio de sua Comissão Permanente de Licitação, nomeada e designada pela Portaria </w:t>
      </w:r>
      <w:r>
        <w:rPr>
          <w:rFonts w:asciiTheme="majorHAnsi" w:hAnsiTheme="majorHAnsi" w:cs="Iskoola Pota"/>
          <w:bCs/>
          <w:szCs w:val="20"/>
        </w:rPr>
        <w:t xml:space="preserve">Municipal </w:t>
      </w:r>
      <w:r w:rsidRPr="006C67EE">
        <w:rPr>
          <w:rFonts w:asciiTheme="majorHAnsi" w:hAnsiTheme="majorHAnsi" w:cs="Iskoola Pota"/>
          <w:bCs/>
          <w:szCs w:val="20"/>
        </w:rPr>
        <w:t xml:space="preserve">nº </w:t>
      </w:r>
      <w:r w:rsidRPr="006C67EE">
        <w:rPr>
          <w:rFonts w:asciiTheme="majorHAnsi" w:hAnsiTheme="majorHAnsi" w:cs="Arial"/>
          <w:szCs w:val="20"/>
        </w:rPr>
        <w:t>076/2017, de 01 de fevereiro de 2017</w:t>
      </w:r>
      <w:r w:rsidRPr="006C67EE">
        <w:rPr>
          <w:rFonts w:asciiTheme="majorHAnsi" w:hAnsiTheme="majorHAnsi" w:cs="Iskoola Pota"/>
          <w:bCs/>
          <w:szCs w:val="20"/>
        </w:rPr>
        <w:t xml:space="preserve">, </w:t>
      </w:r>
      <w:r>
        <w:rPr>
          <w:rFonts w:asciiTheme="majorHAnsi" w:hAnsiTheme="majorHAnsi" w:cs="Iskoola Pota"/>
          <w:bCs/>
          <w:szCs w:val="20"/>
        </w:rPr>
        <w:t xml:space="preserve">alterada pela Portaria Municipal nº 139/2017 de 13 de julho de 2017 e Portaria 149/2017 de 02 de agosto de 2017 </w:t>
      </w:r>
      <w:r w:rsidRPr="006C67EE">
        <w:rPr>
          <w:rFonts w:asciiTheme="majorHAnsi" w:hAnsiTheme="majorHAnsi" w:cs="Iskoola Pota"/>
          <w:b/>
          <w:bCs/>
          <w:szCs w:val="20"/>
        </w:rPr>
        <w:t xml:space="preserve">TORNA PÚBLICO </w:t>
      </w:r>
      <w:r w:rsidRPr="006C67EE">
        <w:rPr>
          <w:rFonts w:asciiTheme="majorHAnsi" w:hAnsiTheme="majorHAnsi" w:cs="Tahoma"/>
          <w:b/>
          <w:color w:val="000000"/>
          <w:szCs w:val="20"/>
        </w:rPr>
        <w:t>QUE SE ENCONTRA ABERTO O CREDENCIAMENTO SUPRAMENCIONADO</w:t>
      </w:r>
      <w:r w:rsidRPr="006C67EE">
        <w:rPr>
          <w:rFonts w:asciiTheme="majorHAnsi" w:hAnsiTheme="majorHAnsi" w:cs="Tahoma"/>
          <w:color w:val="000000"/>
          <w:szCs w:val="20"/>
        </w:rPr>
        <w:t>,</w:t>
      </w:r>
      <w:r w:rsidRPr="00AA0E35">
        <w:rPr>
          <w:rFonts w:asciiTheme="majorHAnsi" w:hAnsiTheme="majorHAnsi" w:cs="Tahoma"/>
          <w:color w:val="000000"/>
          <w:szCs w:val="20"/>
        </w:rPr>
        <w:t xml:space="preserve"> </w:t>
      </w:r>
      <w:r w:rsidRPr="00AA0E35">
        <w:rPr>
          <w:rFonts w:asciiTheme="majorHAnsi" w:hAnsiTheme="majorHAnsi" w:cs="Iskoola Pota"/>
          <w:bCs/>
          <w:szCs w:val="20"/>
        </w:rPr>
        <w:t xml:space="preserve">o qual será processado e julgado em conformidade com a lei 8.666/93 e suas alterações e demais </w:t>
      </w:r>
      <w:proofErr w:type="gramStart"/>
      <w:r w:rsidRPr="00AA0E35">
        <w:rPr>
          <w:rFonts w:asciiTheme="majorHAnsi" w:hAnsiTheme="majorHAnsi" w:cs="Iskoola Pota"/>
          <w:bCs/>
          <w:szCs w:val="20"/>
        </w:rPr>
        <w:t>disposições legais regulamentares vigentes a ele aplicáveis</w:t>
      </w:r>
      <w:proofErr w:type="gramEnd"/>
      <w:r w:rsidRPr="00AA0E35">
        <w:rPr>
          <w:rFonts w:asciiTheme="majorHAnsi" w:hAnsiTheme="majorHAnsi" w:cs="Iskoola Pota"/>
          <w:bCs/>
          <w:szCs w:val="20"/>
        </w:rPr>
        <w:t xml:space="preserve">, bem como em conformidade com as normas e condições estabelecidas neste Instrumento Convocatório e em seus anexos, os quais fazem parte integrante deste edital para todos os efeitos. 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autoSpaceDE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>1</w:t>
            </w:r>
            <w:proofErr w:type="gramEnd"/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 xml:space="preserve"> DO OBJETO</w:t>
            </w:r>
          </w:p>
        </w:tc>
      </w:tr>
    </w:tbl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1.1</w:t>
      </w:r>
      <w:r w:rsidRPr="00AA0E35">
        <w:rPr>
          <w:rFonts w:asciiTheme="majorHAnsi" w:hAnsiTheme="majorHAnsi"/>
          <w:sz w:val="20"/>
          <w:szCs w:val="20"/>
        </w:rPr>
        <w:t xml:space="preserve"> O presente Chamamento Público tem por objeto</w:t>
      </w:r>
      <w:r>
        <w:rPr>
          <w:rFonts w:asciiTheme="majorHAnsi" w:hAnsiTheme="majorHAnsi"/>
          <w:sz w:val="20"/>
          <w:szCs w:val="20"/>
        </w:rPr>
        <w:t xml:space="preserve"> o </w:t>
      </w:r>
      <w:r w:rsidRPr="00303DD0">
        <w:rPr>
          <w:rFonts w:asciiTheme="majorHAnsi" w:hAnsiTheme="majorHAnsi"/>
          <w:sz w:val="20"/>
          <w:szCs w:val="20"/>
        </w:rPr>
        <w:t>credenciamento de pessoas jurídicas e/ou físicas para</w:t>
      </w:r>
      <w:r w:rsidRPr="00303DD0">
        <w:rPr>
          <w:rFonts w:asciiTheme="majorHAnsi" w:hAnsiTheme="majorHAnsi" w:cs="Tahoma"/>
          <w:color w:val="000000"/>
          <w:sz w:val="20"/>
          <w:szCs w:val="20"/>
        </w:rPr>
        <w:t xml:space="preserve"> prestação de serviços médicos </w:t>
      </w:r>
      <w:r>
        <w:rPr>
          <w:rFonts w:asciiTheme="majorHAnsi" w:hAnsiTheme="majorHAnsi" w:cs="Tahoma"/>
          <w:color w:val="000000"/>
          <w:sz w:val="20"/>
          <w:szCs w:val="20"/>
        </w:rPr>
        <w:t>em atendimentos pautados em referência de cirurgia ortopédica a serem prestados</w:t>
      </w:r>
      <w:r w:rsidRPr="00303DD0">
        <w:rPr>
          <w:rFonts w:asciiTheme="majorHAnsi" w:hAnsiTheme="majorHAnsi" w:cs="Tahoma"/>
          <w:color w:val="000000"/>
          <w:sz w:val="20"/>
          <w:szCs w:val="20"/>
        </w:rPr>
        <w:t xml:space="preserve"> aos usuários do sistema público de saúde do Município de Itapecerica/MG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>.</w:t>
      </w:r>
    </w:p>
    <w:p w:rsidR="00FC0E2E" w:rsidRPr="00AA0E35" w:rsidRDefault="00FC0E2E" w:rsidP="00FC0E2E">
      <w:pPr>
        <w:pStyle w:val="SemEspaamento"/>
        <w:spacing w:line="276" w:lineRule="auto"/>
        <w:ind w:left="360" w:right="-1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FC0E2E" w:rsidRPr="00AA0E35" w:rsidTr="00A16EDA">
        <w:tc>
          <w:tcPr>
            <w:tcW w:w="8612" w:type="dxa"/>
            <w:shd w:val="clear" w:color="auto" w:fill="D9D9D9" w:themeFill="background1" w:themeFillShade="D9"/>
          </w:tcPr>
          <w:p w:rsidR="00FC0E2E" w:rsidRPr="00FB59BB" w:rsidRDefault="00FC0E2E" w:rsidP="00A16EDA">
            <w:pPr>
              <w:tabs>
                <w:tab w:val="left" w:pos="2114"/>
              </w:tabs>
              <w:autoSpaceDE w:val="0"/>
              <w:autoSpaceDN w:val="0"/>
              <w:adjustRightInd w:val="0"/>
              <w:spacing w:line="276" w:lineRule="auto"/>
              <w:ind w:right="-1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FB59B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DO PREÇO E FORMA DE PAGAMENTO </w:t>
            </w:r>
          </w:p>
        </w:tc>
      </w:tr>
    </w:tbl>
    <w:p w:rsidR="00FC0E2E" w:rsidRDefault="00FC0E2E" w:rsidP="00FC0E2E">
      <w:pPr>
        <w:pStyle w:val="PargrafodaLista"/>
        <w:spacing w:line="276" w:lineRule="auto"/>
        <w:ind w:left="0" w:right="-1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A0E35">
        <w:rPr>
          <w:rFonts w:asciiTheme="majorHAnsi" w:hAnsiTheme="majorHAnsi" w:cs="Arial"/>
          <w:b/>
          <w:bCs/>
          <w:sz w:val="20"/>
          <w:szCs w:val="20"/>
        </w:rPr>
        <w:t xml:space="preserve">2.1 </w:t>
      </w:r>
      <w:r w:rsidRPr="00FB59BB">
        <w:rPr>
          <w:rFonts w:asciiTheme="majorHAnsi" w:hAnsiTheme="majorHAnsi" w:cs="Arial"/>
          <w:bCs/>
          <w:sz w:val="20"/>
          <w:szCs w:val="20"/>
        </w:rPr>
        <w:t xml:space="preserve">Pelos serviços prestados </w:t>
      </w:r>
      <w:proofErr w:type="gramStart"/>
      <w:r>
        <w:rPr>
          <w:rFonts w:asciiTheme="majorHAnsi" w:hAnsiTheme="majorHAnsi" w:cs="Arial"/>
          <w:bCs/>
          <w:sz w:val="20"/>
          <w:szCs w:val="20"/>
        </w:rPr>
        <w:t>será</w:t>
      </w:r>
      <w:proofErr w:type="gramEnd"/>
      <w:r>
        <w:rPr>
          <w:rFonts w:asciiTheme="majorHAnsi" w:hAnsiTheme="majorHAnsi" w:cs="Arial"/>
          <w:bCs/>
          <w:sz w:val="20"/>
          <w:szCs w:val="20"/>
        </w:rPr>
        <w:t xml:space="preserve"> pago ao credenciado</w:t>
      </w:r>
      <w:r w:rsidRPr="00FB59BB">
        <w:rPr>
          <w:rFonts w:asciiTheme="majorHAnsi" w:hAnsiTheme="majorHAnsi" w:cs="Arial"/>
          <w:bCs/>
          <w:sz w:val="20"/>
          <w:szCs w:val="20"/>
        </w:rPr>
        <w:t xml:space="preserve"> o valor de R$3.000,00 mensais</w:t>
      </w:r>
      <w:r>
        <w:rPr>
          <w:rFonts w:asciiTheme="majorHAnsi" w:hAnsiTheme="majorHAnsi" w:cs="Arial"/>
          <w:bCs/>
          <w:sz w:val="20"/>
          <w:szCs w:val="20"/>
        </w:rPr>
        <w:t>.</w:t>
      </w:r>
    </w:p>
    <w:p w:rsidR="00FC0E2E" w:rsidRDefault="00FC0E2E" w:rsidP="00FC0E2E">
      <w:pPr>
        <w:pStyle w:val="PargrafodaLista"/>
        <w:spacing w:line="276" w:lineRule="auto"/>
        <w:ind w:left="0" w:right="-1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FC0E2E" w:rsidRPr="00AA0E35" w:rsidRDefault="00FC0E2E" w:rsidP="00FC0E2E">
      <w:pPr>
        <w:pStyle w:val="PargrafodaLista"/>
        <w:spacing w:line="276" w:lineRule="auto"/>
        <w:ind w:left="0" w:right="-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2.2 </w:t>
      </w:r>
      <w:r w:rsidRPr="00AA0E35">
        <w:rPr>
          <w:rFonts w:asciiTheme="majorHAnsi" w:hAnsiTheme="majorHAnsi"/>
          <w:sz w:val="20"/>
          <w:szCs w:val="20"/>
        </w:rPr>
        <w:t xml:space="preserve">Os pagamentos serão realizados mensalmente, mediante a apresentação das Notas Fiscais acompanhadas das autorizações de consultas emitidas pela Secretaria Municipal de Saúde, devidamente assinadas pelos pacientes atendidos. </w:t>
      </w:r>
    </w:p>
    <w:p w:rsidR="00FC0E2E" w:rsidRPr="00AA0E35" w:rsidRDefault="00FC0E2E" w:rsidP="00FC0E2E">
      <w:pPr>
        <w:pStyle w:val="PargrafodaLista"/>
        <w:spacing w:line="276" w:lineRule="auto"/>
        <w:ind w:left="0" w:right="-1"/>
        <w:jc w:val="both"/>
        <w:rPr>
          <w:rFonts w:asciiTheme="majorHAnsi" w:hAnsiTheme="majorHAnsi"/>
          <w:sz w:val="20"/>
          <w:szCs w:val="20"/>
        </w:rPr>
      </w:pPr>
    </w:p>
    <w:p w:rsidR="00FC0E2E" w:rsidRPr="00AA0E35" w:rsidRDefault="00FC0E2E" w:rsidP="00FC0E2E">
      <w:pPr>
        <w:pStyle w:val="PargrafodaLista"/>
        <w:spacing w:line="276" w:lineRule="auto"/>
        <w:ind w:left="0"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2.2</w:t>
      </w:r>
      <w:r w:rsidRPr="00AA0E35">
        <w:rPr>
          <w:rFonts w:asciiTheme="majorHAnsi" w:hAnsiTheme="majorHAnsi"/>
          <w:sz w:val="20"/>
          <w:szCs w:val="20"/>
        </w:rPr>
        <w:t xml:space="preserve"> Os</w:t>
      </w:r>
      <w:r w:rsidRPr="00AA0E35">
        <w:rPr>
          <w:rFonts w:asciiTheme="majorHAnsi" w:hAnsiTheme="majorHAnsi" w:cs="Iskoola Pota"/>
          <w:sz w:val="20"/>
          <w:szCs w:val="20"/>
        </w:rPr>
        <w:t xml:space="preserve"> documentos fiscais e relatórios de consultas realizadas deverão conter o visto e a aprovação do Fiscal deste Termo de Credenciamento.</w:t>
      </w:r>
    </w:p>
    <w:p w:rsidR="00FC0E2E" w:rsidRPr="00AA0E35" w:rsidRDefault="00FC0E2E" w:rsidP="00FC0E2E">
      <w:pPr>
        <w:pStyle w:val="SemEspaamento"/>
        <w:spacing w:line="276" w:lineRule="auto"/>
        <w:ind w:right="-1" w:firstLine="502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tbl>
      <w:tblPr>
        <w:tblW w:w="852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15"/>
        </w:trPr>
        <w:tc>
          <w:tcPr>
            <w:tcW w:w="8520" w:type="dxa"/>
            <w:shd w:val="clear" w:color="auto" w:fill="D9D9D9" w:themeFill="background1" w:themeFillShade="D9"/>
            <w:noWrap/>
            <w:vAlign w:val="center"/>
            <w:hideMark/>
          </w:tcPr>
          <w:p w:rsidR="00FC0E2E" w:rsidRPr="00CF450D" w:rsidRDefault="00CF450D" w:rsidP="00CF450D">
            <w:pPr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0E2E" w:rsidRPr="00CF450D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JUSTIFICATIVAS</w:t>
            </w:r>
            <w:r w:rsidR="00FC0E2E" w:rsidRPr="00CF450D">
              <w:rPr>
                <w:rFonts w:asciiTheme="majorHAnsi" w:hAnsiTheme="majorHAnsi" w:cs="Iskoola Pota"/>
                <w:b/>
                <w:sz w:val="20"/>
                <w:szCs w:val="20"/>
              </w:rPr>
              <w:t xml:space="preserve"> </w:t>
            </w:r>
          </w:p>
        </w:tc>
      </w:tr>
    </w:tbl>
    <w:p w:rsidR="00FC0E2E" w:rsidRPr="00AA0E35" w:rsidRDefault="00CF450D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b/>
          <w:bCs/>
          <w:sz w:val="20"/>
          <w:szCs w:val="20"/>
        </w:rPr>
      </w:pPr>
      <w:proofErr w:type="gramStart"/>
      <w:r>
        <w:rPr>
          <w:rFonts w:asciiTheme="majorHAnsi" w:hAnsiTheme="majorHAnsi"/>
          <w:b/>
          <w:bCs/>
          <w:sz w:val="20"/>
          <w:szCs w:val="20"/>
        </w:rPr>
        <w:t>3</w:t>
      </w:r>
      <w:r w:rsidR="00FC0E2E" w:rsidRPr="00AA0E35">
        <w:rPr>
          <w:rFonts w:asciiTheme="majorHAnsi" w:hAnsiTheme="majorHAnsi"/>
          <w:b/>
          <w:bCs/>
          <w:sz w:val="20"/>
          <w:szCs w:val="20"/>
        </w:rPr>
        <w:t>.1 Justificativa</w:t>
      </w:r>
      <w:proofErr w:type="gramEnd"/>
      <w:r w:rsidR="00FC0E2E" w:rsidRPr="00AA0E35">
        <w:rPr>
          <w:rFonts w:asciiTheme="majorHAnsi" w:hAnsiTheme="majorHAnsi"/>
          <w:b/>
          <w:bCs/>
          <w:sz w:val="20"/>
          <w:szCs w:val="20"/>
        </w:rPr>
        <w:t xml:space="preserve"> das contratações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/>
          <w:sz w:val="20"/>
          <w:szCs w:val="20"/>
          <w:lang w:val="pt-PT"/>
        </w:rPr>
      </w:pPr>
      <w:r w:rsidRPr="00AA0E35">
        <w:rPr>
          <w:rStyle w:val="apple-converted-space"/>
          <w:rFonts w:asciiTheme="majorHAnsi" w:hAnsiTheme="majorHAnsi" w:cs="Arial"/>
          <w:sz w:val="20"/>
          <w:szCs w:val="20"/>
        </w:rPr>
        <w:t>A</w:t>
      </w:r>
      <w:r>
        <w:rPr>
          <w:rStyle w:val="apple-converted-space"/>
          <w:rFonts w:asciiTheme="majorHAnsi" w:hAnsiTheme="majorHAnsi" w:cs="Arial"/>
          <w:sz w:val="20"/>
          <w:szCs w:val="20"/>
        </w:rPr>
        <w:t>s</w:t>
      </w:r>
      <w:r w:rsidRPr="00AA0E35">
        <w:rPr>
          <w:rStyle w:val="apple-converted-space"/>
          <w:rFonts w:asciiTheme="majorHAnsi" w:hAnsiTheme="majorHAnsi" w:cs="Arial"/>
          <w:sz w:val="20"/>
          <w:szCs w:val="20"/>
        </w:rPr>
        <w:t xml:space="preserve"> contrataç</w:t>
      </w:r>
      <w:r>
        <w:rPr>
          <w:rStyle w:val="apple-converted-space"/>
          <w:rFonts w:asciiTheme="majorHAnsi" w:hAnsiTheme="majorHAnsi" w:cs="Arial"/>
          <w:sz w:val="20"/>
          <w:szCs w:val="20"/>
        </w:rPr>
        <w:t>ões</w:t>
      </w:r>
      <w:r w:rsidRPr="00AA0E35">
        <w:rPr>
          <w:rStyle w:val="apple-converted-space"/>
          <w:rFonts w:asciiTheme="majorHAnsi" w:hAnsiTheme="majorHAnsi" w:cs="Arial"/>
          <w:sz w:val="20"/>
          <w:szCs w:val="20"/>
        </w:rPr>
        <w:t xml:space="preserve"> objetiva a prestação de serviços em atendimento a pacientes que buscam nas unidades de saúde </w:t>
      </w:r>
      <w:r w:rsidRPr="00AA0E35">
        <w:rPr>
          <w:rFonts w:asciiTheme="majorHAnsi" w:hAnsiTheme="majorHAnsi"/>
          <w:sz w:val="20"/>
          <w:szCs w:val="20"/>
        </w:rPr>
        <w:t>do Município de Itapecerica tratamento médico especializado</w:t>
      </w:r>
      <w:r>
        <w:rPr>
          <w:rFonts w:asciiTheme="majorHAnsi" w:hAnsiTheme="majorHAnsi"/>
          <w:sz w:val="20"/>
          <w:szCs w:val="20"/>
        </w:rPr>
        <w:t xml:space="preserve"> na área de ortopedia</w:t>
      </w:r>
      <w:r w:rsidRPr="00AA0E35">
        <w:rPr>
          <w:rFonts w:asciiTheme="majorHAnsi" w:hAnsiTheme="majorHAnsi"/>
          <w:sz w:val="20"/>
          <w:szCs w:val="20"/>
        </w:rPr>
        <w:t xml:space="preserve">. Os serviços solicitados visam </w:t>
      </w:r>
      <w:proofErr w:type="gramStart"/>
      <w:r w:rsidRPr="00AA0E35">
        <w:rPr>
          <w:rFonts w:asciiTheme="majorHAnsi" w:hAnsiTheme="majorHAnsi"/>
          <w:sz w:val="20"/>
          <w:szCs w:val="20"/>
        </w:rPr>
        <w:t>implementar</w:t>
      </w:r>
      <w:proofErr w:type="gramEnd"/>
      <w:r w:rsidRPr="00AA0E35">
        <w:rPr>
          <w:rFonts w:asciiTheme="majorHAnsi" w:hAnsiTheme="majorHAnsi"/>
          <w:sz w:val="20"/>
          <w:szCs w:val="20"/>
        </w:rPr>
        <w:t xml:space="preserve"> a estrutura médica local e suprir a carência médica do Município na área de saúde</w:t>
      </w:r>
      <w:r>
        <w:rPr>
          <w:rFonts w:asciiTheme="majorHAnsi" w:hAnsiTheme="majorHAnsi"/>
          <w:sz w:val="20"/>
          <w:szCs w:val="20"/>
        </w:rPr>
        <w:t xml:space="preserve"> ortopédica,</w:t>
      </w:r>
      <w:r w:rsidRPr="00AA0E35">
        <w:rPr>
          <w:rFonts w:asciiTheme="majorHAnsi" w:hAnsiTheme="majorHAnsi"/>
          <w:sz w:val="20"/>
          <w:szCs w:val="20"/>
        </w:rPr>
        <w:t xml:space="preserve">  cujos profissionais são os mais buscados em outros domicílios. Tendo em vista </w:t>
      </w:r>
      <w:r>
        <w:rPr>
          <w:rFonts w:asciiTheme="majorHAnsi" w:hAnsiTheme="majorHAnsi"/>
          <w:sz w:val="20"/>
          <w:szCs w:val="20"/>
        </w:rPr>
        <w:t>a carência e o sofrimento dos</w:t>
      </w:r>
      <w:r w:rsidRPr="00AA0E35">
        <w:rPr>
          <w:rStyle w:val="apple-converted-space"/>
          <w:rFonts w:asciiTheme="majorHAnsi" w:hAnsiTheme="majorHAnsi" w:cs="Arial"/>
          <w:sz w:val="20"/>
          <w:szCs w:val="20"/>
        </w:rPr>
        <w:t xml:space="preserve"> pacientes, </w:t>
      </w:r>
      <w:r>
        <w:rPr>
          <w:rStyle w:val="apple-converted-space"/>
          <w:rFonts w:asciiTheme="majorHAnsi" w:hAnsiTheme="majorHAnsi" w:cs="Arial"/>
          <w:sz w:val="20"/>
          <w:szCs w:val="20"/>
        </w:rPr>
        <w:t>esta Administração</w:t>
      </w:r>
      <w:r w:rsidRPr="00AA0E35">
        <w:rPr>
          <w:rFonts w:asciiTheme="majorHAnsi" w:hAnsiTheme="majorHAnsi"/>
          <w:sz w:val="20"/>
          <w:szCs w:val="20"/>
          <w:lang w:val="pt-PT"/>
        </w:rPr>
        <w:t xml:space="preserve"> pautada na pretensão de</w:t>
      </w:r>
      <w:r w:rsidRPr="00AA0E35">
        <w:rPr>
          <w:rFonts w:asciiTheme="majorHAnsi" w:hAnsiTheme="majorHAnsi"/>
          <w:sz w:val="20"/>
          <w:szCs w:val="20"/>
        </w:rPr>
        <w:t xml:space="preserve"> minimizar o sofrimento </w:t>
      </w:r>
      <w:r>
        <w:rPr>
          <w:rFonts w:asciiTheme="majorHAnsi" w:hAnsiTheme="majorHAnsi"/>
          <w:sz w:val="20"/>
          <w:szCs w:val="20"/>
        </w:rPr>
        <w:t>destes e de suas</w:t>
      </w:r>
      <w:r w:rsidRPr="00AA0E35">
        <w:rPr>
          <w:rFonts w:asciiTheme="majorHAnsi" w:hAnsiTheme="majorHAnsi"/>
          <w:sz w:val="20"/>
          <w:szCs w:val="20"/>
        </w:rPr>
        <w:t xml:space="preserve"> famílias </w:t>
      </w:r>
      <w:r>
        <w:rPr>
          <w:rFonts w:asciiTheme="majorHAnsi" w:hAnsiTheme="majorHAnsi"/>
          <w:sz w:val="20"/>
          <w:szCs w:val="20"/>
        </w:rPr>
        <w:t>apresenta a presente proposta visando</w:t>
      </w:r>
      <w:r w:rsidRPr="00AA0E35">
        <w:rPr>
          <w:rFonts w:asciiTheme="majorHAnsi" w:hAnsiTheme="majorHAnsi"/>
          <w:sz w:val="20"/>
          <w:szCs w:val="20"/>
        </w:rPr>
        <w:t xml:space="preserve"> garantir o cumprimento d</w:t>
      </w:r>
      <w:r w:rsidRPr="00AA0E35">
        <w:rPr>
          <w:rFonts w:asciiTheme="majorHAnsi" w:hAnsiTheme="majorHAnsi"/>
          <w:sz w:val="20"/>
          <w:szCs w:val="20"/>
          <w:lang w:val="pt-PT"/>
        </w:rPr>
        <w:t xml:space="preserve">a meta desta Administração de </w:t>
      </w:r>
      <w:proofErr w:type="gramStart"/>
      <w:r w:rsidRPr="00AA0E35">
        <w:rPr>
          <w:rFonts w:asciiTheme="majorHAnsi" w:hAnsiTheme="majorHAnsi"/>
          <w:sz w:val="20"/>
          <w:szCs w:val="20"/>
          <w:lang w:val="pt-PT"/>
        </w:rPr>
        <w:t>otimizar</w:t>
      </w:r>
      <w:proofErr w:type="gramEnd"/>
      <w:r w:rsidRPr="00AA0E35">
        <w:rPr>
          <w:rFonts w:asciiTheme="majorHAnsi" w:hAnsiTheme="majorHAnsi"/>
          <w:sz w:val="20"/>
          <w:szCs w:val="20"/>
          <w:lang w:val="pt-PT"/>
        </w:rPr>
        <w:t xml:space="preserve"> recursos em atendimento da  demanda da saúde pública local. 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/>
          <w:sz w:val="20"/>
          <w:szCs w:val="20"/>
          <w:lang w:val="pt-PT"/>
        </w:rPr>
      </w:pPr>
    </w:p>
    <w:p w:rsidR="00FC0E2E" w:rsidRPr="00AA0E35" w:rsidRDefault="00FC0E2E" w:rsidP="00CF450D">
      <w:pPr>
        <w:pStyle w:val="SemEspaamento"/>
        <w:numPr>
          <w:ilvl w:val="1"/>
          <w:numId w:val="22"/>
        </w:numPr>
        <w:spacing w:line="276" w:lineRule="auto"/>
        <w:ind w:right="-1"/>
        <w:jc w:val="both"/>
        <w:rPr>
          <w:rFonts w:asciiTheme="majorHAnsi" w:hAnsiTheme="majorHAnsi"/>
          <w:b/>
          <w:bCs/>
          <w:sz w:val="20"/>
          <w:szCs w:val="20"/>
        </w:rPr>
      </w:pPr>
      <w:r w:rsidRPr="00AA0E35">
        <w:rPr>
          <w:rFonts w:asciiTheme="majorHAnsi" w:hAnsiTheme="majorHAnsi"/>
          <w:b/>
          <w:bCs/>
          <w:sz w:val="20"/>
          <w:szCs w:val="20"/>
        </w:rPr>
        <w:t>Justificativa do credenciamento por meio da inexigibilidade de licitação</w:t>
      </w:r>
    </w:p>
    <w:p w:rsidR="00FC0E2E" w:rsidRDefault="00FC0E2E" w:rsidP="00FC0E2E">
      <w:pPr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/>
          <w:sz w:val="20"/>
          <w:szCs w:val="20"/>
        </w:rPr>
        <w:lastRenderedPageBreak/>
        <w:t>O presente credenciamento encontra respaldo legal no preceituado art. 25, ”caput”, da Lei 8.666/93 e suas alterações pelas razões a seguir relacionadas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: </w:t>
      </w: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1)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serão credenciados todos as interessados; </w:t>
      </w: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2)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a prestação dos serviços dar-se-á em igualdade de condições; </w:t>
      </w: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3)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o preço a ser pago será o mesmo para todos os credenciados. Em face da extinção da competitividade caracterizada</w:t>
      </w:r>
      <w:r w:rsidRPr="00AA0E35">
        <w:rPr>
          <w:rFonts w:asciiTheme="majorHAnsi" w:hAnsiTheme="majorHAnsi"/>
          <w:sz w:val="20"/>
          <w:szCs w:val="20"/>
        </w:rPr>
        <w:t xml:space="preserve"> pela inviabilidade de competição, as referidas contratações 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>enquadram-se na situação de Inexigibilidade de Licitação prevista na Lei de Licitações e Contratos Administrativos. Pelas razões explanadas, o credenciamento apresenta-se como a forma mais adequada de atender o objeto em questão, por conceder tratamento isonômico a todos os pretensos credenciados.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3402"/>
      </w:tblGrid>
      <w:tr w:rsidR="00FC0E2E" w:rsidRPr="00AA0E35" w:rsidTr="00A16EDA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C0E2E" w:rsidRPr="00AA0E35" w:rsidTr="00A16EDA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CF450D" w:rsidP="00A16EDA">
            <w:pPr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Theme="majorHAnsi" w:hAnsiTheme="majorHAnsi" w:cs="Iskoola Pota"/>
                <w:b/>
                <w:sz w:val="20"/>
                <w:szCs w:val="20"/>
              </w:rPr>
              <w:t>4</w:t>
            </w:r>
            <w:proofErr w:type="gramEnd"/>
            <w:r w:rsidR="00FC0E2E"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 xml:space="preserve"> DO DIA HORA E DO LOCAL DA INSCRIÇÃO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FC0E2E" w:rsidRPr="00AA0E35" w:rsidRDefault="00CF450D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>
        <w:rPr>
          <w:rFonts w:asciiTheme="majorHAnsi" w:hAnsiTheme="majorHAnsi" w:cs="Iskoola Pota"/>
          <w:b/>
          <w:sz w:val="20"/>
          <w:szCs w:val="20"/>
        </w:rPr>
        <w:t>4</w:t>
      </w:r>
      <w:r w:rsidR="00FC0E2E" w:rsidRPr="00AA0E35">
        <w:rPr>
          <w:rFonts w:asciiTheme="majorHAnsi" w:hAnsiTheme="majorHAnsi" w:cs="Iskoola Pota"/>
          <w:b/>
          <w:sz w:val="20"/>
          <w:szCs w:val="20"/>
        </w:rPr>
        <w:t xml:space="preserve">.1 </w:t>
      </w:r>
      <w:r w:rsidR="00FC0E2E" w:rsidRPr="00AA0E35">
        <w:rPr>
          <w:rFonts w:asciiTheme="majorHAnsi" w:hAnsiTheme="majorHAnsi" w:cs="Iskoola Pota"/>
          <w:sz w:val="20"/>
          <w:szCs w:val="20"/>
        </w:rPr>
        <w:t xml:space="preserve">Os interessados em prestar os serviços no Município de Itapecerica deverão se inscrever mediante a apresentação, em envelope próprio e lacrado, dos documentos relacionados no item </w:t>
      </w:r>
      <w:proofErr w:type="gramStart"/>
      <w:r w:rsidR="00FC0E2E" w:rsidRPr="00AA0E35">
        <w:rPr>
          <w:rFonts w:asciiTheme="majorHAnsi" w:hAnsiTheme="majorHAnsi" w:cs="Iskoola Pota"/>
          <w:b/>
          <w:sz w:val="20"/>
          <w:szCs w:val="20"/>
        </w:rPr>
        <w:t>6</w:t>
      </w:r>
      <w:proofErr w:type="gramEnd"/>
      <w:r w:rsidR="00FC0E2E" w:rsidRPr="00AA0E35">
        <w:rPr>
          <w:rFonts w:asciiTheme="majorHAnsi" w:hAnsiTheme="majorHAnsi" w:cs="Iskoola Pota"/>
          <w:b/>
          <w:sz w:val="20"/>
          <w:szCs w:val="20"/>
        </w:rPr>
        <w:t xml:space="preserve"> (seis)</w:t>
      </w:r>
      <w:r w:rsidR="00FC0E2E" w:rsidRPr="00AA0E35">
        <w:rPr>
          <w:rFonts w:asciiTheme="majorHAnsi" w:hAnsiTheme="majorHAnsi" w:cs="Iskoola Pota"/>
          <w:sz w:val="20"/>
          <w:szCs w:val="20"/>
        </w:rPr>
        <w:t xml:space="preserve"> deste edital, acompanhado da Ficha de Inscrição ao</w:t>
      </w:r>
      <w:r w:rsidR="00FC0E2E" w:rsidRPr="00AA0E35">
        <w:rPr>
          <w:rFonts w:asciiTheme="majorHAnsi" w:hAnsiTheme="majorHAnsi"/>
          <w:sz w:val="20"/>
          <w:szCs w:val="20"/>
        </w:rPr>
        <w:t xml:space="preserve"> Credenciamento (anexo</w:t>
      </w:r>
      <w:r w:rsidR="00FC0E2E" w:rsidRPr="00AA0E35">
        <w:rPr>
          <w:rFonts w:asciiTheme="majorHAnsi" w:hAnsiTheme="majorHAnsi" w:cs="Iskoola Pota"/>
          <w:sz w:val="20"/>
          <w:szCs w:val="20"/>
        </w:rPr>
        <w:t xml:space="preserve"> I) devidamente preenchida.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CF450D" w:rsidP="00FC0E2E">
      <w:pPr>
        <w:spacing w:line="276" w:lineRule="auto"/>
        <w:ind w:right="-1"/>
        <w:jc w:val="both"/>
        <w:rPr>
          <w:rFonts w:asciiTheme="majorHAnsi" w:hAnsiTheme="majorHAnsi"/>
          <w:color w:val="000000"/>
          <w:sz w:val="20"/>
          <w:szCs w:val="20"/>
          <w:lang w:eastAsia="pt-BR"/>
        </w:rPr>
      </w:pPr>
      <w:r>
        <w:rPr>
          <w:rFonts w:asciiTheme="majorHAnsi" w:hAnsiTheme="majorHAnsi" w:cs="Iskoola Pota"/>
          <w:b/>
          <w:sz w:val="20"/>
          <w:szCs w:val="20"/>
        </w:rPr>
        <w:t>4</w:t>
      </w:r>
      <w:r w:rsidR="00FC0E2E" w:rsidRPr="00AA0E35">
        <w:rPr>
          <w:rFonts w:asciiTheme="majorHAnsi" w:hAnsiTheme="majorHAnsi" w:cs="Iskoola Pota"/>
          <w:b/>
          <w:sz w:val="20"/>
          <w:szCs w:val="20"/>
        </w:rPr>
        <w:t xml:space="preserve">.2 </w:t>
      </w:r>
      <w:r w:rsidR="00FC0E2E" w:rsidRPr="00AA0E35">
        <w:rPr>
          <w:rFonts w:asciiTheme="majorHAnsi" w:hAnsiTheme="majorHAnsi" w:cs="Iskoola Pota"/>
          <w:sz w:val="20"/>
          <w:szCs w:val="20"/>
        </w:rPr>
        <w:t>O envelope deverá</w:t>
      </w:r>
      <w:r w:rsidR="00FC0E2E" w:rsidRPr="00AA0E35">
        <w:rPr>
          <w:rFonts w:asciiTheme="majorHAnsi" w:hAnsiTheme="majorHAnsi" w:cs="Iskoola Pota"/>
          <w:b/>
          <w:sz w:val="20"/>
          <w:szCs w:val="20"/>
        </w:rPr>
        <w:t xml:space="preserve"> </w:t>
      </w:r>
      <w:r w:rsidR="00FC0E2E" w:rsidRPr="00AA0E35">
        <w:rPr>
          <w:rFonts w:asciiTheme="majorHAnsi" w:hAnsiTheme="majorHAnsi"/>
          <w:sz w:val="20"/>
          <w:szCs w:val="20"/>
        </w:rPr>
        <w:t xml:space="preserve">ser protocolado no protocolo geral da Prefeitura Municipal de Itapecerica </w:t>
      </w:r>
      <w:r w:rsidR="00FC0E2E" w:rsidRPr="00AA0E35">
        <w:rPr>
          <w:rFonts w:asciiTheme="majorHAnsi" w:hAnsiTheme="majorHAnsi"/>
          <w:color w:val="000000"/>
          <w:sz w:val="20"/>
          <w:szCs w:val="20"/>
          <w:lang w:eastAsia="pt-BR"/>
        </w:rPr>
        <w:t xml:space="preserve">localizado </w:t>
      </w:r>
      <w:r w:rsidR="00FC0E2E" w:rsidRPr="00AA0E35">
        <w:rPr>
          <w:rFonts w:asciiTheme="majorHAnsi" w:hAnsiTheme="majorHAnsi" w:cs="Iskoola Pota"/>
          <w:sz w:val="20"/>
          <w:szCs w:val="20"/>
        </w:rPr>
        <w:t xml:space="preserve">na Rua Vigário Antunes, nº 155, 1º andar, bairro Centro, em Itapecerica/MG, em dias úteis, no horário de </w:t>
      </w:r>
      <w:r w:rsidR="00FC0E2E" w:rsidRPr="00AA0E35">
        <w:rPr>
          <w:rFonts w:asciiTheme="majorHAnsi" w:hAnsiTheme="majorHAnsi" w:cs="Iskoola Pota"/>
          <w:b/>
          <w:sz w:val="20"/>
          <w:szCs w:val="20"/>
        </w:rPr>
        <w:t>12h00 as 1</w:t>
      </w:r>
      <w:r w:rsidR="00FC0E2E">
        <w:rPr>
          <w:rFonts w:asciiTheme="majorHAnsi" w:hAnsiTheme="majorHAnsi" w:cs="Iskoola Pota"/>
          <w:b/>
          <w:sz w:val="20"/>
          <w:szCs w:val="20"/>
        </w:rPr>
        <w:t>7</w:t>
      </w:r>
      <w:r w:rsidR="00FC0E2E" w:rsidRPr="00AA0E35">
        <w:rPr>
          <w:rFonts w:asciiTheme="majorHAnsi" w:hAnsiTheme="majorHAnsi" w:cs="Iskoola Pota"/>
          <w:b/>
          <w:sz w:val="20"/>
          <w:szCs w:val="20"/>
        </w:rPr>
        <w:t xml:space="preserve">h00, </w:t>
      </w:r>
      <w:r w:rsidR="00FC0E2E" w:rsidRPr="00AA0E35">
        <w:rPr>
          <w:rFonts w:asciiTheme="majorHAnsi" w:hAnsiTheme="majorHAnsi" w:cs="Iskoola Pota"/>
          <w:sz w:val="20"/>
          <w:szCs w:val="20"/>
        </w:rPr>
        <w:t>a partir do dia</w:t>
      </w:r>
      <w:r w:rsidR="00FC0E2E">
        <w:rPr>
          <w:rFonts w:asciiTheme="majorHAnsi" w:hAnsiTheme="majorHAnsi" w:cs="Iskoola Pota"/>
          <w:sz w:val="20"/>
          <w:szCs w:val="20"/>
        </w:rPr>
        <w:t xml:space="preserve"> </w:t>
      </w:r>
      <w:r w:rsidR="00FC0E2E" w:rsidRPr="009F28DA">
        <w:rPr>
          <w:rFonts w:asciiTheme="majorHAnsi" w:hAnsiTheme="majorHAnsi" w:cs="Iskoola Pota"/>
          <w:b/>
          <w:sz w:val="20"/>
          <w:szCs w:val="20"/>
        </w:rPr>
        <w:t>02/10</w:t>
      </w:r>
      <w:r w:rsidR="00FC0E2E">
        <w:rPr>
          <w:rFonts w:asciiTheme="majorHAnsi" w:hAnsiTheme="majorHAnsi" w:cs="Iskoola Pota"/>
          <w:sz w:val="20"/>
          <w:szCs w:val="20"/>
        </w:rPr>
        <w:t>/</w:t>
      </w:r>
      <w:r w:rsidR="00FC0E2E">
        <w:rPr>
          <w:rFonts w:asciiTheme="majorHAnsi" w:hAnsiTheme="majorHAnsi" w:cs="Iskoola Pota"/>
          <w:b/>
          <w:sz w:val="20"/>
          <w:szCs w:val="20"/>
        </w:rPr>
        <w:t>2017</w:t>
      </w:r>
      <w:r w:rsidR="00FC0E2E" w:rsidRPr="00175D50">
        <w:rPr>
          <w:rFonts w:asciiTheme="majorHAnsi" w:hAnsiTheme="majorHAnsi" w:cs="Iskoola Pota"/>
          <w:b/>
          <w:sz w:val="20"/>
          <w:szCs w:val="20"/>
        </w:rPr>
        <w:t xml:space="preserve"> até as 12h30 do dia </w:t>
      </w:r>
      <w:r w:rsidR="00FC0E2E">
        <w:rPr>
          <w:rFonts w:asciiTheme="majorHAnsi" w:hAnsiTheme="majorHAnsi" w:cs="Iskoola Pota"/>
          <w:b/>
          <w:sz w:val="20"/>
          <w:szCs w:val="20"/>
        </w:rPr>
        <w:t>24</w:t>
      </w:r>
      <w:r w:rsidR="00FC0E2E" w:rsidRPr="00175D50">
        <w:rPr>
          <w:rFonts w:asciiTheme="majorHAnsi" w:hAnsiTheme="majorHAnsi" w:cs="Iskoola Pota"/>
          <w:b/>
          <w:sz w:val="20"/>
          <w:szCs w:val="20"/>
        </w:rPr>
        <w:t>/</w:t>
      </w:r>
      <w:r w:rsidR="00FC0E2E">
        <w:rPr>
          <w:rFonts w:asciiTheme="majorHAnsi" w:hAnsiTheme="majorHAnsi" w:cs="Iskoola Pota"/>
          <w:b/>
          <w:sz w:val="20"/>
          <w:szCs w:val="20"/>
        </w:rPr>
        <w:t>10</w:t>
      </w:r>
      <w:r w:rsidR="00FC0E2E" w:rsidRPr="00175D50">
        <w:rPr>
          <w:rFonts w:asciiTheme="majorHAnsi" w:hAnsiTheme="majorHAnsi" w:cs="Iskoola Pota"/>
          <w:b/>
          <w:sz w:val="20"/>
          <w:szCs w:val="20"/>
        </w:rPr>
        <w:t>/2017</w:t>
      </w:r>
      <w:r w:rsidR="00FC0E2E" w:rsidRPr="00175D50">
        <w:rPr>
          <w:rFonts w:asciiTheme="majorHAnsi" w:hAnsiTheme="majorHAnsi"/>
          <w:sz w:val="20"/>
          <w:szCs w:val="20"/>
        </w:rPr>
        <w:t>.</w:t>
      </w:r>
      <w:r w:rsidR="00FC0E2E" w:rsidRPr="00AA0E35">
        <w:rPr>
          <w:rFonts w:asciiTheme="majorHAnsi" w:hAnsiTheme="majorHAnsi"/>
          <w:color w:val="000000"/>
          <w:sz w:val="20"/>
          <w:szCs w:val="20"/>
          <w:lang w:eastAsia="pt-BR"/>
        </w:rPr>
        <w:t xml:space="preserve"> 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b/>
          <w:sz w:val="20"/>
          <w:szCs w:val="20"/>
        </w:rPr>
      </w:pPr>
    </w:p>
    <w:p w:rsidR="00FC0E2E" w:rsidRPr="00AA0E35" w:rsidRDefault="00CF450D" w:rsidP="00FC0E2E">
      <w:pPr>
        <w:spacing w:line="276" w:lineRule="auto"/>
        <w:ind w:right="-1"/>
        <w:jc w:val="both"/>
        <w:rPr>
          <w:rFonts w:asciiTheme="majorHAnsi" w:hAnsiTheme="majorHAnsi" w:cs="Iskoola Pota"/>
          <w:b/>
          <w:sz w:val="20"/>
          <w:szCs w:val="20"/>
        </w:rPr>
      </w:pPr>
      <w:r>
        <w:rPr>
          <w:rFonts w:asciiTheme="majorHAnsi" w:hAnsiTheme="majorHAnsi" w:cs="Iskoola Pota"/>
          <w:b/>
          <w:sz w:val="20"/>
          <w:szCs w:val="20"/>
        </w:rPr>
        <w:t>4</w:t>
      </w:r>
      <w:r w:rsidR="00FC0E2E" w:rsidRPr="00AA0E35">
        <w:rPr>
          <w:rFonts w:asciiTheme="majorHAnsi" w:hAnsiTheme="majorHAnsi" w:cs="Iskoola Pota"/>
          <w:b/>
          <w:sz w:val="20"/>
          <w:szCs w:val="20"/>
        </w:rPr>
        <w:t xml:space="preserve">.3 </w:t>
      </w:r>
      <w:r w:rsidR="00FC0E2E" w:rsidRPr="00AA0E35">
        <w:rPr>
          <w:rFonts w:asciiTheme="majorHAnsi" w:hAnsiTheme="majorHAnsi" w:cs="Iskoola Pota"/>
          <w:sz w:val="20"/>
          <w:szCs w:val="20"/>
        </w:rPr>
        <w:t>A inscrição não assegura o credenciamento junto a Administração, constituindo, entretanto, elemento indispensável para análise administrativa que avaliará a inclusão ou não dos interessados.</w:t>
      </w:r>
      <w:r w:rsidR="00FC0E2E" w:rsidRPr="00AA0E35">
        <w:rPr>
          <w:rFonts w:asciiTheme="majorHAnsi" w:hAnsiTheme="majorHAnsi" w:cs="Iskoola Pota"/>
          <w:sz w:val="20"/>
          <w:szCs w:val="20"/>
        </w:rPr>
        <w:cr/>
      </w:r>
    </w:p>
    <w:p w:rsidR="00FC0E2E" w:rsidRPr="00AA0E35" w:rsidRDefault="00CF450D" w:rsidP="00FC0E2E">
      <w:pPr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b/>
          <w:color w:val="000000"/>
          <w:sz w:val="20"/>
          <w:szCs w:val="20"/>
          <w:lang w:eastAsia="pt-BR"/>
        </w:rPr>
        <w:t>4</w:t>
      </w:r>
      <w:r w:rsidR="00FC0E2E" w:rsidRPr="00754088">
        <w:rPr>
          <w:rFonts w:asciiTheme="majorHAnsi" w:hAnsiTheme="majorHAnsi"/>
          <w:b/>
          <w:color w:val="000000"/>
          <w:sz w:val="20"/>
          <w:szCs w:val="20"/>
          <w:lang w:eastAsia="pt-BR"/>
        </w:rPr>
        <w:t>.4</w:t>
      </w:r>
      <w:r w:rsidR="00FC0E2E" w:rsidRPr="00754088">
        <w:rPr>
          <w:rFonts w:asciiTheme="majorHAnsi" w:hAnsiTheme="majorHAnsi"/>
          <w:color w:val="000000"/>
          <w:sz w:val="20"/>
          <w:szCs w:val="20"/>
          <w:lang w:eastAsia="pt-BR"/>
        </w:rPr>
        <w:t xml:space="preserve"> A sessão de análise dos documentos dar-se-á </w:t>
      </w:r>
      <w:r w:rsidR="00FC0E2E" w:rsidRPr="00754088">
        <w:rPr>
          <w:rFonts w:asciiTheme="majorHAnsi" w:hAnsiTheme="majorHAnsi"/>
          <w:b/>
          <w:bCs/>
          <w:color w:val="000000"/>
          <w:sz w:val="20"/>
          <w:szCs w:val="20"/>
          <w:lang w:eastAsia="pt-BR"/>
        </w:rPr>
        <w:t>às 13h00min do dia</w:t>
      </w:r>
      <w:r w:rsidR="00FC0E2E">
        <w:rPr>
          <w:rFonts w:asciiTheme="majorHAnsi" w:hAnsiTheme="majorHAnsi"/>
          <w:b/>
          <w:bCs/>
          <w:color w:val="000000"/>
          <w:sz w:val="20"/>
          <w:szCs w:val="20"/>
          <w:lang w:eastAsia="pt-BR"/>
        </w:rPr>
        <w:t xml:space="preserve"> 24/10/2017</w:t>
      </w:r>
      <w:r w:rsidR="00FC0E2E" w:rsidRPr="00754088">
        <w:rPr>
          <w:rFonts w:asciiTheme="majorHAnsi" w:hAnsiTheme="majorHAnsi"/>
          <w:color w:val="000000"/>
          <w:sz w:val="20"/>
          <w:szCs w:val="20"/>
          <w:lang w:eastAsia="pt-BR"/>
        </w:rPr>
        <w:t>, na</w:t>
      </w:r>
      <w:r w:rsidR="00FC0E2E" w:rsidRPr="00754088">
        <w:rPr>
          <w:rFonts w:asciiTheme="majorHAnsi" w:hAnsiTheme="majorHAnsi"/>
          <w:b/>
          <w:bCs/>
          <w:color w:val="000000"/>
          <w:sz w:val="20"/>
          <w:szCs w:val="20"/>
          <w:lang w:eastAsia="pt-BR"/>
        </w:rPr>
        <w:t xml:space="preserve"> Sala da Diretoria de Licitações,</w:t>
      </w:r>
      <w:r w:rsidR="00FC0E2E" w:rsidRPr="00754088">
        <w:rPr>
          <w:rFonts w:asciiTheme="majorHAnsi" w:hAnsiTheme="majorHAnsi"/>
          <w:color w:val="000000"/>
          <w:sz w:val="20"/>
          <w:szCs w:val="20"/>
          <w:lang w:eastAsia="pt-BR"/>
        </w:rPr>
        <w:t xml:space="preserve"> no endereço acima epigrafado.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A0E35" w:rsidRDefault="00CF450D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</w:t>
      </w:r>
      <w:r w:rsidR="00FC0E2E" w:rsidRPr="00AA0E35">
        <w:rPr>
          <w:rFonts w:asciiTheme="majorHAnsi" w:hAnsiTheme="majorHAnsi" w:cs="Arial"/>
          <w:b/>
          <w:sz w:val="20"/>
          <w:szCs w:val="20"/>
        </w:rPr>
        <w:t>.5</w:t>
      </w:r>
      <w:r w:rsidR="00FC0E2E" w:rsidRPr="00AA0E35">
        <w:rPr>
          <w:rFonts w:asciiTheme="majorHAnsi" w:hAnsiTheme="majorHAnsi" w:cs="Arial"/>
          <w:sz w:val="20"/>
          <w:szCs w:val="20"/>
        </w:rPr>
        <w:t xml:space="preserve"> Informações complementares e esclarecimentos sobre o presente credenciamento serão prestados no horário de 12h00min as 18h00min, </w:t>
      </w:r>
      <w:r w:rsidR="00FC0E2E" w:rsidRPr="00AA0E35">
        <w:rPr>
          <w:rFonts w:asciiTheme="majorHAnsi" w:hAnsiTheme="majorHAnsi" w:cs="Iskoola Pota"/>
          <w:sz w:val="20"/>
          <w:szCs w:val="20"/>
        </w:rPr>
        <w:t>na Diretoria de Licitações da Prefeitura, no endereço supramencionado ou através do e-mail: licitacao@itapecerica.mg.gov.br.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C0E2E" w:rsidRPr="00AA0E35" w:rsidTr="00A16EDA">
        <w:trPr>
          <w:trHeight w:val="315"/>
        </w:trPr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pStyle w:val="Normal1"/>
              <w:spacing w:line="276" w:lineRule="auto"/>
              <w:ind w:right="-1"/>
              <w:jc w:val="left"/>
              <w:rPr>
                <w:rFonts w:asciiTheme="majorHAnsi" w:hAnsiTheme="majorHAnsi"/>
                <w:sz w:val="20"/>
                <w:lang w:eastAsia="pt-BR"/>
              </w:rPr>
            </w:pPr>
            <w:proofErr w:type="gramStart"/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t>5</w:t>
            </w:r>
            <w:proofErr w:type="gramEnd"/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t xml:space="preserve"> DAS CONDIÇÕES  PARA  O CREDENCIAMENTO</w:t>
            </w:r>
            <w:r w:rsidRPr="00AA0E35">
              <w:rPr>
                <w:rFonts w:asciiTheme="majorHAnsi" w:hAnsiTheme="majorHAnsi"/>
                <w:sz w:val="20"/>
                <w:lang w:eastAsia="pt-BR"/>
              </w:rPr>
              <w:t> </w:t>
            </w:r>
          </w:p>
        </w:tc>
      </w:tr>
    </w:tbl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 w:cs="Iskoola Pota"/>
          <w:b/>
          <w:bCs/>
          <w:sz w:val="20"/>
          <w:szCs w:val="20"/>
        </w:rPr>
        <w:t xml:space="preserve">5.1 </w:t>
      </w:r>
      <w:r w:rsidRPr="00AA0E35">
        <w:rPr>
          <w:rFonts w:asciiTheme="majorHAnsi" w:hAnsiTheme="majorHAnsi"/>
          <w:sz w:val="20"/>
          <w:szCs w:val="20"/>
        </w:rPr>
        <w:t xml:space="preserve">Poderão se credenciar pessoas </w:t>
      </w:r>
      <w:r>
        <w:rPr>
          <w:rFonts w:asciiTheme="majorHAnsi" w:hAnsiTheme="majorHAnsi"/>
          <w:sz w:val="20"/>
          <w:szCs w:val="20"/>
        </w:rPr>
        <w:t xml:space="preserve">físicas e ou </w:t>
      </w:r>
      <w:r w:rsidRPr="00AA0E35">
        <w:rPr>
          <w:rFonts w:asciiTheme="majorHAnsi" w:hAnsiTheme="majorHAnsi"/>
          <w:sz w:val="20"/>
          <w:szCs w:val="20"/>
        </w:rPr>
        <w:t>jurídicas especialista</w:t>
      </w:r>
      <w:r>
        <w:rPr>
          <w:rFonts w:asciiTheme="majorHAnsi" w:hAnsiTheme="majorHAnsi"/>
          <w:sz w:val="20"/>
          <w:szCs w:val="20"/>
        </w:rPr>
        <w:t xml:space="preserve"> na área médica pretendida no o</w:t>
      </w:r>
      <w:r w:rsidRPr="00AA0E35">
        <w:rPr>
          <w:rFonts w:asciiTheme="majorHAnsi" w:hAnsiTheme="majorHAnsi"/>
          <w:sz w:val="20"/>
          <w:szCs w:val="20"/>
        </w:rPr>
        <w:t>bjeto deste chamamento público e que atenderem as condições fixadas neste edital e seus anexos.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5.2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Estão impedidos de se credenciarem: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bCs/>
          <w:sz w:val="20"/>
          <w:szCs w:val="20"/>
        </w:rPr>
        <w:t>5.2.1</w:t>
      </w:r>
      <w:r w:rsidRPr="00AA0E35">
        <w:rPr>
          <w:rFonts w:asciiTheme="majorHAnsi" w:hAnsiTheme="majorHAnsi" w:cs="Iskoola Pota"/>
          <w:sz w:val="20"/>
          <w:szCs w:val="20"/>
        </w:rPr>
        <w:t xml:space="preserve"> Profissionais </w:t>
      </w:r>
      <w:proofErr w:type="gramStart"/>
      <w:r w:rsidRPr="00AA0E35">
        <w:rPr>
          <w:rFonts w:asciiTheme="majorHAnsi" w:hAnsiTheme="majorHAnsi" w:cs="Iskoola Pota"/>
          <w:sz w:val="20"/>
          <w:szCs w:val="20"/>
        </w:rPr>
        <w:t xml:space="preserve">pertencentes ao quadro permanente do Município </w:t>
      </w:r>
      <w:r>
        <w:rPr>
          <w:rFonts w:asciiTheme="majorHAnsi" w:hAnsiTheme="majorHAnsi" w:cs="Iskoola Pota"/>
          <w:sz w:val="20"/>
          <w:szCs w:val="20"/>
        </w:rPr>
        <w:t xml:space="preserve">de Itapecerica </w:t>
      </w:r>
      <w:r w:rsidRPr="00AA0E35">
        <w:rPr>
          <w:rFonts w:asciiTheme="majorHAnsi" w:hAnsiTheme="majorHAnsi" w:cs="Iskoola Pota"/>
          <w:sz w:val="20"/>
          <w:szCs w:val="20"/>
        </w:rPr>
        <w:t>(Lei Federal n° 8.666/93, art. 9°, III), bem como qualquer pessoa que tenha vínculo com o Município de Itapecerica, tais como servidor, comissionado</w:t>
      </w:r>
      <w:proofErr w:type="gramEnd"/>
      <w:r w:rsidRPr="00AA0E35">
        <w:rPr>
          <w:rFonts w:asciiTheme="majorHAnsi" w:hAnsiTheme="majorHAnsi" w:cs="Iskoola Pota"/>
          <w:sz w:val="20"/>
          <w:szCs w:val="20"/>
        </w:rPr>
        <w:t xml:space="preserve"> ou agente político de qualquer natureza.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>5.2.2</w:t>
      </w:r>
      <w:r w:rsidRPr="00AA0E35">
        <w:rPr>
          <w:rFonts w:asciiTheme="majorHAnsi" w:hAnsiTheme="majorHAnsi" w:cs="Iskoola Pota"/>
          <w:sz w:val="20"/>
          <w:szCs w:val="20"/>
        </w:rPr>
        <w:t xml:space="preserve"> Pessoas que tenham sido declaradas inidôneas para licitar ou contratar com a Administração Pública ou punidas com suspensão do direito de licitar e contratar com a mesma.  (art. 87, III da Lei 8.666/93 e suas alterações).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/>
          <w:sz w:val="20"/>
        </w:rPr>
      </w:pPr>
      <w:r w:rsidRPr="00AA0E35">
        <w:rPr>
          <w:rFonts w:asciiTheme="majorHAnsi" w:hAnsiTheme="majorHAnsi" w:cs="Iskoola Pota"/>
          <w:b/>
          <w:sz w:val="20"/>
        </w:rPr>
        <w:t>5.2.3</w:t>
      </w:r>
      <w:r w:rsidRPr="00AA0E35">
        <w:rPr>
          <w:rFonts w:asciiTheme="majorHAnsi" w:hAnsiTheme="majorHAnsi" w:cs="Iskoola Pota"/>
          <w:sz w:val="20"/>
        </w:rPr>
        <w:t xml:space="preserve"> Pessoas impedidas de contratar com a Administração em virtude de atos ilícitos praticados contra a Administração Pública. (Art. 88, III da Lei 8.666/93 e suas alterações).</w:t>
      </w:r>
      <w:r w:rsidRPr="00AA0E35">
        <w:rPr>
          <w:rFonts w:asciiTheme="majorHAnsi" w:hAnsiTheme="majorHAnsi"/>
          <w:sz w:val="20"/>
        </w:rPr>
        <w:t xml:space="preserve"> 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pStyle w:val="Normal1"/>
              <w:spacing w:line="276" w:lineRule="auto"/>
              <w:ind w:right="-1"/>
              <w:jc w:val="left"/>
              <w:rPr>
                <w:rFonts w:asciiTheme="majorHAnsi" w:hAnsiTheme="majorHAnsi"/>
                <w:sz w:val="20"/>
                <w:lang w:eastAsia="pt-BR"/>
              </w:rPr>
            </w:pPr>
            <w:proofErr w:type="gramStart"/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lastRenderedPageBreak/>
              <w:t>6</w:t>
            </w:r>
            <w:proofErr w:type="gramEnd"/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t xml:space="preserve"> DOCUMENTOS PARA CREDENCIAMENTO</w:t>
            </w:r>
          </w:p>
        </w:tc>
      </w:tr>
    </w:tbl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Iskoola Pota"/>
          <w:b/>
          <w:bCs/>
          <w:sz w:val="20"/>
          <w:szCs w:val="20"/>
        </w:rPr>
        <w:t xml:space="preserve">6.1 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Para fins de credenciamento as interessadas, </w:t>
      </w: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PESSOA JURÍDICA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, deverão apresentar a seguinte documentação: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b/>
          <w:color w:val="000000"/>
          <w:sz w:val="20"/>
          <w:szCs w:val="20"/>
        </w:rPr>
      </w:pP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Iskoola Pota"/>
          <w:b/>
          <w:bCs/>
          <w:color w:val="auto"/>
          <w:sz w:val="20"/>
        </w:rPr>
      </w:pPr>
      <w:r w:rsidRPr="00AA0E35">
        <w:rPr>
          <w:rFonts w:asciiTheme="majorHAnsi" w:hAnsiTheme="majorHAnsi" w:cs="Iskoola Pota"/>
          <w:b/>
          <w:bCs/>
          <w:sz w:val="20"/>
        </w:rPr>
        <w:t xml:space="preserve">6.1.1 </w:t>
      </w:r>
      <w:r w:rsidRPr="00AA0E35">
        <w:rPr>
          <w:rFonts w:asciiTheme="majorHAnsi" w:hAnsiTheme="majorHAnsi" w:cs="Iskoola Pota"/>
          <w:b/>
          <w:bCs/>
          <w:color w:val="auto"/>
          <w:sz w:val="20"/>
        </w:rPr>
        <w:t>HABILITAÇÃO JURÍDICA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Iskoola Pota"/>
          <w:color w:val="auto"/>
          <w:sz w:val="20"/>
        </w:rPr>
      </w:pPr>
      <w:r w:rsidRPr="00AA0E35">
        <w:rPr>
          <w:rFonts w:asciiTheme="majorHAnsi" w:hAnsiTheme="majorHAnsi" w:cs="Iskoola Pota"/>
          <w:b/>
          <w:color w:val="auto"/>
          <w:sz w:val="20"/>
        </w:rPr>
        <w:t>a)</w:t>
      </w:r>
      <w:r w:rsidRPr="00AA0E35">
        <w:rPr>
          <w:rFonts w:asciiTheme="majorHAnsi" w:hAnsiTheme="majorHAnsi" w:cs="Iskoola Pota"/>
          <w:color w:val="auto"/>
          <w:sz w:val="20"/>
        </w:rPr>
        <w:t xml:space="preserve"> Registro Comercial, no caso de empresa individual; 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Iskoola Pota"/>
          <w:color w:val="auto"/>
          <w:sz w:val="20"/>
        </w:rPr>
      </w:pPr>
      <w:r w:rsidRPr="00AA0E35">
        <w:rPr>
          <w:rFonts w:asciiTheme="majorHAnsi" w:hAnsiTheme="majorHAnsi" w:cs="Iskoola Pota"/>
          <w:b/>
          <w:color w:val="auto"/>
          <w:sz w:val="20"/>
        </w:rPr>
        <w:t xml:space="preserve">b) </w:t>
      </w:r>
      <w:r w:rsidRPr="00AA0E35">
        <w:rPr>
          <w:rFonts w:asciiTheme="majorHAnsi" w:hAnsiTheme="majorHAnsi" w:cs="Iskoola Pota"/>
          <w:color w:val="auto"/>
          <w:sz w:val="20"/>
        </w:rPr>
        <w:t xml:space="preserve">Ato Constitutivo, Estatuto ou Contrato Social em vigor, </w:t>
      </w:r>
      <w:r w:rsidRPr="00AA0E35">
        <w:rPr>
          <w:rFonts w:asciiTheme="majorHAnsi" w:eastAsia="Calibri" w:hAnsiTheme="majorHAnsi" w:cs="Arial"/>
          <w:color w:val="auto"/>
          <w:sz w:val="20"/>
          <w:lang w:eastAsia="pt-BR"/>
        </w:rPr>
        <w:t xml:space="preserve">alterações caso houver </w:t>
      </w:r>
      <w:r w:rsidRPr="00AA0E35">
        <w:rPr>
          <w:rFonts w:asciiTheme="majorHAnsi" w:hAnsiTheme="majorHAnsi" w:cs="Iskoola Pota"/>
          <w:color w:val="auto"/>
          <w:sz w:val="20"/>
        </w:rPr>
        <w:t xml:space="preserve">ou versão </w:t>
      </w:r>
      <w:proofErr w:type="gramStart"/>
      <w:r w:rsidRPr="00AA0E35">
        <w:rPr>
          <w:rFonts w:asciiTheme="majorHAnsi" w:hAnsiTheme="majorHAnsi" w:cs="Iskoola Pota"/>
          <w:color w:val="auto"/>
          <w:sz w:val="20"/>
        </w:rPr>
        <w:t>consolidada</w:t>
      </w:r>
      <w:r w:rsidRPr="00AA0E35">
        <w:rPr>
          <w:rFonts w:asciiTheme="majorHAnsi" w:eastAsia="Calibri" w:hAnsiTheme="majorHAnsi" w:cs="Arial"/>
          <w:color w:val="auto"/>
          <w:sz w:val="20"/>
          <w:lang w:eastAsia="pt-BR"/>
        </w:rPr>
        <w:t xml:space="preserve">, </w:t>
      </w:r>
      <w:r w:rsidRPr="00AA0E35">
        <w:rPr>
          <w:rFonts w:asciiTheme="majorHAnsi" w:hAnsiTheme="majorHAnsi" w:cs="Iskoola Pota"/>
          <w:color w:val="auto"/>
          <w:sz w:val="20"/>
        </w:rPr>
        <w:t>devidamente registrado</w:t>
      </w:r>
      <w:proofErr w:type="gramEnd"/>
      <w:r w:rsidRPr="00AA0E35">
        <w:rPr>
          <w:rFonts w:asciiTheme="majorHAnsi" w:hAnsiTheme="majorHAnsi" w:cs="Iskoola Pota"/>
          <w:color w:val="auto"/>
          <w:sz w:val="20"/>
        </w:rPr>
        <w:t>, em se tratando se sociedades comerciais e, no caso de sociedades por ações, acompanhado de documentos de eleição de seus administradores ou da diretoria em exercício;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Iskoola Pota"/>
          <w:color w:val="auto"/>
          <w:sz w:val="20"/>
        </w:rPr>
      </w:pPr>
      <w:r w:rsidRPr="00AA0E35">
        <w:rPr>
          <w:rFonts w:asciiTheme="majorHAnsi" w:hAnsiTheme="majorHAnsi" w:cs="Iskoola Pota"/>
          <w:b/>
          <w:color w:val="auto"/>
          <w:sz w:val="20"/>
        </w:rPr>
        <w:t>c)</w:t>
      </w:r>
      <w:r w:rsidRPr="00AA0E35">
        <w:rPr>
          <w:rFonts w:asciiTheme="majorHAnsi" w:hAnsiTheme="majorHAnsi" w:cs="Iskoola Pota"/>
          <w:color w:val="auto"/>
          <w:sz w:val="20"/>
        </w:rPr>
        <w:t xml:space="preserve"> Inscrição do ato Constitutivo, no caso de sociedades civis, acompanhada de prova de diretoria em exercício;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Iskoola Pota"/>
          <w:color w:val="auto"/>
          <w:sz w:val="20"/>
        </w:rPr>
      </w:pPr>
      <w:r w:rsidRPr="00AA0E35">
        <w:rPr>
          <w:rFonts w:asciiTheme="majorHAnsi" w:hAnsiTheme="majorHAnsi" w:cs="Iskoola Pota"/>
          <w:b/>
          <w:color w:val="auto"/>
          <w:sz w:val="20"/>
        </w:rPr>
        <w:t xml:space="preserve">d) </w:t>
      </w:r>
      <w:r w:rsidRPr="00AA0E35">
        <w:rPr>
          <w:rFonts w:asciiTheme="majorHAnsi" w:hAnsiTheme="majorHAnsi" w:cs="Iskoola Pota"/>
          <w:color w:val="auto"/>
          <w:sz w:val="20"/>
        </w:rPr>
        <w:t>Decreto de Autorização, em se tratando de empresa ou sociedade estrangeira em funcionamento no país, e ato de registro ou autorização para funcionamento, expedido pelo órgão competente, quando a atividade assim exigir.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Iskoola Pota"/>
          <w:b/>
          <w:bCs/>
          <w:color w:val="auto"/>
          <w:sz w:val="20"/>
          <w:highlight w:val="yellow"/>
        </w:rPr>
      </w:pP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Iskoola Pota"/>
          <w:b/>
          <w:bCs/>
          <w:color w:val="auto"/>
          <w:sz w:val="20"/>
        </w:rPr>
      </w:pPr>
      <w:r w:rsidRPr="00AA0E35">
        <w:rPr>
          <w:rFonts w:asciiTheme="majorHAnsi" w:hAnsiTheme="majorHAnsi" w:cs="Iskoola Pota"/>
          <w:b/>
          <w:bCs/>
          <w:color w:val="auto"/>
          <w:sz w:val="20"/>
        </w:rPr>
        <w:t>6.1.2 REGULARIDADE FISCAL E TRABALHISTA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Times New Roman"/>
          <w:sz w:val="20"/>
        </w:rPr>
      </w:pPr>
      <w:r w:rsidRPr="00AA0E35">
        <w:rPr>
          <w:rFonts w:asciiTheme="majorHAnsi" w:hAnsiTheme="majorHAnsi" w:cs="Times New Roman"/>
          <w:b/>
          <w:sz w:val="20"/>
        </w:rPr>
        <w:t xml:space="preserve">a) </w:t>
      </w:r>
      <w:proofErr w:type="gramStart"/>
      <w:r w:rsidRPr="00AA0E35">
        <w:rPr>
          <w:rFonts w:asciiTheme="majorHAnsi" w:hAnsiTheme="majorHAnsi" w:cs="Times New Roman"/>
          <w:sz w:val="20"/>
        </w:rPr>
        <w:t>Prova</w:t>
      </w:r>
      <w:proofErr w:type="gramEnd"/>
      <w:r w:rsidRPr="00AA0E35">
        <w:rPr>
          <w:rFonts w:asciiTheme="majorHAnsi" w:hAnsiTheme="majorHAnsi" w:cs="Times New Roman"/>
          <w:sz w:val="20"/>
        </w:rPr>
        <w:t xml:space="preserve"> de regularidade para com a Fazenda Federal, União e Previdência Social;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Times New Roman"/>
          <w:sz w:val="20"/>
        </w:rPr>
      </w:pPr>
      <w:r w:rsidRPr="00AA0E35">
        <w:rPr>
          <w:rFonts w:asciiTheme="majorHAnsi" w:hAnsiTheme="majorHAnsi" w:cs="Times New Roman"/>
          <w:b/>
          <w:sz w:val="20"/>
        </w:rPr>
        <w:t>b)</w:t>
      </w:r>
      <w:r w:rsidRPr="00AA0E35">
        <w:rPr>
          <w:rFonts w:asciiTheme="majorHAnsi" w:hAnsiTheme="majorHAnsi" w:cs="Times New Roman"/>
          <w:sz w:val="20"/>
        </w:rPr>
        <w:t xml:space="preserve"> Prova de regularidade para com o FGTS;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Times New Roman"/>
          <w:sz w:val="20"/>
        </w:rPr>
      </w:pPr>
      <w:r w:rsidRPr="00AA0E35">
        <w:rPr>
          <w:rFonts w:asciiTheme="majorHAnsi" w:hAnsiTheme="majorHAnsi" w:cs="Times New Roman"/>
          <w:b/>
          <w:sz w:val="20"/>
        </w:rPr>
        <w:t>c)</w:t>
      </w:r>
      <w:r w:rsidRPr="00AA0E35">
        <w:rPr>
          <w:rFonts w:asciiTheme="majorHAnsi" w:hAnsiTheme="majorHAnsi" w:cs="Times New Roman"/>
          <w:sz w:val="20"/>
        </w:rPr>
        <w:t xml:space="preserve"> Prova de regularidade para com a Fazenda Estadual;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Times New Roman"/>
          <w:sz w:val="20"/>
        </w:rPr>
      </w:pPr>
      <w:r w:rsidRPr="00AA0E35">
        <w:rPr>
          <w:rFonts w:asciiTheme="majorHAnsi" w:hAnsiTheme="majorHAnsi" w:cs="Times New Roman"/>
          <w:b/>
          <w:sz w:val="20"/>
        </w:rPr>
        <w:t>d)</w:t>
      </w:r>
      <w:r w:rsidRPr="00AA0E35">
        <w:rPr>
          <w:rFonts w:asciiTheme="majorHAnsi" w:hAnsiTheme="majorHAnsi" w:cs="Times New Roman"/>
          <w:sz w:val="20"/>
        </w:rPr>
        <w:t xml:space="preserve"> Prova de regularidade para com a Fazenda Municipal da sede do licitante;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Times New Roman"/>
          <w:sz w:val="20"/>
        </w:rPr>
      </w:pPr>
      <w:r w:rsidRPr="00AA0E35">
        <w:rPr>
          <w:rFonts w:asciiTheme="majorHAnsi" w:hAnsiTheme="majorHAnsi" w:cs="Times New Roman"/>
          <w:b/>
          <w:sz w:val="20"/>
        </w:rPr>
        <w:t>e)</w:t>
      </w:r>
      <w:r w:rsidRPr="00AA0E35">
        <w:rPr>
          <w:rFonts w:asciiTheme="majorHAnsi" w:hAnsiTheme="majorHAnsi" w:cs="Times New Roman"/>
          <w:sz w:val="20"/>
        </w:rPr>
        <w:t xml:space="preserve"> Prova de regularidade fiscal trabalhista </w:t>
      </w:r>
      <w:r w:rsidRPr="00AA0E35">
        <w:rPr>
          <w:rFonts w:asciiTheme="majorHAnsi" w:hAnsiTheme="majorHAnsi" w:cs="Times New Roman"/>
          <w:color w:val="auto"/>
          <w:sz w:val="20"/>
        </w:rPr>
        <w:t>(Lei Federal 12.440</w:t>
      </w:r>
      <w:r w:rsidRPr="00AA0E35">
        <w:rPr>
          <w:rFonts w:asciiTheme="majorHAnsi" w:hAnsiTheme="majorHAnsi" w:cs="Times New Roman"/>
          <w:sz w:val="20"/>
        </w:rPr>
        <w:t>/</w:t>
      </w:r>
      <w:r w:rsidRPr="00AA0E35">
        <w:rPr>
          <w:rFonts w:asciiTheme="majorHAnsi" w:hAnsiTheme="majorHAnsi" w:cs="Times New Roman"/>
          <w:color w:val="auto"/>
          <w:sz w:val="20"/>
        </w:rPr>
        <w:t>11);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Times New Roman"/>
          <w:sz w:val="20"/>
        </w:rPr>
      </w:pPr>
      <w:r w:rsidRPr="00AA0E35">
        <w:rPr>
          <w:rFonts w:asciiTheme="majorHAnsi" w:hAnsiTheme="majorHAnsi" w:cs="Times New Roman"/>
          <w:b/>
          <w:sz w:val="20"/>
        </w:rPr>
        <w:t>f)</w:t>
      </w:r>
      <w:r w:rsidRPr="00AA0E35">
        <w:rPr>
          <w:rFonts w:asciiTheme="majorHAnsi" w:hAnsiTheme="majorHAnsi" w:cs="Times New Roman"/>
          <w:sz w:val="20"/>
        </w:rPr>
        <w:t xml:space="preserve"> Prova de inscrição no </w:t>
      </w:r>
      <w:r w:rsidRPr="00AA0E35">
        <w:rPr>
          <w:rFonts w:asciiTheme="majorHAnsi" w:hAnsiTheme="majorHAnsi" w:cs="Times New Roman"/>
          <w:bCs/>
          <w:sz w:val="20"/>
        </w:rPr>
        <w:t xml:space="preserve">Cadastro Nacional de Pessoas Jurídicas - CNPJ, </w:t>
      </w:r>
      <w:r w:rsidRPr="00AA0E35">
        <w:rPr>
          <w:rFonts w:asciiTheme="majorHAnsi" w:hAnsiTheme="majorHAnsi" w:cs="Times New Roman"/>
          <w:sz w:val="20"/>
        </w:rPr>
        <w:t xml:space="preserve">com emissão de no máximo 06 (seis) meses anteriores </w:t>
      </w:r>
      <w:proofErr w:type="gramStart"/>
      <w:r w:rsidRPr="00AA0E35">
        <w:rPr>
          <w:rFonts w:asciiTheme="majorHAnsi" w:hAnsiTheme="majorHAnsi" w:cs="Times New Roman"/>
          <w:sz w:val="20"/>
        </w:rPr>
        <w:t>a</w:t>
      </w:r>
      <w:proofErr w:type="gramEnd"/>
      <w:r w:rsidRPr="00AA0E35">
        <w:rPr>
          <w:rFonts w:asciiTheme="majorHAnsi" w:hAnsiTheme="majorHAnsi" w:cs="Times New Roman"/>
          <w:sz w:val="20"/>
        </w:rPr>
        <w:t xml:space="preserve"> data da licitação.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Times New Roman"/>
          <w:sz w:val="20"/>
        </w:rPr>
      </w:pP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Iskoola Pota"/>
          <w:b/>
          <w:bCs/>
          <w:sz w:val="20"/>
        </w:rPr>
      </w:pPr>
      <w:r w:rsidRPr="00AA0E35">
        <w:rPr>
          <w:rFonts w:asciiTheme="majorHAnsi" w:hAnsiTheme="majorHAnsi" w:cs="Iskoola Pota"/>
          <w:b/>
          <w:bCs/>
          <w:sz w:val="20"/>
        </w:rPr>
        <w:t xml:space="preserve">6.1.3 QUALIFICAÇÃO ECONÔMICO-FINANCEIRA </w:t>
      </w:r>
    </w:p>
    <w:p w:rsidR="00FC0E2E" w:rsidRPr="00AA0E35" w:rsidRDefault="00FC0E2E" w:rsidP="00FC0E2E">
      <w:pPr>
        <w:pStyle w:val="Normal1"/>
        <w:tabs>
          <w:tab w:val="clear" w:pos="536"/>
          <w:tab w:val="left" w:pos="426"/>
        </w:tabs>
        <w:spacing w:line="276" w:lineRule="auto"/>
        <w:ind w:right="-1"/>
        <w:rPr>
          <w:rFonts w:asciiTheme="majorHAnsi" w:hAnsiTheme="majorHAnsi" w:cs="Iskoola Pota"/>
          <w:sz w:val="20"/>
        </w:rPr>
      </w:pPr>
      <w:r w:rsidRPr="00AA0E35">
        <w:rPr>
          <w:rFonts w:asciiTheme="majorHAnsi" w:hAnsiTheme="majorHAnsi" w:cs="Iskoola Pota"/>
          <w:b/>
          <w:sz w:val="20"/>
        </w:rPr>
        <w:t xml:space="preserve">a) </w:t>
      </w:r>
      <w:r w:rsidRPr="00AA0E35">
        <w:rPr>
          <w:rFonts w:asciiTheme="majorHAnsi" w:hAnsiTheme="majorHAnsi" w:cs="Iskoola Pota"/>
          <w:sz w:val="20"/>
        </w:rPr>
        <w:t>Certidão Negativa de Falência e Concordata, expedida pelo Cartório distribuidor da Comarca da sede da pessoa jurídica ou Certidão Negativa Cível expedida pelo Tribunal de Justiça.</w:t>
      </w:r>
    </w:p>
    <w:p w:rsidR="00FC0E2E" w:rsidRPr="00AA0E35" w:rsidRDefault="00FC0E2E" w:rsidP="00FC0E2E">
      <w:pPr>
        <w:pStyle w:val="Normal1"/>
        <w:tabs>
          <w:tab w:val="clear" w:pos="536"/>
          <w:tab w:val="left" w:pos="426"/>
        </w:tabs>
        <w:spacing w:line="276" w:lineRule="auto"/>
        <w:ind w:right="-1"/>
        <w:rPr>
          <w:rFonts w:asciiTheme="majorHAnsi" w:hAnsiTheme="majorHAnsi" w:cs="Iskoola Pota"/>
          <w:b/>
          <w:sz w:val="20"/>
        </w:rPr>
      </w:pPr>
    </w:p>
    <w:p w:rsidR="00FC0E2E" w:rsidRPr="00AA0E35" w:rsidRDefault="00FC0E2E" w:rsidP="00FC0E2E">
      <w:pPr>
        <w:pStyle w:val="Normal1"/>
        <w:tabs>
          <w:tab w:val="clear" w:pos="536"/>
          <w:tab w:val="left" w:pos="426"/>
        </w:tabs>
        <w:spacing w:line="276" w:lineRule="auto"/>
        <w:ind w:right="-1"/>
        <w:rPr>
          <w:rFonts w:asciiTheme="majorHAnsi" w:hAnsiTheme="majorHAnsi" w:cs="Iskoola Pota"/>
          <w:sz w:val="20"/>
        </w:rPr>
      </w:pPr>
      <w:r w:rsidRPr="00AA0E35">
        <w:rPr>
          <w:rFonts w:asciiTheme="majorHAnsi" w:hAnsiTheme="majorHAnsi" w:cs="Iskoola Pota"/>
          <w:b/>
          <w:sz w:val="20"/>
        </w:rPr>
        <w:t xml:space="preserve">OBS </w:t>
      </w:r>
      <w:proofErr w:type="gramStart"/>
      <w:r w:rsidRPr="00AA0E35">
        <w:rPr>
          <w:rFonts w:asciiTheme="majorHAnsi" w:hAnsiTheme="majorHAnsi" w:cs="Iskoola Pota"/>
          <w:b/>
          <w:sz w:val="20"/>
        </w:rPr>
        <w:t>1</w:t>
      </w:r>
      <w:proofErr w:type="gramEnd"/>
      <w:r w:rsidRPr="00AA0E35">
        <w:rPr>
          <w:rFonts w:asciiTheme="majorHAnsi" w:hAnsiTheme="majorHAnsi" w:cs="Iskoola Pota"/>
          <w:b/>
          <w:sz w:val="20"/>
        </w:rPr>
        <w:t xml:space="preserve">: </w:t>
      </w:r>
      <w:r w:rsidRPr="00AA0E35">
        <w:rPr>
          <w:rFonts w:asciiTheme="majorHAnsi" w:hAnsiTheme="majorHAnsi" w:cs="Iskoola Pota"/>
          <w:sz w:val="20"/>
          <w:u w:val="single"/>
        </w:rPr>
        <w:t xml:space="preserve">Quando na própria certidão estiver expresso que a mesma não abrange os processos distribuídos no </w:t>
      </w:r>
      <w:proofErr w:type="spellStart"/>
      <w:r w:rsidRPr="00AA0E35">
        <w:rPr>
          <w:rFonts w:asciiTheme="majorHAnsi" w:hAnsiTheme="majorHAnsi" w:cs="Iskoola Pota"/>
          <w:sz w:val="20"/>
          <w:u w:val="single"/>
        </w:rPr>
        <w:t>PJe</w:t>
      </w:r>
      <w:proofErr w:type="spellEnd"/>
      <w:r w:rsidRPr="00AA0E35">
        <w:rPr>
          <w:rFonts w:asciiTheme="majorHAnsi" w:hAnsiTheme="majorHAnsi" w:cs="Iskoola Pota"/>
          <w:sz w:val="20"/>
          <w:u w:val="single"/>
        </w:rPr>
        <w:t xml:space="preserve"> – Processo judicial Eletrônico, deverá ser apresentada juntamente com o referido documento a Declaração Cível Negativa Específica por Ações de Falência e Concordata</w:t>
      </w:r>
      <w:r w:rsidRPr="00AA0E35">
        <w:rPr>
          <w:rFonts w:asciiTheme="majorHAnsi" w:hAnsiTheme="majorHAnsi" w:cs="Iskoola Pota"/>
          <w:sz w:val="20"/>
        </w:rPr>
        <w:t xml:space="preserve">.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b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b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 xml:space="preserve">6.1.4 HABILITAÇÃO TÉCNICA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6.1.4.1</w:t>
      </w:r>
      <w:r w:rsidRPr="00AA0E35">
        <w:rPr>
          <w:rFonts w:asciiTheme="majorHAnsi" w:hAnsiTheme="majorHAnsi"/>
          <w:sz w:val="20"/>
          <w:szCs w:val="20"/>
        </w:rPr>
        <w:t xml:space="preserve"> Indicação do (s) especialista (s), acompanhada da seguinte documentação: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</w:t>
      </w:r>
      <w:r w:rsidRPr="00AA0E35">
        <w:rPr>
          <w:rFonts w:asciiTheme="majorHAnsi" w:hAnsiTheme="majorHAnsi"/>
          <w:b/>
          <w:sz w:val="20"/>
          <w:szCs w:val="20"/>
        </w:rPr>
        <w:t>)</w:t>
      </w:r>
      <w:r w:rsidRPr="00AA0E35">
        <w:rPr>
          <w:rFonts w:asciiTheme="majorHAnsi" w:hAnsiTheme="majorHAnsi"/>
          <w:sz w:val="20"/>
          <w:szCs w:val="20"/>
        </w:rPr>
        <w:t xml:space="preserve"> Cédula de Identidade Profissional expedida pelo Conselho Regional de Medicina. </w:t>
      </w:r>
    </w:p>
    <w:p w:rsidR="00FC0E2E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</w:t>
      </w:r>
      <w:r w:rsidRPr="00AA0E35">
        <w:rPr>
          <w:rFonts w:asciiTheme="majorHAnsi" w:hAnsiTheme="majorHAnsi"/>
          <w:b/>
          <w:sz w:val="20"/>
          <w:szCs w:val="20"/>
        </w:rPr>
        <w:t>)</w:t>
      </w:r>
      <w:r w:rsidRPr="00AA0E3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  <w:lang w:eastAsia="pt-BR"/>
        </w:rPr>
        <w:t>Comprovação de curso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na área médica correspondente</w:t>
      </w:r>
      <w:r w:rsidRPr="00AA0E35">
        <w:rPr>
          <w:rFonts w:asciiTheme="majorHAnsi" w:hAnsiTheme="majorHAnsi"/>
          <w:sz w:val="20"/>
          <w:szCs w:val="20"/>
        </w:rPr>
        <w:t xml:space="preserve">. </w:t>
      </w:r>
    </w:p>
    <w:p w:rsidR="00FC0E2E" w:rsidRPr="006073F6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b/>
          <w:sz w:val="20"/>
          <w:szCs w:val="20"/>
        </w:rPr>
      </w:pPr>
      <w:r w:rsidRPr="00ED1847">
        <w:rPr>
          <w:rFonts w:asciiTheme="majorHAnsi" w:hAnsiTheme="majorHAnsi"/>
          <w:b/>
          <w:sz w:val="20"/>
          <w:szCs w:val="20"/>
        </w:rPr>
        <w:t>c)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ED1847">
        <w:rPr>
          <w:rFonts w:asciiTheme="majorHAnsi" w:hAnsiTheme="majorHAnsi"/>
          <w:sz w:val="20"/>
          <w:szCs w:val="20"/>
        </w:rPr>
        <w:t>Cópia do CNES para comprovação do vínculo do profissional com unidade SUS de média e alta complexidade.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6.1.5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</w:t>
      </w: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QUALIFICAÇÃO ECONÔMICO-FINANCEIRA: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</w:t>
      </w:r>
    </w:p>
    <w:p w:rsidR="00FC0E2E" w:rsidRPr="00AD1C35" w:rsidRDefault="00FC0E2E" w:rsidP="00FC0E2E">
      <w:pPr>
        <w:pStyle w:val="Normal1"/>
        <w:tabs>
          <w:tab w:val="clear" w:pos="536"/>
          <w:tab w:val="left" w:pos="426"/>
        </w:tabs>
        <w:spacing w:line="360" w:lineRule="auto"/>
        <w:rPr>
          <w:rFonts w:ascii="Cambria" w:hAnsi="Cambria" w:cs="Iskoola Pota"/>
          <w:sz w:val="20"/>
        </w:rPr>
      </w:pPr>
      <w:r w:rsidRPr="00AA0E35">
        <w:rPr>
          <w:rFonts w:asciiTheme="majorHAnsi" w:hAnsiTheme="majorHAnsi" w:cs="Arial"/>
          <w:b/>
          <w:sz w:val="20"/>
          <w:lang w:eastAsia="pt-BR"/>
        </w:rPr>
        <w:t>a)</w:t>
      </w:r>
      <w:r w:rsidRPr="00AA0E35">
        <w:rPr>
          <w:rFonts w:asciiTheme="majorHAnsi" w:hAnsiTheme="majorHAnsi" w:cs="Arial"/>
          <w:sz w:val="20"/>
          <w:lang w:eastAsia="pt-BR"/>
        </w:rPr>
        <w:t xml:space="preserve"> </w:t>
      </w:r>
      <w:r w:rsidRPr="00AD1C35">
        <w:rPr>
          <w:rFonts w:ascii="Cambria" w:hAnsi="Cambria" w:cs="Iskoola Pota"/>
          <w:sz w:val="20"/>
        </w:rPr>
        <w:t>Certidão Negativa de Falência e Concordata, expedida pelo Cartório distribuidor da Comarca da sede da pessoa jurídica ou Certidão Negativa Cível expedida pelo Tribunal de Justiça.</w:t>
      </w:r>
    </w:p>
    <w:p w:rsidR="00FC0E2E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b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6.1.6</w:t>
      </w:r>
      <w:r w:rsidRPr="00AA0E35">
        <w:rPr>
          <w:rFonts w:asciiTheme="majorHAnsi" w:hAnsiTheme="majorHAnsi"/>
          <w:sz w:val="20"/>
          <w:szCs w:val="20"/>
        </w:rPr>
        <w:t xml:space="preserve"> Formulário de inscrição/credenciamento (conforme modelo anexo I).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b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Iskoola Pota"/>
          <w:b/>
          <w:bCs/>
          <w:sz w:val="20"/>
          <w:szCs w:val="20"/>
        </w:rPr>
        <w:t>6.2</w:t>
      </w:r>
      <w:r w:rsidRPr="00AA0E35">
        <w:rPr>
          <w:rFonts w:asciiTheme="majorHAnsi" w:hAnsiTheme="majorHAnsi" w:cs="Iskoola Pota"/>
          <w:bCs/>
          <w:sz w:val="20"/>
          <w:szCs w:val="20"/>
        </w:rPr>
        <w:t xml:space="preserve"> 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>Para fins de credenciamento a</w:t>
      </w:r>
      <w:proofErr w:type="gramStart"/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 </w:t>
      </w:r>
      <w:proofErr w:type="gramEnd"/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interessadas, </w:t>
      </w: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PESSOA FÍSICA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, deverão apresentar a seguinte documentação: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b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lastRenderedPageBreak/>
        <w:t xml:space="preserve">6.2.1 HABILITAÇÃO JURÍDICA: </w:t>
      </w: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a)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Cópia da Carteira de Identidade </w:t>
      </w: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b)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Cópia do Cadastro de Pessoa Física no MF- CPF. </w:t>
      </w: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A0E35" w:rsidRDefault="00FC0E2E" w:rsidP="00FC0E2E">
      <w:pPr>
        <w:suppressAutoHyphens w:val="0"/>
        <w:spacing w:line="276" w:lineRule="auto"/>
        <w:ind w:right="-1"/>
        <w:rPr>
          <w:rFonts w:asciiTheme="majorHAnsi" w:hAnsiTheme="majorHAnsi" w:cs="Arial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6.2.2 REGULARIDADE FISCAL E TRABALHISTA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</w:t>
      </w:r>
    </w:p>
    <w:p w:rsidR="00FC0E2E" w:rsidRPr="00AA0E35" w:rsidRDefault="00FC0E2E" w:rsidP="00FC0E2E">
      <w:pPr>
        <w:suppressAutoHyphens w:val="0"/>
        <w:spacing w:line="276" w:lineRule="auto"/>
        <w:ind w:right="-1"/>
        <w:rPr>
          <w:rFonts w:asciiTheme="majorHAnsi" w:hAnsiTheme="majorHAnsi" w:cs="Arial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a)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Prova de regularidade para com a Receita Federal, União</w:t>
      </w:r>
      <w:proofErr w:type="gramStart"/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 </w:t>
      </w:r>
      <w:proofErr w:type="gramEnd"/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e Previdência Social; </w:t>
      </w:r>
    </w:p>
    <w:p w:rsidR="00FC0E2E" w:rsidRPr="00AA0E35" w:rsidRDefault="00FC0E2E" w:rsidP="00FC0E2E">
      <w:pPr>
        <w:suppressAutoHyphens w:val="0"/>
        <w:spacing w:line="276" w:lineRule="auto"/>
        <w:ind w:right="-1"/>
        <w:rPr>
          <w:rFonts w:asciiTheme="majorHAnsi" w:hAnsiTheme="majorHAnsi" w:cs="Arial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 xml:space="preserve">b) 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Prova de regularidade com a Fazenda Estadual, relativa ao domicílio ou sede do licitante; </w:t>
      </w:r>
    </w:p>
    <w:p w:rsidR="00FC0E2E" w:rsidRPr="00AA0E35" w:rsidRDefault="00FC0E2E" w:rsidP="00FC0E2E">
      <w:pPr>
        <w:suppressAutoHyphens w:val="0"/>
        <w:spacing w:line="276" w:lineRule="auto"/>
        <w:ind w:right="-1"/>
        <w:rPr>
          <w:rFonts w:asciiTheme="majorHAnsi" w:hAnsiTheme="majorHAnsi" w:cs="Arial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c)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Prova de regularidade com a Fazenda Municipal, relativa ao domicílio ou sede do licitante. </w:t>
      </w:r>
    </w:p>
    <w:p w:rsidR="00FC0E2E" w:rsidRPr="00AA0E35" w:rsidRDefault="00FC0E2E" w:rsidP="00FC0E2E">
      <w:pPr>
        <w:suppressAutoHyphens w:val="0"/>
        <w:spacing w:line="276" w:lineRule="auto"/>
        <w:ind w:right="-1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d)</w:t>
      </w:r>
      <w:r w:rsidRPr="00AA0E35">
        <w:rPr>
          <w:rFonts w:asciiTheme="majorHAnsi" w:hAnsiTheme="majorHAnsi"/>
          <w:sz w:val="20"/>
          <w:szCs w:val="20"/>
        </w:rPr>
        <w:t xml:space="preserve"> Prova de regularidade trabalhista – Certidão Negativa de Débito Trabalhista.</w:t>
      </w: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6.2.3 QUALIFICAÇÃO TÉCNICA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>:</w:t>
      </w: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a)</w:t>
      </w:r>
      <w:r>
        <w:rPr>
          <w:rFonts w:asciiTheme="majorHAnsi" w:hAnsiTheme="majorHAnsi" w:cs="Arial"/>
          <w:b/>
          <w:sz w:val="20"/>
          <w:szCs w:val="20"/>
          <w:lang w:eastAsia="pt-BR"/>
        </w:rPr>
        <w:t xml:space="preserve"> 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>Certidão de registro no órgão competente- CRM;</w:t>
      </w:r>
    </w:p>
    <w:p w:rsidR="00FC0E2E" w:rsidRPr="00ED1847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b)</w:t>
      </w:r>
      <w:r>
        <w:rPr>
          <w:rFonts w:asciiTheme="majorHAnsi" w:hAnsiTheme="majorHAnsi" w:cs="Arial"/>
          <w:b/>
          <w:sz w:val="20"/>
          <w:szCs w:val="20"/>
          <w:lang w:eastAsia="pt-BR"/>
        </w:rPr>
        <w:t xml:space="preserve"> 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Documento de comprovação da titulação de especialista na área médica correspondente, </w:t>
      </w:r>
      <w:r w:rsidRPr="00ED1847">
        <w:rPr>
          <w:rFonts w:asciiTheme="majorHAnsi" w:hAnsiTheme="majorHAnsi"/>
          <w:sz w:val="20"/>
          <w:szCs w:val="20"/>
        </w:rPr>
        <w:t xml:space="preserve">devidamente registrado no órgão competente. </w:t>
      </w:r>
    </w:p>
    <w:p w:rsidR="00FC0E2E" w:rsidRPr="006073F6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b/>
          <w:sz w:val="20"/>
          <w:szCs w:val="20"/>
        </w:rPr>
      </w:pPr>
      <w:r w:rsidRPr="00ED1847">
        <w:rPr>
          <w:rFonts w:asciiTheme="majorHAnsi" w:hAnsiTheme="majorHAnsi"/>
          <w:b/>
          <w:sz w:val="20"/>
          <w:szCs w:val="20"/>
        </w:rPr>
        <w:t xml:space="preserve">c) </w:t>
      </w:r>
      <w:r w:rsidRPr="00ED1847">
        <w:rPr>
          <w:rFonts w:asciiTheme="majorHAnsi" w:hAnsiTheme="majorHAnsi"/>
          <w:sz w:val="20"/>
          <w:szCs w:val="20"/>
        </w:rPr>
        <w:t>Cópia do CNES para comprovação do vínculo do profissional com unidade SUS de média e alta complexidade.</w:t>
      </w:r>
    </w:p>
    <w:p w:rsidR="00FC0E2E" w:rsidRPr="006073F6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b/>
          <w:sz w:val="20"/>
          <w:szCs w:val="20"/>
        </w:rPr>
      </w:pP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6.2.4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</w:t>
      </w: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QUALIFICAÇÃO ECONÔMICO-FINANCEIRA: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</w:t>
      </w: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sz w:val="20"/>
          <w:szCs w:val="20"/>
          <w:lang w:eastAsia="pt-BR"/>
        </w:rPr>
        <w:t>a)</w:t>
      </w:r>
      <w:r w:rsidRPr="00AA0E35">
        <w:rPr>
          <w:rFonts w:asciiTheme="majorHAnsi" w:hAnsiTheme="majorHAnsi" w:cs="Arial"/>
          <w:sz w:val="20"/>
          <w:szCs w:val="20"/>
          <w:lang w:eastAsia="pt-BR"/>
        </w:rPr>
        <w:t xml:space="preserve"> Certidão negativa de insolvência civil. </w:t>
      </w: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b/>
          <w:color w:val="000000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6.2.5</w:t>
      </w:r>
      <w:r w:rsidRPr="00AA0E35">
        <w:rPr>
          <w:rFonts w:asciiTheme="majorHAnsi" w:hAnsiTheme="majorHAnsi"/>
          <w:sz w:val="20"/>
          <w:szCs w:val="20"/>
        </w:rPr>
        <w:t xml:space="preserve"> Formulário de inscrição/credenciamento (conforme modelo anexo</w:t>
      </w:r>
      <w:proofErr w:type="gramStart"/>
      <w:r w:rsidRPr="00AA0E35">
        <w:rPr>
          <w:rFonts w:asciiTheme="majorHAnsi" w:hAnsiTheme="majorHAnsi"/>
          <w:sz w:val="20"/>
          <w:szCs w:val="20"/>
        </w:rPr>
        <w:t xml:space="preserve"> )</w:t>
      </w:r>
      <w:proofErr w:type="gramEnd"/>
      <w:r w:rsidRPr="00AA0E35">
        <w:rPr>
          <w:rFonts w:asciiTheme="majorHAnsi" w:hAnsiTheme="majorHAnsi"/>
          <w:sz w:val="20"/>
          <w:szCs w:val="20"/>
        </w:rPr>
        <w:t>.</w:t>
      </w:r>
    </w:p>
    <w:p w:rsidR="00FC0E2E" w:rsidRPr="00AA0E35" w:rsidRDefault="00FC0E2E" w:rsidP="00FC0E2E">
      <w:pPr>
        <w:suppressAutoHyphens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A0E35" w:rsidRDefault="00FC0E2E" w:rsidP="00FC0E2E">
      <w:pPr>
        <w:pStyle w:val="Normal5"/>
        <w:spacing w:line="276" w:lineRule="auto"/>
        <w:ind w:right="-1"/>
        <w:rPr>
          <w:rFonts w:asciiTheme="majorHAnsi" w:hAnsiTheme="majorHAnsi" w:cs="Iskoola Pota"/>
          <w:b/>
          <w:bCs/>
          <w:sz w:val="20"/>
        </w:rPr>
      </w:pPr>
      <w:proofErr w:type="gramStart"/>
      <w:r w:rsidRPr="00AA0E35">
        <w:rPr>
          <w:rFonts w:asciiTheme="majorHAnsi" w:hAnsiTheme="majorHAnsi" w:cs="Arial"/>
          <w:b/>
          <w:bCs/>
          <w:sz w:val="20"/>
        </w:rPr>
        <w:t xml:space="preserve">9.3 </w:t>
      </w:r>
      <w:r w:rsidRPr="00AA0E35">
        <w:rPr>
          <w:rFonts w:asciiTheme="majorHAnsi" w:hAnsiTheme="majorHAnsi" w:cs="Iskoola Pota"/>
          <w:b/>
          <w:bCs/>
          <w:sz w:val="20"/>
        </w:rPr>
        <w:t>DOCUMENTAÇÃO</w:t>
      </w:r>
      <w:proofErr w:type="gramEnd"/>
      <w:r w:rsidRPr="00AA0E35">
        <w:rPr>
          <w:rFonts w:asciiTheme="majorHAnsi" w:hAnsiTheme="majorHAnsi" w:cs="Iskoola Pota"/>
          <w:b/>
          <w:bCs/>
          <w:sz w:val="20"/>
        </w:rPr>
        <w:t xml:space="preserve"> COMPLEMENTAR</w:t>
      </w:r>
      <w:r>
        <w:rPr>
          <w:rFonts w:asciiTheme="majorHAnsi" w:hAnsiTheme="majorHAnsi" w:cs="Iskoola Pota"/>
          <w:b/>
          <w:bCs/>
          <w:sz w:val="20"/>
        </w:rPr>
        <w:t xml:space="preserve"> (pessoa jurídica)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</w:rPr>
      </w:pPr>
      <w:r w:rsidRPr="00AA0E35">
        <w:rPr>
          <w:rFonts w:asciiTheme="majorHAnsi" w:hAnsiTheme="majorHAnsi" w:cs="Arial"/>
          <w:b/>
          <w:color w:val="000000"/>
          <w:sz w:val="20"/>
          <w:szCs w:val="20"/>
        </w:rPr>
        <w:t xml:space="preserve">9.1.4.1 </w:t>
      </w:r>
      <w:r w:rsidRPr="00AA0E35">
        <w:rPr>
          <w:rFonts w:asciiTheme="majorHAnsi" w:hAnsiTheme="majorHAnsi" w:cs="Arial"/>
          <w:sz w:val="20"/>
          <w:szCs w:val="20"/>
        </w:rPr>
        <w:t xml:space="preserve">Deverão ser apresentadas para fins de habilitação as declarações abaixo especificadas, </w:t>
      </w:r>
      <w:r w:rsidRPr="00AA0E35">
        <w:rPr>
          <w:rFonts w:asciiTheme="majorHAnsi" w:hAnsiTheme="majorHAnsi" w:cs="Iskoola Pota"/>
          <w:sz w:val="20"/>
          <w:szCs w:val="20"/>
        </w:rPr>
        <w:t>assinadas pelo titular da empresa ou por quem de direito</w:t>
      </w:r>
      <w:r w:rsidRPr="00AA0E35">
        <w:rPr>
          <w:rFonts w:asciiTheme="majorHAnsi" w:hAnsiTheme="majorHAnsi" w:cs="Arial"/>
          <w:sz w:val="20"/>
          <w:szCs w:val="20"/>
        </w:rPr>
        <w:t>: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Arial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>a)</w:t>
      </w:r>
      <w:r w:rsidRPr="00AA0E35">
        <w:rPr>
          <w:rFonts w:asciiTheme="majorHAnsi" w:hAnsiTheme="majorHAnsi" w:cs="Iskoola Pota"/>
          <w:sz w:val="20"/>
          <w:szCs w:val="20"/>
        </w:rPr>
        <w:t xml:space="preserve"> Declaração afirmando </w:t>
      </w:r>
      <w:r w:rsidRPr="00AA0E35">
        <w:rPr>
          <w:rFonts w:asciiTheme="majorHAnsi" w:hAnsiTheme="majorHAnsi" w:cs="Arial"/>
          <w:sz w:val="20"/>
          <w:szCs w:val="20"/>
        </w:rPr>
        <w:t>o cumprimento do disposto no inciso XXXIII do art. 7º da Constituição Federal (Modelo Anexo).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Arial"/>
          <w:color w:val="auto"/>
          <w:sz w:val="20"/>
        </w:rPr>
      </w:pPr>
      <w:r w:rsidRPr="00AA0E35">
        <w:rPr>
          <w:rFonts w:asciiTheme="majorHAnsi" w:hAnsiTheme="majorHAnsi" w:cs="Iskoola Pota"/>
          <w:b/>
          <w:bCs/>
          <w:color w:val="auto"/>
          <w:sz w:val="20"/>
        </w:rPr>
        <w:t>b)</w:t>
      </w:r>
      <w:r w:rsidRPr="00AA0E35">
        <w:rPr>
          <w:rFonts w:asciiTheme="majorHAnsi" w:hAnsiTheme="majorHAnsi" w:cs="Iskoola Pota"/>
          <w:color w:val="auto"/>
          <w:sz w:val="20"/>
        </w:rPr>
        <w:t xml:space="preserve"> Declaração de que a empresa </w:t>
      </w:r>
      <w:r w:rsidRPr="00AA0E35">
        <w:rPr>
          <w:rFonts w:asciiTheme="majorHAnsi" w:hAnsiTheme="majorHAnsi" w:cs="Arial"/>
          <w:color w:val="auto"/>
          <w:sz w:val="20"/>
        </w:rPr>
        <w:t xml:space="preserve">não se acha declarada inidônea </w:t>
      </w:r>
      <w:r w:rsidRPr="00AA0E35">
        <w:rPr>
          <w:rFonts w:asciiTheme="majorHAnsi" w:hAnsiTheme="majorHAnsi" w:cs="Iskoola Pota"/>
          <w:color w:val="auto"/>
          <w:sz w:val="20"/>
        </w:rPr>
        <w:t>e está desimpedida para licitar e contratar com a administração pública</w:t>
      </w:r>
      <w:r w:rsidRPr="00AA0E35">
        <w:rPr>
          <w:rFonts w:asciiTheme="majorHAnsi" w:hAnsiTheme="majorHAnsi" w:cs="Arial"/>
          <w:color w:val="auto"/>
          <w:sz w:val="20"/>
        </w:rPr>
        <w:t xml:space="preserve"> (Modelo Anexo).</w:t>
      </w:r>
    </w:p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Arial"/>
          <w:color w:val="auto"/>
          <w:sz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6.3</w:t>
      </w:r>
      <w:r w:rsidRPr="00AA0E35">
        <w:rPr>
          <w:rFonts w:asciiTheme="majorHAnsi" w:hAnsiTheme="majorHAnsi"/>
          <w:sz w:val="20"/>
          <w:szCs w:val="20"/>
        </w:rPr>
        <w:t xml:space="preserve"> Os documentos deverão ser apresentados em sua versão original ou em cópias autenticadas por tabelião ou, previamente por servidor municipal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ou publicação em órgão da imprensa oficial, salvo os documentos gerados automaticamente por sistemas disponíveis na Internet, desde que a veracidade dos mesmos possa ser conferida também pela Internet.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>7</w:t>
            </w:r>
            <w:proofErr w:type="gramEnd"/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 xml:space="preserve"> DA FORMA DE APRESENTAÇÃO DOS DOCUMENTOS</w:t>
            </w:r>
          </w:p>
        </w:tc>
      </w:tr>
    </w:tbl>
    <w:p w:rsidR="00FC0E2E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>7.1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>. Os documentos deverão ser apresentados em envelope lacrado e assim identificado:</w:t>
      </w:r>
    </w:p>
    <w:tbl>
      <w:tblPr>
        <w:tblW w:w="86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90"/>
      </w:tblGrid>
      <w:tr w:rsidR="00FC0E2E" w:rsidRPr="00AA0E35" w:rsidTr="00A16EDA">
        <w:trPr>
          <w:trHeight w:val="241"/>
        </w:trPr>
        <w:tc>
          <w:tcPr>
            <w:tcW w:w="861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C0E2E" w:rsidRPr="00AA0E35" w:rsidTr="00A16EDA">
        <w:trPr>
          <w:trHeight w:val="678"/>
        </w:trPr>
        <w:tc>
          <w:tcPr>
            <w:tcW w:w="8610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4063FC" w:rsidRDefault="00FC0E2E" w:rsidP="00A16EDA">
            <w:pPr>
              <w:autoSpaceDE w:val="0"/>
              <w:autoSpaceDN w:val="0"/>
              <w:adjustRightInd w:val="0"/>
              <w:ind w:right="-1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4063FC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>À</w:t>
            </w:r>
          </w:p>
          <w:p w:rsidR="00FC0E2E" w:rsidRPr="004063FC" w:rsidRDefault="00FC0E2E" w:rsidP="00A16EDA">
            <w:pPr>
              <w:autoSpaceDE w:val="0"/>
              <w:autoSpaceDN w:val="0"/>
              <w:adjustRightInd w:val="0"/>
              <w:ind w:right="-1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4063FC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>COMISSÃO PERMANENTE DE LICITAÇÃO</w:t>
            </w:r>
          </w:p>
          <w:p w:rsidR="00FC0E2E" w:rsidRPr="004063FC" w:rsidRDefault="00FC0E2E" w:rsidP="00A16EDA">
            <w:pPr>
              <w:autoSpaceDE w:val="0"/>
              <w:autoSpaceDN w:val="0"/>
              <w:adjustRightInd w:val="0"/>
              <w:ind w:right="-1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4063FC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>MUNICÍPIO DE ITAPECERICA-MG</w:t>
            </w:r>
          </w:p>
          <w:p w:rsidR="00FC0E2E" w:rsidRPr="004063FC" w:rsidRDefault="00FC0E2E" w:rsidP="00A16EDA">
            <w:pPr>
              <w:autoSpaceDE w:val="0"/>
              <w:autoSpaceDN w:val="0"/>
              <w:adjustRightInd w:val="0"/>
              <w:ind w:right="-1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</w:p>
          <w:p w:rsidR="00FC0E2E" w:rsidRPr="0041226C" w:rsidRDefault="00FC0E2E" w:rsidP="00A16EDA">
            <w:pPr>
              <w:autoSpaceDE w:val="0"/>
              <w:autoSpaceDN w:val="0"/>
              <w:adjustRightInd w:val="0"/>
              <w:ind w:right="-1"/>
              <w:jc w:val="both"/>
              <w:rPr>
                <w:rFonts w:asciiTheme="majorHAnsi" w:hAnsiTheme="majorHAnsi" w:cs="Tahoma"/>
                <w:b/>
                <w:color w:val="000000"/>
                <w:sz w:val="18"/>
                <w:szCs w:val="18"/>
              </w:rPr>
            </w:pPr>
            <w:r w:rsidRPr="004063FC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OBJETO: </w:t>
            </w:r>
            <w:r w:rsidRPr="00B30907">
              <w:rPr>
                <w:rFonts w:asciiTheme="majorHAnsi" w:hAnsiTheme="majorHAnsi" w:cs="Tahoma"/>
                <w:bCs/>
                <w:color w:val="000000"/>
                <w:sz w:val="18"/>
                <w:szCs w:val="18"/>
              </w:rPr>
              <w:t>C</w:t>
            </w:r>
            <w:r w:rsidRPr="00303DD0">
              <w:rPr>
                <w:rFonts w:asciiTheme="majorHAnsi" w:hAnsiTheme="majorHAnsi"/>
                <w:sz w:val="20"/>
                <w:szCs w:val="20"/>
              </w:rPr>
              <w:t>redenciamento de pessoas jurídicas e/ou físicas para</w:t>
            </w:r>
            <w:r w:rsidRPr="00303DD0">
              <w:rPr>
                <w:rFonts w:asciiTheme="majorHAnsi" w:hAnsiTheme="majorHAnsi" w:cs="Tahoma"/>
                <w:color w:val="000000"/>
                <w:sz w:val="20"/>
                <w:szCs w:val="20"/>
              </w:rPr>
              <w:t xml:space="preserve"> prestação de serviços médicos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em atendimentos pautados em referência de cirurgia ortopédica a serem prestados</w:t>
            </w:r>
            <w:r w:rsidRPr="00303DD0">
              <w:rPr>
                <w:rFonts w:asciiTheme="majorHAnsi" w:hAnsiTheme="majorHAnsi" w:cs="Tahoma"/>
                <w:color w:val="000000"/>
                <w:sz w:val="20"/>
                <w:szCs w:val="20"/>
              </w:rPr>
              <w:t xml:space="preserve"> aos usuários do sistema público de saúde do Município de Itapecerica</w:t>
            </w:r>
            <w:r w:rsidRPr="0041226C">
              <w:rPr>
                <w:rFonts w:asciiTheme="majorHAnsi" w:hAnsiTheme="majorHAnsi" w:cs="Tahoma"/>
                <w:b/>
                <w:color w:val="000000"/>
                <w:sz w:val="20"/>
                <w:szCs w:val="20"/>
              </w:rPr>
              <w:t>/</w:t>
            </w:r>
            <w:r w:rsidRPr="00B30907">
              <w:rPr>
                <w:rFonts w:asciiTheme="majorHAnsi" w:hAnsiTheme="majorHAnsi" w:cs="Tahoma"/>
                <w:color w:val="000000"/>
                <w:sz w:val="20"/>
                <w:szCs w:val="20"/>
              </w:rPr>
              <w:t>MG</w:t>
            </w:r>
            <w:r w:rsidRPr="0041226C">
              <w:rPr>
                <w:rFonts w:asciiTheme="majorHAnsi" w:hAnsiTheme="majorHAnsi" w:cs="Tahoma"/>
                <w:b/>
                <w:color w:val="000000"/>
                <w:sz w:val="18"/>
                <w:szCs w:val="18"/>
              </w:rPr>
              <w:t>.</w:t>
            </w:r>
          </w:p>
          <w:p w:rsidR="00FC0E2E" w:rsidRPr="004063FC" w:rsidRDefault="00FC0E2E" w:rsidP="00A16EDA">
            <w:pPr>
              <w:autoSpaceDE w:val="0"/>
              <w:autoSpaceDN w:val="0"/>
              <w:adjustRightInd w:val="0"/>
              <w:ind w:right="-1"/>
              <w:jc w:val="both"/>
              <w:rPr>
                <w:rFonts w:asciiTheme="majorHAnsi" w:hAnsiTheme="majorHAnsi" w:cs="Tahoma"/>
                <w:b/>
                <w:color w:val="000000"/>
                <w:sz w:val="18"/>
                <w:szCs w:val="18"/>
              </w:rPr>
            </w:pPr>
          </w:p>
          <w:p w:rsidR="00FC0E2E" w:rsidRPr="004063FC" w:rsidRDefault="00FC0E2E" w:rsidP="00A16EDA">
            <w:pPr>
              <w:autoSpaceDE w:val="0"/>
              <w:autoSpaceDN w:val="0"/>
              <w:adjustRightInd w:val="0"/>
              <w:ind w:right="-1"/>
              <w:jc w:val="both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4063FC">
              <w:rPr>
                <w:rFonts w:asciiTheme="majorHAnsi" w:hAnsiTheme="majorHAnsi" w:cs="Tahoma"/>
                <w:b/>
                <w:color w:val="000000"/>
                <w:sz w:val="18"/>
                <w:szCs w:val="18"/>
              </w:rPr>
              <w:t>RAZÃO SOCIAL:</w:t>
            </w:r>
          </w:p>
          <w:p w:rsidR="00FC0E2E" w:rsidRPr="004063FC" w:rsidRDefault="00FC0E2E" w:rsidP="00A16EDA">
            <w:pPr>
              <w:autoSpaceDE w:val="0"/>
              <w:autoSpaceDN w:val="0"/>
              <w:adjustRightInd w:val="0"/>
              <w:ind w:right="-1"/>
              <w:jc w:val="both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4063FC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>CNPJ:</w:t>
            </w:r>
          </w:p>
          <w:p w:rsidR="00FC0E2E" w:rsidRPr="00AA0E35" w:rsidRDefault="00FC0E2E" w:rsidP="00A16ED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C0E2E" w:rsidRPr="00AA0E35" w:rsidTr="00A16EDA">
        <w:trPr>
          <w:trHeight w:val="230"/>
        </w:trPr>
        <w:tc>
          <w:tcPr>
            <w:tcW w:w="8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</w:p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C0E2E" w:rsidRPr="00AA0E35" w:rsidTr="00A16EDA">
        <w:trPr>
          <w:trHeight w:val="241"/>
        </w:trPr>
        <w:tc>
          <w:tcPr>
            <w:tcW w:w="8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lastRenderedPageBreak/>
              <w:t>8</w:t>
            </w:r>
            <w:proofErr w:type="gramEnd"/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 xml:space="preserve"> </w:t>
            </w:r>
            <w:r w:rsidRPr="00AA0E3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DA ANÁLISE DOS DOCUMENTOS</w:t>
            </w:r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 xml:space="preserve"> </w:t>
            </w:r>
          </w:p>
        </w:tc>
      </w:tr>
      <w:tr w:rsidR="00FC0E2E" w:rsidRPr="00AA0E35" w:rsidTr="00A16EDA">
        <w:trPr>
          <w:gridAfter w:val="1"/>
          <w:wAfter w:w="90" w:type="dxa"/>
          <w:trHeight w:val="300"/>
        </w:trPr>
        <w:tc>
          <w:tcPr>
            <w:tcW w:w="8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pacing w:line="276" w:lineRule="auto"/>
              <w:ind w:right="-1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  <w:r w:rsidRPr="00AA0E35">
              <w:rPr>
                <w:rFonts w:asciiTheme="majorHAnsi" w:hAnsiTheme="majorHAnsi" w:cs="Tahoma"/>
                <w:b/>
                <w:color w:val="000000"/>
                <w:sz w:val="20"/>
                <w:szCs w:val="20"/>
              </w:rPr>
              <w:t>8.1</w:t>
            </w:r>
            <w:r w:rsidRPr="00AA0E35">
              <w:rPr>
                <w:rFonts w:asciiTheme="majorHAnsi" w:hAnsiTheme="majorHAnsi" w:cs="Tahoma"/>
                <w:color w:val="000000"/>
                <w:sz w:val="20"/>
                <w:szCs w:val="20"/>
              </w:rPr>
              <w:t xml:space="preserve"> Os envelopes contendo os documentos de credenciamento serão analisados pela Comissão Permanente de Licitação em ato público, cujos</w:t>
            </w:r>
            <w:r w:rsidRPr="00AA0E35">
              <w:rPr>
                <w:rFonts w:asciiTheme="majorHAnsi" w:hAnsiTheme="majorHAnsi" w:cs="Iskoola Pota"/>
                <w:sz w:val="20"/>
                <w:szCs w:val="20"/>
              </w:rPr>
              <w:t xml:space="preserve"> procedimentos e atos</w:t>
            </w:r>
            <w:proofErr w:type="gramStart"/>
            <w:r w:rsidRPr="00AA0E35">
              <w:rPr>
                <w:rFonts w:asciiTheme="majorHAnsi" w:hAnsiTheme="majorHAnsi" w:cs="Iskoola Pota"/>
                <w:sz w:val="20"/>
                <w:szCs w:val="20"/>
              </w:rPr>
              <w:t xml:space="preserve">  </w:t>
            </w:r>
            <w:proofErr w:type="gramEnd"/>
            <w:r w:rsidRPr="00AA0E35">
              <w:rPr>
                <w:rFonts w:asciiTheme="majorHAnsi" w:hAnsiTheme="majorHAnsi" w:cs="Iskoola Pota"/>
                <w:sz w:val="20"/>
                <w:szCs w:val="20"/>
              </w:rPr>
              <w:t>praticados constarão em ata circunstanciada a qual deverá ser assinada pelos membros da Comissão de Licitação e pelos presentes.</w:t>
            </w:r>
          </w:p>
          <w:p w:rsidR="00FC0E2E" w:rsidRPr="00AA0E35" w:rsidRDefault="00FC0E2E" w:rsidP="00A16EDA">
            <w:pPr>
              <w:spacing w:line="276" w:lineRule="auto"/>
              <w:ind w:right="-1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</w:p>
          <w:p w:rsidR="00FC0E2E" w:rsidRPr="00AA0E35" w:rsidRDefault="00FC0E2E" w:rsidP="00A16EDA">
            <w:pPr>
              <w:spacing w:line="276" w:lineRule="auto"/>
              <w:ind w:right="-1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 xml:space="preserve">8.2 </w:t>
            </w:r>
            <w:r w:rsidRPr="00AA0E35">
              <w:rPr>
                <w:rFonts w:asciiTheme="majorHAnsi" w:hAnsiTheme="majorHAnsi" w:cs="Iskoola Pota"/>
                <w:sz w:val="20"/>
                <w:szCs w:val="20"/>
              </w:rPr>
              <w:t>Critérios para fins de apreciação da documentação apresentada para o credenciamento:</w:t>
            </w:r>
          </w:p>
          <w:p w:rsidR="00FC0E2E" w:rsidRPr="00AA0E35" w:rsidRDefault="00FC0E2E" w:rsidP="00A16EDA">
            <w:pPr>
              <w:spacing w:line="276" w:lineRule="auto"/>
              <w:ind w:right="-1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</w:p>
          <w:p w:rsidR="00FC0E2E" w:rsidRDefault="00FC0E2E" w:rsidP="00A16EDA">
            <w:pPr>
              <w:spacing w:line="276" w:lineRule="auto"/>
              <w:ind w:right="-1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 xml:space="preserve">8.2.1 </w:t>
            </w:r>
            <w:r w:rsidRPr="00AA0E35">
              <w:rPr>
                <w:rFonts w:asciiTheme="majorHAnsi" w:hAnsiTheme="majorHAnsi" w:cs="Iskoola Pota"/>
                <w:sz w:val="20"/>
                <w:szCs w:val="20"/>
              </w:rPr>
              <w:t>Será considerada inapta ao credenciamento a empresa que deixar de atender o solicitado ou não preencher os requisitos previstos neste instrumento convocatório.</w:t>
            </w:r>
            <w:r>
              <w:rPr>
                <w:rFonts w:asciiTheme="majorHAnsi" w:hAnsiTheme="majorHAnsi" w:cs="Iskoola Pota"/>
                <w:sz w:val="20"/>
                <w:szCs w:val="20"/>
              </w:rPr>
              <w:t xml:space="preserve"> </w:t>
            </w:r>
          </w:p>
          <w:p w:rsidR="00FC0E2E" w:rsidRDefault="00FC0E2E" w:rsidP="00A16EDA">
            <w:pPr>
              <w:spacing w:line="276" w:lineRule="auto"/>
              <w:ind w:right="-1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</w:p>
          <w:p w:rsidR="00FC0E2E" w:rsidRPr="00AA0E35" w:rsidRDefault="00FC0E2E" w:rsidP="00A16EDA">
            <w:pPr>
              <w:spacing w:line="276" w:lineRule="auto"/>
              <w:ind w:right="-1"/>
              <w:jc w:val="both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 xml:space="preserve">8.2.2 </w:t>
            </w:r>
            <w:r w:rsidRPr="00AA0E35">
              <w:rPr>
                <w:rFonts w:asciiTheme="majorHAnsi" w:hAnsiTheme="majorHAnsi" w:cs="Tahoma"/>
                <w:color w:val="000000"/>
                <w:sz w:val="20"/>
                <w:szCs w:val="20"/>
              </w:rPr>
              <w:t xml:space="preserve">Após a análise, a requerente será comunicada do resultado do julgamento, pessoalmente ou via e-mail, iniciando-se, a partir dessa data, o prazo de 03 (três) dias úteis para interposição de recurso. </w:t>
            </w:r>
          </w:p>
          <w:p w:rsidR="00FC0E2E" w:rsidRPr="00AA0E35" w:rsidRDefault="00FC0E2E" w:rsidP="00A16ED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jc w:val="both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AA0E35">
              <w:rPr>
                <w:rFonts w:asciiTheme="majorHAnsi" w:hAnsiTheme="majorHAnsi" w:cs="Tahoma"/>
                <w:b/>
                <w:color w:val="000000"/>
                <w:sz w:val="20"/>
                <w:szCs w:val="20"/>
              </w:rPr>
              <w:t>8.3.3</w:t>
            </w:r>
            <w:r w:rsidRPr="00AA0E35">
              <w:rPr>
                <w:rFonts w:asciiTheme="majorHAnsi" w:hAnsiTheme="majorHAnsi" w:cs="Tahoma"/>
                <w:color w:val="000000"/>
                <w:sz w:val="20"/>
                <w:szCs w:val="20"/>
              </w:rPr>
              <w:t xml:space="preserve"> Transcorrido o prazo sem apresentação de recurso ou após julgados os que vierem a </w:t>
            </w:r>
            <w:proofErr w:type="gramStart"/>
            <w:r w:rsidRPr="00AA0E35">
              <w:rPr>
                <w:rFonts w:asciiTheme="majorHAnsi" w:hAnsiTheme="majorHAnsi" w:cs="Tahoma"/>
                <w:color w:val="000000"/>
                <w:sz w:val="20"/>
                <w:szCs w:val="20"/>
              </w:rPr>
              <w:t>ser</w:t>
            </w:r>
            <w:proofErr w:type="gramEnd"/>
            <w:r w:rsidRPr="00AA0E35">
              <w:rPr>
                <w:rFonts w:asciiTheme="majorHAnsi" w:hAnsiTheme="majorHAnsi" w:cs="Tahoma"/>
                <w:color w:val="000000"/>
                <w:sz w:val="20"/>
                <w:szCs w:val="20"/>
              </w:rPr>
              <w:t xml:space="preserve"> interpostos, as requerentes habilitadas serão convocadas para a celebração do Termo de Credenciamento.</w:t>
            </w:r>
          </w:p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C0E2E" w:rsidRPr="00AA0E35" w:rsidTr="00A16EDA">
        <w:trPr>
          <w:gridAfter w:val="1"/>
          <w:wAfter w:w="90" w:type="dxa"/>
          <w:trHeight w:val="315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pStyle w:val="Normal1"/>
              <w:spacing w:line="276" w:lineRule="auto"/>
              <w:ind w:right="-1"/>
              <w:jc w:val="left"/>
              <w:rPr>
                <w:rFonts w:asciiTheme="majorHAnsi" w:hAnsiTheme="majorHAnsi"/>
                <w:sz w:val="20"/>
                <w:lang w:eastAsia="pt-BR"/>
              </w:rPr>
            </w:pPr>
            <w:proofErr w:type="gramStart"/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t>9</w:t>
            </w:r>
            <w:proofErr w:type="gramEnd"/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t xml:space="preserve"> DOS RECURSOS</w:t>
            </w:r>
          </w:p>
        </w:tc>
      </w:tr>
    </w:tbl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9.1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Caberá recurso, nos casos de habilitação ou inabilitação, no prazo de </w:t>
      </w:r>
      <w:proofErr w:type="gramStart"/>
      <w:r w:rsidRPr="00AA0E35">
        <w:rPr>
          <w:rFonts w:asciiTheme="majorHAnsi" w:hAnsiTheme="majorHAnsi" w:cs="Tahoma"/>
          <w:color w:val="000000"/>
          <w:sz w:val="20"/>
          <w:szCs w:val="20"/>
        </w:rPr>
        <w:t>3</w:t>
      </w:r>
      <w:proofErr w:type="gramEnd"/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(três) dias úteis, contados da data da publicação do resultado.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9.1.1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r w:rsidRPr="00AA0E35">
        <w:rPr>
          <w:rFonts w:asciiTheme="majorHAnsi" w:hAnsiTheme="majorHAnsi" w:cs="Iskoola Pota"/>
          <w:sz w:val="20"/>
          <w:szCs w:val="20"/>
        </w:rPr>
        <w:t>Os recursos administrativos, bem como as impugnações, deverão ser interpostos no prazo legal, dirigidos a Autoridade Superior, por intermédio da Comissão Permanente de Licitação, devendo ser protocolados, tempestivamente, no setor de protocolo da Prefeitura, à Rua Vigário Antunes, 155 – Centro – Itapecerica/MG, no horário de 12h00min as 18h00min.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>9.1.2</w:t>
      </w:r>
      <w:r w:rsidRPr="00AA0E35">
        <w:rPr>
          <w:rFonts w:asciiTheme="majorHAnsi" w:hAnsiTheme="majorHAnsi" w:cs="Iskoola Pota"/>
          <w:sz w:val="20"/>
          <w:szCs w:val="20"/>
        </w:rPr>
        <w:t xml:space="preserve"> 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Os recursos tempestivos serão recebidos pela Comissão de Licitação, a qual poderá reconsiderar sua decisão, no prazo de </w:t>
      </w:r>
      <w:proofErr w:type="gramStart"/>
      <w:r w:rsidRPr="00AA0E35">
        <w:rPr>
          <w:rFonts w:asciiTheme="majorHAnsi" w:hAnsiTheme="majorHAnsi" w:cs="Tahoma"/>
          <w:color w:val="000000"/>
          <w:sz w:val="20"/>
          <w:szCs w:val="20"/>
        </w:rPr>
        <w:t>3</w:t>
      </w:r>
      <w:proofErr w:type="gramEnd"/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(três) dias úteis, ou, nesse mesmo prazo, fazê-lo subir, devidamente informado.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9.1.3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A autoridade superior, após receber o recurso e a informação da Comissão, proferirá, também no prazo de </w:t>
      </w:r>
      <w:proofErr w:type="gramStart"/>
      <w:r w:rsidRPr="00AA0E35">
        <w:rPr>
          <w:rFonts w:asciiTheme="majorHAnsi" w:hAnsiTheme="majorHAnsi" w:cs="Tahoma"/>
          <w:color w:val="000000"/>
          <w:sz w:val="20"/>
          <w:szCs w:val="20"/>
        </w:rPr>
        <w:t>3</w:t>
      </w:r>
      <w:proofErr w:type="gramEnd"/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(três) dias úteis, a sua decisão, devendo promover a sua respectiva publicação no Diário Oficial do Município em até 3 (três) dias úteis.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pacing w:line="276" w:lineRule="auto"/>
              <w:ind w:left="-55" w:right="-1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>10 DA RATIFICAÇÃO</w:t>
            </w:r>
          </w:p>
        </w:tc>
      </w:tr>
    </w:tbl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 xml:space="preserve">10.1 – </w:t>
      </w:r>
      <w:r w:rsidRPr="00AA0E35">
        <w:rPr>
          <w:rFonts w:asciiTheme="majorHAnsi" w:hAnsiTheme="majorHAnsi" w:cs="Iskoola Pota"/>
          <w:sz w:val="20"/>
          <w:szCs w:val="20"/>
        </w:rPr>
        <w:t>Transcorrido o prazo legal sem interposição de qualquer recurso ou após o julgamento dos recursos interpostos, os autos serão encaminhados pela Comissão à Autoridade Competente, para apreciação e ratificação.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>11 DA CELEBRAÇÃO DO TERMO DE CREDENCIAMENTO</w:t>
            </w:r>
          </w:p>
        </w:tc>
      </w:tr>
    </w:tbl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11.1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r w:rsidRPr="00AA0E35">
        <w:rPr>
          <w:rFonts w:asciiTheme="majorHAnsi" w:hAnsiTheme="majorHAnsi" w:cs="Iskoola Pota"/>
          <w:sz w:val="20"/>
          <w:szCs w:val="20"/>
        </w:rPr>
        <w:t xml:space="preserve">O credenciamento será formalizado por meio de TERMO DE CREDENCIAMENTO (conforme </w:t>
      </w:r>
      <w:proofErr w:type="gramStart"/>
      <w:r w:rsidRPr="00AA0E35">
        <w:rPr>
          <w:rFonts w:asciiTheme="majorHAnsi" w:hAnsiTheme="majorHAnsi" w:cs="Iskoola Pota"/>
          <w:sz w:val="20"/>
          <w:szCs w:val="20"/>
        </w:rPr>
        <w:t>minuta</w:t>
      </w:r>
      <w:r>
        <w:rPr>
          <w:rFonts w:asciiTheme="majorHAnsi" w:hAnsiTheme="majorHAnsi" w:cs="Iskoola Pota"/>
          <w:sz w:val="20"/>
          <w:szCs w:val="20"/>
        </w:rPr>
        <w:t>,</w:t>
      </w:r>
      <w:proofErr w:type="gramEnd"/>
      <w:r w:rsidRPr="00AA0E35">
        <w:rPr>
          <w:rFonts w:asciiTheme="majorHAnsi" w:hAnsiTheme="majorHAnsi" w:cs="Iskoola Pota"/>
          <w:sz w:val="20"/>
          <w:szCs w:val="20"/>
        </w:rPr>
        <w:t xml:space="preserve"> anex</w:t>
      </w:r>
      <w:r>
        <w:rPr>
          <w:rFonts w:asciiTheme="majorHAnsi" w:hAnsiTheme="majorHAnsi" w:cs="Iskoola Pota"/>
          <w:sz w:val="20"/>
          <w:szCs w:val="20"/>
        </w:rPr>
        <w:t>a</w:t>
      </w:r>
      <w:r w:rsidRPr="00AA0E35">
        <w:rPr>
          <w:rFonts w:asciiTheme="majorHAnsi" w:hAnsiTheme="majorHAnsi" w:cs="Iskoola Pota"/>
          <w:sz w:val="20"/>
          <w:szCs w:val="20"/>
        </w:rPr>
        <w:t>).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 xml:space="preserve">11.2. </w:t>
      </w:r>
      <w:r w:rsidRPr="00AA0E35">
        <w:rPr>
          <w:rFonts w:asciiTheme="majorHAnsi" w:hAnsiTheme="majorHAnsi" w:cs="Iskoola Pota"/>
          <w:sz w:val="20"/>
          <w:szCs w:val="20"/>
        </w:rPr>
        <w:t>A empresa inscrita</w:t>
      </w:r>
      <w:r w:rsidRPr="00AA0E35">
        <w:rPr>
          <w:rFonts w:asciiTheme="majorHAnsi" w:hAnsiTheme="majorHAnsi"/>
          <w:sz w:val="20"/>
          <w:szCs w:val="20"/>
        </w:rPr>
        <w:t xml:space="preserve"> será convocada pela Administração para assinar o “TERMO DE CREDENCIAMENTO”, a qual 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>deverá fazê-lo no prazo máximo de 05 (cinco) dias, contados da convocação.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lastRenderedPageBreak/>
        <w:t xml:space="preserve">11.3. </w:t>
      </w:r>
      <w:r w:rsidRPr="00AA0E35">
        <w:rPr>
          <w:rFonts w:asciiTheme="majorHAnsi" w:hAnsiTheme="majorHAnsi" w:cs="Iskoola Pota"/>
          <w:sz w:val="20"/>
          <w:szCs w:val="20"/>
        </w:rPr>
        <w:t>A recusa injustificada da empresa em assinar o TERMO DE CREDENCIAMENTO no prazo estipulado, caracterizará o descumprimento total das obrigações assumidas, sujeitando-as às penalidades legalmente estabelecidas na Lei Federal nº. 8.666/93, de 21 de junho de 1993, e suas alterações posteriores.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 xml:space="preserve">11.4. </w:t>
      </w:r>
      <w:r w:rsidRPr="00AA0E35">
        <w:rPr>
          <w:rFonts w:asciiTheme="majorHAnsi" w:hAnsiTheme="majorHAnsi" w:cs="Iskoola Pota"/>
          <w:sz w:val="20"/>
          <w:szCs w:val="20"/>
        </w:rPr>
        <w:t>O TERMO DE CREDENCIAMENTO poderá ser alterado nos casos e condições previstos no artigo 65 da Lei Federal nº. 8.666/93 e suas alterações posteriores, mediante formalização de Termo Aditivo.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tabs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 xml:space="preserve">11.5 </w:t>
      </w:r>
      <w:r w:rsidRPr="00AA0E35">
        <w:rPr>
          <w:rFonts w:asciiTheme="majorHAnsi" w:hAnsiTheme="majorHAnsi" w:cs="Arial"/>
          <w:color w:val="000000"/>
          <w:sz w:val="20"/>
          <w:szCs w:val="20"/>
        </w:rPr>
        <w:t xml:space="preserve">O TERMO DE CREDENCIAMENTO 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terá vigência de 12 (doze) meses, condicionada à publicação de seus extratos no Diário Oficial do Município, a partir de quando as obrigações assumidas pelas partes serão exigíveis. </w:t>
      </w:r>
    </w:p>
    <w:p w:rsidR="00FC0E2E" w:rsidRPr="00AA0E35" w:rsidRDefault="00FC0E2E" w:rsidP="00FC0E2E">
      <w:pPr>
        <w:tabs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imesNewRomanPSMT"/>
          <w:color w:val="000000"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 xml:space="preserve">11.6. </w:t>
      </w:r>
      <w:r w:rsidRPr="00AA0E35">
        <w:rPr>
          <w:rFonts w:asciiTheme="majorHAnsi" w:hAnsiTheme="majorHAnsi" w:cs="Iskoola Pota"/>
          <w:sz w:val="20"/>
          <w:szCs w:val="20"/>
        </w:rPr>
        <w:t>A CREDENCIADA ficará obrigada a aceitar, nas mesmas condições contratuais, os acréscimos e/ou supressões que se fizerem necessárias, até o limite de 25% (vinte e cinco por cento) do valor inicial atualizado da contratação.</w:t>
      </w:r>
      <w:r w:rsidRPr="00AA0E35">
        <w:rPr>
          <w:rFonts w:asciiTheme="majorHAnsi" w:hAnsiTheme="majorHAnsi"/>
          <w:sz w:val="20"/>
          <w:szCs w:val="20"/>
        </w:rPr>
        <w:t xml:space="preserve"> 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11.7</w:t>
      </w:r>
      <w:r w:rsidRPr="00AA0E35">
        <w:rPr>
          <w:rFonts w:asciiTheme="majorHAnsi" w:hAnsiTheme="majorHAnsi"/>
          <w:sz w:val="20"/>
          <w:szCs w:val="20"/>
        </w:rPr>
        <w:t xml:space="preserve"> O TERMO DE CREDENCIAMENTO reger-se-á, no que concerne à sua alteração, inexecução ou rescisão, pelas disposições da Lei nº 8.666/93, observadas suas alterações posteriores, pelas disposições do Edital e pelos preceitos do direito público.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11.8</w:t>
      </w:r>
      <w:r w:rsidRPr="00AA0E35">
        <w:rPr>
          <w:rFonts w:asciiTheme="majorHAnsi" w:hAnsiTheme="majorHAnsi"/>
          <w:sz w:val="20"/>
          <w:szCs w:val="20"/>
        </w:rPr>
        <w:t xml:space="preserve"> As obrigações das partes, forma de pagamento e sanções cominadas são as descritas na Minuta do TERMO DE CREDENCIAMENTO </w:t>
      </w:r>
      <w:r>
        <w:rPr>
          <w:rFonts w:asciiTheme="majorHAnsi" w:hAnsiTheme="majorHAnsi"/>
          <w:sz w:val="20"/>
          <w:szCs w:val="20"/>
        </w:rPr>
        <w:t>a</w:t>
      </w:r>
      <w:r w:rsidRPr="00AA0E35">
        <w:rPr>
          <w:rFonts w:asciiTheme="majorHAnsi" w:hAnsiTheme="majorHAnsi"/>
          <w:sz w:val="20"/>
          <w:szCs w:val="20"/>
        </w:rPr>
        <w:t>nexo</w:t>
      </w:r>
      <w:proofErr w:type="gramStart"/>
      <w:r w:rsidRPr="00AA0E35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Pr="00AA0E35">
        <w:rPr>
          <w:rFonts w:asciiTheme="majorHAnsi" w:hAnsiTheme="majorHAnsi"/>
          <w:sz w:val="20"/>
          <w:szCs w:val="20"/>
        </w:rPr>
        <w:t>deste Edital.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 w:cs="Iskoola Pota"/>
                <w:b/>
                <w:sz w:val="20"/>
                <w:szCs w:val="20"/>
              </w:rPr>
              <w:t>12 DA PRESTAÇÃO DOS SERVIÇOS</w:t>
            </w:r>
          </w:p>
        </w:tc>
      </w:tr>
    </w:tbl>
    <w:p w:rsidR="00FC0E2E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sz w:val="20"/>
          <w:szCs w:val="20"/>
        </w:rPr>
      </w:pPr>
      <w:r w:rsidRPr="00AA0E35">
        <w:rPr>
          <w:rFonts w:asciiTheme="majorHAnsi" w:hAnsiTheme="majorHAnsi" w:cs="Tahoma"/>
          <w:b/>
          <w:sz w:val="20"/>
          <w:szCs w:val="20"/>
        </w:rPr>
        <w:t>12.1</w:t>
      </w:r>
      <w:r w:rsidRPr="00AA0E35">
        <w:rPr>
          <w:rFonts w:asciiTheme="majorHAnsi" w:hAnsiTheme="majorHAnsi" w:cs="Tahoma"/>
          <w:sz w:val="20"/>
          <w:szCs w:val="20"/>
        </w:rPr>
        <w:t xml:space="preserve"> Os serviços </w:t>
      </w:r>
      <w:r>
        <w:rPr>
          <w:rFonts w:asciiTheme="majorHAnsi" w:hAnsiTheme="majorHAnsi" w:cs="Tahoma"/>
          <w:sz w:val="20"/>
          <w:szCs w:val="20"/>
        </w:rPr>
        <w:t xml:space="preserve">de avaliação e encaminhamentos cirúrgicos serão prestados na instituição onde a credenciada estiver em atendimento, e deverão ser realizados somente mediante autorização ou pedido emitido pela Secretaria Municipal de Saúde, devidamente assinado pelo Secretario ou funcionário designado, devendo ainda os pacientes </w:t>
      </w:r>
      <w:proofErr w:type="gramStart"/>
      <w:r>
        <w:rPr>
          <w:rFonts w:asciiTheme="majorHAnsi" w:hAnsiTheme="majorHAnsi" w:cs="Tahoma"/>
          <w:sz w:val="20"/>
          <w:szCs w:val="20"/>
        </w:rPr>
        <w:t>serem</w:t>
      </w:r>
      <w:proofErr w:type="gramEnd"/>
      <w:r>
        <w:rPr>
          <w:rFonts w:asciiTheme="majorHAnsi" w:hAnsiTheme="majorHAnsi" w:cs="Tahoma"/>
          <w:sz w:val="20"/>
          <w:szCs w:val="20"/>
        </w:rPr>
        <w:t xml:space="preserve"> atendidos em caráter de prioridade.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sz w:val="20"/>
          <w:szCs w:val="20"/>
        </w:rPr>
      </w:pPr>
      <w:r w:rsidRPr="00AA0E35">
        <w:rPr>
          <w:rFonts w:asciiTheme="majorHAnsi" w:hAnsiTheme="majorHAnsi" w:cs="Tahoma"/>
          <w:b/>
          <w:sz w:val="20"/>
          <w:szCs w:val="20"/>
        </w:rPr>
        <w:t>12.2</w:t>
      </w:r>
      <w:r w:rsidRPr="00AA0E35">
        <w:rPr>
          <w:rFonts w:asciiTheme="majorHAnsi" w:hAnsiTheme="majorHAnsi" w:cs="Tahoma"/>
          <w:sz w:val="20"/>
          <w:szCs w:val="20"/>
        </w:rPr>
        <w:t xml:space="preserve"> A CREDENCIADA deverá gerenciar para que sejam realizados os exames, as consultas e diagnósticos médicos, obedecendo rigorosamente às normas técnicas emanadas dos órgãos competentes.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TimesNewRomanPSMT"/>
          <w:sz w:val="20"/>
          <w:szCs w:val="20"/>
        </w:rPr>
      </w:pPr>
      <w:r w:rsidRPr="00AA0E35">
        <w:rPr>
          <w:rFonts w:asciiTheme="majorHAnsi" w:hAnsiTheme="majorHAnsi"/>
          <w:b/>
          <w:color w:val="000000"/>
          <w:sz w:val="20"/>
          <w:szCs w:val="20"/>
          <w:lang w:eastAsia="pt-BR"/>
        </w:rPr>
        <w:t xml:space="preserve">12.3 </w:t>
      </w:r>
      <w:r>
        <w:rPr>
          <w:rFonts w:asciiTheme="majorHAnsi" w:hAnsiTheme="majorHAnsi" w:cs="TimesNewRomanPSMT"/>
          <w:sz w:val="20"/>
          <w:szCs w:val="20"/>
        </w:rPr>
        <w:t xml:space="preserve">Cada </w:t>
      </w:r>
      <w:r w:rsidRPr="00AA0E35">
        <w:rPr>
          <w:rFonts w:asciiTheme="majorHAnsi" w:hAnsiTheme="majorHAnsi" w:cs="TimesNewRomanPSMT"/>
          <w:sz w:val="20"/>
          <w:szCs w:val="20"/>
        </w:rPr>
        <w:t xml:space="preserve">profissional </w:t>
      </w:r>
      <w:proofErr w:type="gramStart"/>
      <w:r w:rsidRPr="00AA0E35">
        <w:rPr>
          <w:rFonts w:asciiTheme="majorHAnsi" w:hAnsiTheme="majorHAnsi" w:cs="TimesNewRomanPSMT"/>
          <w:sz w:val="20"/>
          <w:szCs w:val="20"/>
        </w:rPr>
        <w:t>será</w:t>
      </w:r>
      <w:proofErr w:type="gramEnd"/>
      <w:r w:rsidRPr="00AA0E35">
        <w:rPr>
          <w:rFonts w:asciiTheme="majorHAnsi" w:hAnsiTheme="majorHAnsi" w:cs="TimesNewRomanPSMT"/>
          <w:sz w:val="20"/>
          <w:szCs w:val="20"/>
        </w:rPr>
        <w:t xml:space="preserve"> responsável pelo diagnóstico e prognóstico indicado </w:t>
      </w:r>
      <w:r>
        <w:rPr>
          <w:rFonts w:asciiTheme="majorHAnsi" w:hAnsiTheme="majorHAnsi" w:cs="TimesNewRomanPSMT"/>
          <w:sz w:val="20"/>
          <w:szCs w:val="20"/>
        </w:rPr>
        <w:t>aos pacientes</w:t>
      </w:r>
      <w:r w:rsidRPr="00AA0E35">
        <w:rPr>
          <w:rFonts w:asciiTheme="majorHAnsi" w:hAnsiTheme="majorHAnsi" w:cs="TimesNewRomanPSMT"/>
          <w:sz w:val="20"/>
          <w:szCs w:val="20"/>
        </w:rPr>
        <w:t>, respeitando-se suas atribuições profissionais.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imesNewRomanPSMT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imesNewRomanPSMT"/>
          <w:sz w:val="20"/>
          <w:szCs w:val="20"/>
        </w:rPr>
      </w:pPr>
      <w:proofErr w:type="gramStart"/>
      <w:r w:rsidRPr="00AA0E35">
        <w:rPr>
          <w:rFonts w:asciiTheme="majorHAnsi" w:hAnsiTheme="majorHAnsi" w:cs="TimesNewRomanPSMT"/>
          <w:b/>
          <w:sz w:val="20"/>
          <w:szCs w:val="20"/>
        </w:rPr>
        <w:t>12.4</w:t>
      </w:r>
      <w:r w:rsidRPr="00AA0E35">
        <w:rPr>
          <w:rFonts w:asciiTheme="majorHAnsi" w:hAnsiTheme="majorHAnsi" w:cs="TimesNewRomanPSMT"/>
          <w:sz w:val="20"/>
          <w:szCs w:val="20"/>
        </w:rPr>
        <w:t xml:space="preserve"> Realizada</w:t>
      </w:r>
      <w:proofErr w:type="gramEnd"/>
      <w:r w:rsidRPr="00AA0E35">
        <w:rPr>
          <w:rFonts w:asciiTheme="majorHAnsi" w:hAnsiTheme="majorHAnsi" w:cs="TimesNewRomanPSMT"/>
          <w:sz w:val="20"/>
          <w:szCs w:val="20"/>
        </w:rPr>
        <w:t xml:space="preserve"> a consulta se houver necessidade de exames complementares esses deverão ser solicitados em formulários próprios do SUS.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12.5</w:t>
      </w:r>
      <w:r w:rsidRPr="00AA0E35">
        <w:rPr>
          <w:rFonts w:asciiTheme="majorHAnsi" w:hAnsiTheme="majorHAnsi"/>
          <w:sz w:val="20"/>
          <w:szCs w:val="20"/>
        </w:rPr>
        <w:t xml:space="preserve"> Os serviços deverão ser prestados nas condições e preços preestabelecidos neste Termo de Credenciamento e não poderá haver nenhuma cobrança de taxa ou complemento monetário por parte dos pacientes encaminhados, sob qualquer pretexto.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12.6</w:t>
      </w:r>
      <w:r w:rsidRPr="00AA0E35">
        <w:rPr>
          <w:rFonts w:asciiTheme="majorHAnsi" w:hAnsiTheme="majorHAnsi"/>
          <w:sz w:val="20"/>
          <w:szCs w:val="20"/>
        </w:rPr>
        <w:t xml:space="preserve"> A credenciada não poderá transferir os direitos adquiridos e/ou obrigações assumidas, sem o conhecimento e anuência da Secretaria Municipal de Saúde. 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FC0E2E" w:rsidRPr="00AA0E35" w:rsidRDefault="00FC0E2E" w:rsidP="00FC0E2E">
      <w:pPr>
        <w:pStyle w:val="Normal4"/>
        <w:spacing w:line="276" w:lineRule="auto"/>
        <w:ind w:right="-1"/>
        <w:rPr>
          <w:rFonts w:asciiTheme="majorHAnsi" w:hAnsiTheme="majorHAnsi" w:cs="Arial"/>
          <w:bCs/>
          <w:sz w:val="20"/>
        </w:rPr>
      </w:pPr>
      <w:r w:rsidRPr="008716CE">
        <w:rPr>
          <w:rFonts w:asciiTheme="majorHAnsi" w:hAnsiTheme="majorHAnsi" w:cs="Arial"/>
          <w:b/>
          <w:bCs/>
          <w:sz w:val="20"/>
        </w:rPr>
        <w:t>12.7</w:t>
      </w:r>
      <w:r w:rsidRPr="008716CE">
        <w:rPr>
          <w:rFonts w:asciiTheme="majorHAnsi" w:hAnsiTheme="majorHAnsi" w:cs="Arial"/>
          <w:bCs/>
          <w:sz w:val="20"/>
        </w:rPr>
        <w:t xml:space="preserve"> A Secretaria Municipal de Saúde agendará as consultas encaminhando-as aos profissionais de acordo com a preferência dos usuários, isto é, havendo mais de um credenciado a escolha</w:t>
      </w:r>
      <w:proofErr w:type="gramStart"/>
      <w:r w:rsidRPr="008716CE">
        <w:rPr>
          <w:rFonts w:asciiTheme="majorHAnsi" w:hAnsiTheme="majorHAnsi" w:cs="Arial"/>
          <w:bCs/>
          <w:sz w:val="20"/>
        </w:rPr>
        <w:t xml:space="preserve">  </w:t>
      </w:r>
      <w:proofErr w:type="gramEnd"/>
      <w:r w:rsidRPr="008716CE">
        <w:rPr>
          <w:rFonts w:asciiTheme="majorHAnsi" w:hAnsiTheme="majorHAnsi" w:cs="Arial"/>
          <w:bCs/>
          <w:sz w:val="20"/>
        </w:rPr>
        <w:t xml:space="preserve">será feita </w:t>
      </w:r>
      <w:r w:rsidRPr="008716CE">
        <w:rPr>
          <w:rFonts w:asciiTheme="majorHAnsi" w:hAnsiTheme="majorHAnsi" w:cs="Arial"/>
          <w:bCs/>
          <w:sz w:val="20"/>
        </w:rPr>
        <w:lastRenderedPageBreak/>
        <w:t>pelos pacientes.</w:t>
      </w:r>
    </w:p>
    <w:p w:rsidR="00FC0E2E" w:rsidRPr="00AA0E35" w:rsidRDefault="00FC0E2E" w:rsidP="00FC0E2E">
      <w:pPr>
        <w:pStyle w:val="Normal4"/>
        <w:spacing w:line="276" w:lineRule="auto"/>
        <w:ind w:right="-1"/>
        <w:rPr>
          <w:rFonts w:asciiTheme="majorHAnsi" w:hAnsiTheme="majorHAnsi" w:cs="Arial"/>
          <w:bCs/>
          <w:sz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Arial"/>
          <w:bCs/>
          <w:sz w:val="20"/>
          <w:szCs w:val="20"/>
        </w:rPr>
      </w:pPr>
      <w:r w:rsidRPr="00113C67">
        <w:rPr>
          <w:rFonts w:asciiTheme="majorHAnsi" w:hAnsiTheme="majorHAnsi" w:cs="Iskoola Pota"/>
          <w:b/>
          <w:sz w:val="20"/>
          <w:szCs w:val="20"/>
        </w:rPr>
        <w:t>12.8</w:t>
      </w:r>
      <w:r w:rsidRPr="00113C67">
        <w:rPr>
          <w:rFonts w:asciiTheme="majorHAnsi" w:hAnsiTheme="majorHAnsi" w:cs="Iskoola Pota"/>
          <w:sz w:val="20"/>
          <w:szCs w:val="20"/>
        </w:rPr>
        <w:t xml:space="preserve"> </w:t>
      </w:r>
      <w:r w:rsidRPr="00113C67">
        <w:rPr>
          <w:rFonts w:asciiTheme="majorHAnsi" w:hAnsiTheme="majorHAnsi" w:cs="Arial"/>
          <w:bCs/>
          <w:sz w:val="20"/>
          <w:szCs w:val="20"/>
        </w:rPr>
        <w:t>Os serviços de avaliação e encaminhamento para cirurgias serão prestados em regime de plantão de sobreaviso de segunda a sexta feira, de 13h00 as 17h00, no endereço a ser indicado pelo credenciado,</w:t>
      </w:r>
      <w:r>
        <w:rPr>
          <w:rFonts w:asciiTheme="majorHAnsi" w:hAnsiTheme="majorHAnsi" w:cs="Arial"/>
          <w:bCs/>
          <w:sz w:val="20"/>
          <w:szCs w:val="20"/>
        </w:rPr>
        <w:t xml:space="preserve"> o qual não poderá ultrapassar 200 9duzento0 quilômetros da sede do Município de Itapecerica/MG.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Arial"/>
          <w:bCs/>
          <w:sz w:val="20"/>
          <w:szCs w:val="20"/>
        </w:rPr>
      </w:pPr>
    </w:p>
    <w:p w:rsidR="00FC0E2E" w:rsidRDefault="00FC0E2E" w:rsidP="00FC0E2E">
      <w:pPr>
        <w:pStyle w:val="Normal4"/>
        <w:spacing w:line="276" w:lineRule="auto"/>
        <w:ind w:right="-1"/>
        <w:rPr>
          <w:rFonts w:asciiTheme="majorHAnsi" w:hAnsiTheme="majorHAnsi" w:cs="Arial"/>
          <w:bCs/>
          <w:sz w:val="20"/>
        </w:rPr>
      </w:pPr>
      <w:r w:rsidRPr="00AA0E35">
        <w:rPr>
          <w:rFonts w:asciiTheme="majorHAnsi" w:hAnsiTheme="majorHAnsi" w:cs="Arial"/>
          <w:b/>
          <w:bCs/>
          <w:sz w:val="20"/>
        </w:rPr>
        <w:t>12.10</w:t>
      </w:r>
      <w:r w:rsidRPr="00AA0E35">
        <w:rPr>
          <w:rFonts w:asciiTheme="majorHAnsi" w:hAnsiTheme="majorHAnsi" w:cs="Arial"/>
          <w:bCs/>
          <w:sz w:val="20"/>
        </w:rPr>
        <w:t xml:space="preserve"> </w:t>
      </w:r>
      <w:r>
        <w:rPr>
          <w:rFonts w:asciiTheme="majorHAnsi" w:hAnsiTheme="majorHAnsi" w:cs="Arial"/>
          <w:bCs/>
          <w:sz w:val="20"/>
        </w:rPr>
        <w:t>Havendo despesas</w:t>
      </w:r>
      <w:r w:rsidRPr="00AA0E35">
        <w:rPr>
          <w:rFonts w:asciiTheme="majorHAnsi" w:hAnsiTheme="majorHAnsi" w:cs="Arial"/>
          <w:bCs/>
          <w:sz w:val="20"/>
        </w:rPr>
        <w:t xml:space="preserve"> com deslocamento, alimentação, hospedagem, bem como quaisquer outras despesas pessoais dos profissionais, ainda que a título de atendimentos domiciliares, serão de responsabilidade das credenciadas.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pStyle w:val="Normal1"/>
              <w:spacing w:line="276" w:lineRule="auto"/>
              <w:ind w:right="-1"/>
              <w:jc w:val="left"/>
              <w:rPr>
                <w:rFonts w:asciiTheme="majorHAnsi" w:hAnsiTheme="majorHAnsi"/>
                <w:sz w:val="20"/>
                <w:lang w:eastAsia="pt-BR"/>
              </w:rPr>
            </w:pPr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t>13 DAS SANÇÕES ADMINISTRATIVAS</w:t>
            </w:r>
          </w:p>
        </w:tc>
      </w:tr>
    </w:tbl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Iskoola Pota"/>
          <w:sz w:val="20"/>
        </w:rPr>
      </w:pPr>
      <w:r w:rsidRPr="00AA0E35">
        <w:rPr>
          <w:rFonts w:asciiTheme="majorHAnsi" w:hAnsiTheme="majorHAnsi" w:cs="Iskoola Pota"/>
          <w:b/>
          <w:sz w:val="20"/>
        </w:rPr>
        <w:t xml:space="preserve">13.1 </w:t>
      </w:r>
      <w:r w:rsidRPr="00AA0E35">
        <w:rPr>
          <w:rFonts w:asciiTheme="majorHAnsi" w:hAnsiTheme="majorHAnsi" w:cs="Iskoola Pota"/>
          <w:sz w:val="20"/>
        </w:rPr>
        <w:t>Pelo inadimplemento total ou parcial das obrigações, assegurado o direito ao contraditório e à ampla defesa, no prazo de 05 (cinco) dias úteis, contados a partir da respectiva intimação, a CREDENCIADA, conforme a infração estará sujeita as seguintes sanções: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13.1.1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advertência;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13.1.2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multa;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13.1.3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suspensão temporária de participação em licitação e impedimento de contratar com a Administração;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13.1.4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declaração de inidoneidade para licitar ou contratar com a Administração Pública.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13.2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As sanções mencionadas nos subitens anteriores não impedem que a Administração rescinda unilateralmente o TERMO DE CREDENCIAMENTO, nas hipóteses previstas na Lei nº. 8.666/93.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13.3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A advertência consiste em repreensão por escrito imposta pelo não cumprimento das normas do TERMO DE CREDENCIAMENTO celebrado.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13.4.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A multa aplicável será de: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13.4.1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>. 2 % (dois por cento) por dia, até o quinto dia de atraso injustificado, sobre o valor do serviço não realizado;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b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13.4.2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5% (cinco por cento) por descumprimento do prazo de execução superior a 05 dias, calculados sobre o valor total do TERMO DE CREDENCIAMENTO, sem prejuízo da aplicação da multa prevista no subitem 13.4.1;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13.4.3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10% (dez por cento) pela recusa injustificada em prestar total ou parcialmente o serviço, calculados sobre o valor do TERMO DE CREDENCIAMENTO.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13.4.4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Decorridos 30 (trinta) dias de atraso injustificado na execução de serviços, ocorrerá o descredenciamento da credenciada, exceto se houver justificado interesse público em manter a avença, hipótese em que será aplicada multa.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13.5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O atraso, para efeito de cálculo de multa, será contado em dias corridos, a partir do dia seguinte ao do vencimento do prazo da prestação do serviço.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b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13.6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A multa poderá ser aplicada juntamente com outras sanções segundo a natureza e a gravidade da falta cometida, desde que observado o princípio da proporcionalidade.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13.7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A suspensão e o impedimento são sanções administrativas que temporariamente obstam a participação em licitação e a contratação com a Administração Pública, sendo aplicadas nos seguintes prazos e hipóteses: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bCs/>
          <w:sz w:val="20"/>
          <w:szCs w:val="20"/>
        </w:rPr>
        <w:t xml:space="preserve">13.8 </w:t>
      </w:r>
      <w:r w:rsidRPr="00AA0E35">
        <w:rPr>
          <w:rFonts w:asciiTheme="majorHAnsi" w:hAnsiTheme="majorHAnsi"/>
          <w:bCs/>
          <w:sz w:val="20"/>
          <w:szCs w:val="20"/>
        </w:rPr>
        <w:t>A CREDENCIADA</w:t>
      </w:r>
      <w:r w:rsidRPr="00AA0E35">
        <w:rPr>
          <w:rFonts w:asciiTheme="majorHAnsi" w:hAnsiTheme="majorHAnsi"/>
          <w:sz w:val="20"/>
          <w:szCs w:val="20"/>
        </w:rPr>
        <w:t xml:space="preserve"> ficará </w:t>
      </w:r>
      <w:r w:rsidRPr="00AA0E35">
        <w:rPr>
          <w:rFonts w:asciiTheme="majorHAnsi" w:hAnsiTheme="majorHAnsi"/>
          <w:b/>
          <w:sz w:val="20"/>
          <w:szCs w:val="20"/>
        </w:rPr>
        <w:t>suspenso</w:t>
      </w:r>
      <w:r w:rsidRPr="00AA0E35">
        <w:rPr>
          <w:rFonts w:asciiTheme="majorHAnsi" w:hAnsiTheme="majorHAnsi"/>
          <w:sz w:val="20"/>
          <w:szCs w:val="20"/>
        </w:rPr>
        <w:t xml:space="preserve"> de licitar e de contratar com a Prefeitura Municipal de Itapecerica pelo prazo de até </w:t>
      </w:r>
      <w:proofErr w:type="gramStart"/>
      <w:r w:rsidRPr="00AA0E35">
        <w:rPr>
          <w:rFonts w:asciiTheme="majorHAnsi" w:hAnsiTheme="majorHAnsi"/>
          <w:sz w:val="20"/>
          <w:szCs w:val="20"/>
        </w:rPr>
        <w:t>2</w:t>
      </w:r>
      <w:proofErr w:type="gramEnd"/>
      <w:r w:rsidRPr="00AA0E35">
        <w:rPr>
          <w:rFonts w:asciiTheme="majorHAnsi" w:hAnsiTheme="majorHAnsi"/>
          <w:sz w:val="20"/>
          <w:szCs w:val="20"/>
        </w:rPr>
        <w:t xml:space="preserve"> (dois) anos ou será declarado </w:t>
      </w:r>
      <w:r w:rsidRPr="00AA0E35">
        <w:rPr>
          <w:rFonts w:asciiTheme="majorHAnsi" w:hAnsiTheme="majorHAnsi"/>
          <w:b/>
          <w:sz w:val="20"/>
          <w:szCs w:val="20"/>
        </w:rPr>
        <w:t>inidôneo</w:t>
      </w:r>
      <w:r w:rsidRPr="00AA0E35">
        <w:rPr>
          <w:rFonts w:asciiTheme="majorHAnsi" w:hAnsiTheme="majorHAnsi"/>
          <w:sz w:val="20"/>
          <w:szCs w:val="20"/>
        </w:rPr>
        <w:t xml:space="preserve"> para contratar com a administração Pública, conforme a gravidade da infração, na incidência de incorrer em uma ou mais das irregularidades a seguir: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bCs/>
          <w:sz w:val="20"/>
          <w:szCs w:val="20"/>
        </w:rPr>
        <w:t xml:space="preserve">13.8.1 </w:t>
      </w:r>
      <w:r w:rsidRPr="00AA0E35">
        <w:rPr>
          <w:rFonts w:asciiTheme="majorHAnsi" w:hAnsiTheme="majorHAnsi"/>
          <w:sz w:val="20"/>
          <w:szCs w:val="20"/>
        </w:rPr>
        <w:t>apresentar documentação falsa;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AA0E35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13.8.2 </w:t>
      </w:r>
      <w:r w:rsidRPr="00AA0E35">
        <w:rPr>
          <w:rFonts w:asciiTheme="majorHAnsi" w:hAnsiTheme="majorHAnsi" w:cs="Arial"/>
          <w:color w:val="000000"/>
          <w:sz w:val="20"/>
          <w:szCs w:val="20"/>
        </w:rPr>
        <w:t>recusar injustificadamente a assinar o Termo de Credenciamento;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AA0E35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13.8.3 </w:t>
      </w:r>
      <w:r w:rsidRPr="00AA0E35">
        <w:rPr>
          <w:rFonts w:asciiTheme="majorHAnsi" w:hAnsiTheme="majorHAnsi" w:cs="Arial"/>
          <w:color w:val="000000"/>
          <w:sz w:val="20"/>
          <w:szCs w:val="20"/>
        </w:rPr>
        <w:t>fizer declaração falsa ou cometer fraude fiscal;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AA0E35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13.8.4 </w:t>
      </w:r>
      <w:r w:rsidRPr="00AA0E35">
        <w:rPr>
          <w:rFonts w:asciiTheme="majorHAnsi" w:hAnsiTheme="majorHAnsi" w:cs="Arial"/>
          <w:color w:val="000000"/>
          <w:sz w:val="20"/>
          <w:szCs w:val="20"/>
        </w:rPr>
        <w:t>comportar-se de modo inidôneo;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AA0E35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13.8.5 </w:t>
      </w:r>
      <w:r w:rsidRPr="00AA0E35">
        <w:rPr>
          <w:rFonts w:asciiTheme="majorHAnsi" w:hAnsiTheme="majorHAnsi" w:cs="Arial"/>
          <w:color w:val="000000"/>
          <w:sz w:val="20"/>
          <w:szCs w:val="20"/>
        </w:rPr>
        <w:t>falhar ou fraudar na execução do serviço;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 xml:space="preserve">13.8.6 </w:t>
      </w:r>
      <w:r w:rsidRPr="00AA0E35">
        <w:rPr>
          <w:rFonts w:asciiTheme="majorHAnsi" w:hAnsiTheme="majorHAnsi"/>
          <w:sz w:val="20"/>
          <w:szCs w:val="20"/>
        </w:rPr>
        <w:t>por</w:t>
      </w:r>
      <w:r w:rsidRPr="00AA0E35">
        <w:rPr>
          <w:rFonts w:asciiTheme="majorHAnsi" w:hAnsiTheme="majorHAnsi"/>
          <w:b/>
          <w:sz w:val="20"/>
          <w:szCs w:val="20"/>
        </w:rPr>
        <w:t xml:space="preserve"> </w:t>
      </w:r>
      <w:r w:rsidRPr="00AA0E35">
        <w:rPr>
          <w:rFonts w:asciiTheme="majorHAnsi" w:hAnsiTheme="majorHAnsi"/>
          <w:sz w:val="20"/>
          <w:szCs w:val="20"/>
        </w:rPr>
        <w:t>condenação definitiva por praticar, por meios dolosos, fraude fiscal no recolhimento de quaisquer tributos;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 xml:space="preserve">13.8.7 </w:t>
      </w:r>
      <w:r w:rsidRPr="00AA0E35">
        <w:rPr>
          <w:rFonts w:asciiTheme="majorHAnsi" w:hAnsiTheme="majorHAnsi"/>
          <w:sz w:val="20"/>
          <w:szCs w:val="20"/>
        </w:rPr>
        <w:t>demonstrar não possuir idoneidade para contratar com a Administração em virtude de atos ilícitos praticados.</w:t>
      </w:r>
    </w:p>
    <w:p w:rsidR="00FC0E2E" w:rsidRPr="00AA0E35" w:rsidRDefault="00FC0E2E" w:rsidP="00FC0E2E">
      <w:pPr>
        <w:pStyle w:val="NormalWeb"/>
        <w:spacing w:line="276" w:lineRule="auto"/>
        <w:ind w:right="-1"/>
        <w:jc w:val="both"/>
        <w:rPr>
          <w:rStyle w:val="apple-converted-space"/>
          <w:rFonts w:asciiTheme="majorHAnsi" w:hAnsiTheme="majorHAnsi" w:cs="Arial"/>
          <w:color w:val="000000"/>
          <w:sz w:val="20"/>
          <w:szCs w:val="20"/>
        </w:rPr>
      </w:pPr>
      <w:r w:rsidRPr="00AA0E35">
        <w:rPr>
          <w:rFonts w:asciiTheme="majorHAnsi" w:hAnsiTheme="majorHAnsi" w:cs="Arial"/>
          <w:b/>
          <w:color w:val="000000"/>
          <w:sz w:val="20"/>
          <w:szCs w:val="20"/>
        </w:rPr>
        <w:t>13.8</w:t>
      </w:r>
      <w:r w:rsidRPr="00AA0E35">
        <w:rPr>
          <w:rFonts w:asciiTheme="majorHAnsi" w:hAnsiTheme="majorHAnsi" w:cs="Arial"/>
          <w:color w:val="000000"/>
          <w:sz w:val="20"/>
          <w:szCs w:val="20"/>
        </w:rPr>
        <w:t xml:space="preserve">  A </w:t>
      </w:r>
      <w:r w:rsidRPr="00AA0E35">
        <w:rPr>
          <w:rFonts w:asciiTheme="majorHAnsi" w:hAnsiTheme="majorHAnsi" w:cs="Arial"/>
          <w:b/>
          <w:color w:val="000000"/>
          <w:sz w:val="20"/>
          <w:szCs w:val="20"/>
        </w:rPr>
        <w:t>Declaração de Inidoneidade</w:t>
      </w:r>
      <w:r w:rsidRPr="00AA0E35">
        <w:rPr>
          <w:rFonts w:asciiTheme="majorHAnsi" w:hAnsiTheme="majorHAnsi" w:cs="Arial"/>
          <w:color w:val="000000"/>
          <w:sz w:val="20"/>
          <w:szCs w:val="20"/>
        </w:rPr>
        <w:t xml:space="preserve"> é de competência exclusiva da Autoridade Superior, conforme o caso, facultada a defesa do interessado no respectivo processo, no prazo de 10 (dez) dias da abertura de vista, podendo a reabilitação ser requerida após </w:t>
      </w:r>
      <w:proofErr w:type="gramStart"/>
      <w:r w:rsidRPr="00AA0E35">
        <w:rPr>
          <w:rFonts w:asciiTheme="majorHAnsi" w:hAnsiTheme="majorHAnsi" w:cs="Arial"/>
          <w:color w:val="000000"/>
          <w:sz w:val="20"/>
          <w:szCs w:val="20"/>
        </w:rPr>
        <w:t>2</w:t>
      </w:r>
      <w:proofErr w:type="gramEnd"/>
      <w:r w:rsidRPr="00AA0E35">
        <w:rPr>
          <w:rFonts w:asciiTheme="majorHAnsi" w:hAnsiTheme="majorHAnsi" w:cs="Arial"/>
          <w:color w:val="000000"/>
          <w:sz w:val="20"/>
          <w:szCs w:val="20"/>
        </w:rPr>
        <w:t xml:space="preserve"> (dois) anos de sua aplicação.</w:t>
      </w:r>
      <w:r w:rsidRPr="00AA0E35">
        <w:rPr>
          <w:rStyle w:val="apple-converted-space"/>
          <w:rFonts w:asciiTheme="majorHAnsi" w:hAnsiTheme="majorHAnsi" w:cs="Arial"/>
          <w:color w:val="000000"/>
          <w:sz w:val="20"/>
          <w:szCs w:val="20"/>
        </w:rPr>
        <w:t> 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13.8.1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A declaração de inidoneidade para licitar ou contratar com a Administração Pública permanecerá em vigor enquanto perdurarem os motivos determinantes da punição ou até que seja promovida a reabilitação perante a própria autoridade que aplicou a sanção, a qual será concedida sempre que a CREDENCIADA ressarcir os prejuízos resultantes da sua conduta e depois de decorrido o prazo das sanções de suspensão e impedimento aplicadas.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Arial"/>
          <w:color w:val="000000"/>
          <w:sz w:val="20"/>
          <w:szCs w:val="20"/>
        </w:rPr>
      </w:pPr>
      <w:proofErr w:type="gramStart"/>
      <w:r w:rsidRPr="00AA0E35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13.9 </w:t>
      </w:r>
      <w:r w:rsidRPr="00AA0E35">
        <w:rPr>
          <w:rFonts w:asciiTheme="majorHAnsi" w:hAnsiTheme="majorHAnsi" w:cs="Arial"/>
          <w:color w:val="000000"/>
          <w:sz w:val="20"/>
          <w:szCs w:val="20"/>
        </w:rPr>
        <w:t>Nenhuma</w:t>
      </w:r>
      <w:proofErr w:type="gramEnd"/>
      <w:r w:rsidRPr="00AA0E35">
        <w:rPr>
          <w:rFonts w:asciiTheme="majorHAnsi" w:hAnsiTheme="majorHAnsi" w:cs="Arial"/>
          <w:color w:val="000000"/>
          <w:sz w:val="20"/>
          <w:szCs w:val="20"/>
        </w:rPr>
        <w:t xml:space="preserve"> penalidade será aplicada sem o devido processo administrativo em que seja garantido o contraditório e a ampla defesa.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b/>
          <w:color w:val="000000"/>
          <w:sz w:val="20"/>
          <w:szCs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pStyle w:val="Normal1"/>
              <w:spacing w:line="276" w:lineRule="auto"/>
              <w:ind w:right="-1"/>
              <w:jc w:val="left"/>
              <w:rPr>
                <w:rFonts w:asciiTheme="majorHAnsi" w:hAnsiTheme="majorHAnsi"/>
                <w:sz w:val="20"/>
                <w:lang w:eastAsia="pt-BR"/>
              </w:rPr>
            </w:pPr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t>14 DA FISCALIZAÇÃO</w:t>
            </w:r>
          </w:p>
        </w:tc>
      </w:tr>
    </w:tbl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Arial"/>
          <w:b/>
          <w:sz w:val="20"/>
          <w:szCs w:val="20"/>
        </w:rPr>
        <w:t>14</w:t>
      </w:r>
      <w:r w:rsidRPr="00AA0E35">
        <w:rPr>
          <w:rFonts w:asciiTheme="majorHAnsi" w:hAnsiTheme="majorHAnsi" w:cs="Iskoola Pota"/>
          <w:b/>
          <w:sz w:val="20"/>
          <w:szCs w:val="20"/>
        </w:rPr>
        <w:t xml:space="preserve">.1 </w:t>
      </w:r>
      <w:r w:rsidRPr="00AA0E35">
        <w:rPr>
          <w:rFonts w:asciiTheme="majorHAnsi" w:hAnsiTheme="majorHAnsi" w:cs="Iskoola Pota"/>
          <w:sz w:val="20"/>
          <w:szCs w:val="20"/>
        </w:rPr>
        <w:t xml:space="preserve">A fiscalização da execução dos serviços será exercida mediante procedimento de supervisão indireta ou local, pela servidora </w:t>
      </w:r>
      <w:proofErr w:type="spellStart"/>
      <w:proofErr w:type="gramStart"/>
      <w:r w:rsidRPr="00AA0E35">
        <w:rPr>
          <w:rFonts w:asciiTheme="majorHAnsi" w:hAnsiTheme="majorHAnsi" w:cs="Iskoola Pota"/>
          <w:sz w:val="20"/>
          <w:szCs w:val="20"/>
        </w:rPr>
        <w:t>Srª</w:t>
      </w:r>
      <w:proofErr w:type="spellEnd"/>
      <w:r w:rsidRPr="00AA0E35">
        <w:rPr>
          <w:rFonts w:asciiTheme="majorHAnsi" w:hAnsiTheme="majorHAnsi" w:cs="Iskoola Pota"/>
          <w:sz w:val="20"/>
          <w:szCs w:val="20"/>
        </w:rPr>
        <w:t xml:space="preserve"> .</w:t>
      </w:r>
      <w:proofErr w:type="gramEnd"/>
      <w:r w:rsidRPr="00AA0E35">
        <w:rPr>
          <w:rFonts w:asciiTheme="majorHAnsi" w:hAnsiTheme="majorHAnsi" w:cs="Iskoola Pota"/>
          <w:sz w:val="20"/>
          <w:szCs w:val="20"/>
        </w:rPr>
        <w:t>Maria Marlene Santos, designada pela Secretaria Municipal de Saúde, órgão dotado de amplos poderes para assegurar que os serviços sejam prestados de acordo com o estipulado neste TERMO DE CREDENCIAMENTO.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b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 xml:space="preserve">14.2 </w:t>
      </w:r>
      <w:r w:rsidRPr="00AA0E35">
        <w:rPr>
          <w:rFonts w:asciiTheme="majorHAnsi" w:hAnsiTheme="majorHAnsi" w:cs="Iskoola Pota"/>
          <w:sz w:val="20"/>
          <w:szCs w:val="20"/>
        </w:rPr>
        <w:t>A fiscalização exercida sobre os serviços contratados não eximirá a CREDENCIADA da sua plena responsabilidade perante o CREDENCIANTE, ou para com os pacientes e terceiros, decorrentes de culpa ou dolo na execução dos serviços.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 xml:space="preserve">14.3 </w:t>
      </w:r>
      <w:r w:rsidRPr="00AA0E35">
        <w:rPr>
          <w:rFonts w:asciiTheme="majorHAnsi" w:hAnsiTheme="majorHAnsi" w:cs="Iskoola Pota"/>
          <w:sz w:val="20"/>
          <w:szCs w:val="20"/>
        </w:rPr>
        <w:t xml:space="preserve">As regras de controle e auditoria utilizadas para avaliação dos serviços são as vigentes </w:t>
      </w:r>
      <w:r>
        <w:rPr>
          <w:rFonts w:asciiTheme="majorHAnsi" w:hAnsiTheme="majorHAnsi" w:cs="Iskoola Pota"/>
          <w:sz w:val="20"/>
          <w:szCs w:val="20"/>
        </w:rPr>
        <w:t xml:space="preserve">no Sistema Único de Saúde SUS, </w:t>
      </w:r>
      <w:proofErr w:type="gramStart"/>
      <w:r>
        <w:rPr>
          <w:rFonts w:asciiTheme="majorHAnsi" w:hAnsiTheme="majorHAnsi" w:cs="Iskoola Pota"/>
          <w:sz w:val="20"/>
          <w:szCs w:val="20"/>
        </w:rPr>
        <w:t>s</w:t>
      </w:r>
      <w:r w:rsidRPr="00AA0E35">
        <w:rPr>
          <w:rFonts w:asciiTheme="majorHAnsi" w:hAnsiTheme="majorHAnsi" w:cs="Iskoola Pota"/>
          <w:sz w:val="20"/>
          <w:szCs w:val="20"/>
        </w:rPr>
        <w:t>ob critérios</w:t>
      </w:r>
      <w:proofErr w:type="gramEnd"/>
      <w:r w:rsidRPr="00AA0E35">
        <w:rPr>
          <w:rFonts w:asciiTheme="majorHAnsi" w:hAnsiTheme="majorHAnsi" w:cs="Iskoola Pota"/>
          <w:sz w:val="20"/>
          <w:szCs w:val="20"/>
        </w:rPr>
        <w:t xml:space="preserve"> definidos em normatização complementar, poderá em casos específicos, ser realizada auditoria especializada.   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 xml:space="preserve">14.4 </w:t>
      </w:r>
      <w:r w:rsidRPr="00AA0E35">
        <w:rPr>
          <w:rFonts w:asciiTheme="majorHAnsi" w:hAnsiTheme="majorHAnsi" w:cs="Iskoola Pota"/>
          <w:sz w:val="20"/>
          <w:szCs w:val="20"/>
        </w:rPr>
        <w:t>A CREDENCIADA deverá facilitar o acompanhamento e a fiscalização permanente dos serviços e prestar todos os esclarecimentos necessários que lhes forem solicitados pelos servidores do CREDENCIANTE, designados para tal fim.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lastRenderedPageBreak/>
        <w:t xml:space="preserve">14.5 </w:t>
      </w:r>
      <w:r w:rsidRPr="00AA0E35">
        <w:rPr>
          <w:rFonts w:asciiTheme="majorHAnsi" w:hAnsiTheme="majorHAnsi" w:cs="Iskoola Pota"/>
          <w:sz w:val="20"/>
          <w:szCs w:val="20"/>
        </w:rPr>
        <w:t>O representante da Administração anotará em registro próprio as ocorrências relacionadas com a execução dos serviços, determinando o que for necessário à regularização das faltas ou defeitos observados.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>14.6</w:t>
      </w:r>
      <w:proofErr w:type="gramStart"/>
      <w:r w:rsidRPr="00AA0E35">
        <w:rPr>
          <w:rFonts w:asciiTheme="majorHAnsi" w:hAnsiTheme="majorHAnsi" w:cs="Iskoola Pota"/>
          <w:b/>
          <w:sz w:val="20"/>
          <w:szCs w:val="20"/>
        </w:rPr>
        <w:t xml:space="preserve">  </w:t>
      </w:r>
      <w:proofErr w:type="gramEnd"/>
      <w:r w:rsidRPr="00AA0E35">
        <w:rPr>
          <w:rFonts w:asciiTheme="majorHAnsi" w:hAnsiTheme="majorHAnsi" w:cs="Iskoola Pota"/>
          <w:sz w:val="20"/>
          <w:szCs w:val="20"/>
        </w:rPr>
        <w:t xml:space="preserve">Em qualquer hipótese é assegurado à 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>CREDENCIADA</w:t>
      </w:r>
      <w:r w:rsidRPr="00AA0E35">
        <w:rPr>
          <w:rFonts w:asciiTheme="majorHAnsi" w:hAnsiTheme="majorHAnsi" w:cs="Iskoola Pota"/>
          <w:sz w:val="20"/>
          <w:szCs w:val="20"/>
        </w:rPr>
        <w:t xml:space="preserve"> o contraditório e à ampla defesa.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pStyle w:val="Normal1"/>
              <w:spacing w:line="276" w:lineRule="auto"/>
              <w:ind w:right="-1"/>
              <w:jc w:val="left"/>
              <w:rPr>
                <w:rFonts w:asciiTheme="majorHAnsi" w:hAnsiTheme="majorHAnsi"/>
                <w:sz w:val="20"/>
                <w:lang w:eastAsia="pt-BR"/>
              </w:rPr>
            </w:pPr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t>15 DA ALTERAÇÃO DO TERMO DE CREDENCIAMENTO</w:t>
            </w:r>
          </w:p>
        </w:tc>
      </w:tr>
    </w:tbl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 xml:space="preserve">15.1 </w:t>
      </w:r>
      <w:r w:rsidRPr="00AA0E35">
        <w:rPr>
          <w:rFonts w:asciiTheme="majorHAnsi" w:hAnsiTheme="majorHAnsi"/>
          <w:sz w:val="20"/>
          <w:szCs w:val="20"/>
        </w:rPr>
        <w:t>O TERMO DE CREDENCIAMENTO poderá ser alterado,</w:t>
      </w:r>
      <w:r w:rsidRPr="00AA0E35">
        <w:rPr>
          <w:rFonts w:asciiTheme="majorHAnsi" w:hAnsiTheme="majorHAnsi"/>
          <w:b/>
          <w:sz w:val="20"/>
          <w:szCs w:val="20"/>
        </w:rPr>
        <w:t xml:space="preserve"> com as devidas justificativas, nos seguintes casos: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color w:val="000000"/>
          <w:sz w:val="20"/>
          <w:szCs w:val="20"/>
          <w:lang w:eastAsia="pt-BR"/>
        </w:rPr>
      </w:pPr>
      <w:r w:rsidRPr="00AA0E35">
        <w:rPr>
          <w:rFonts w:asciiTheme="majorHAnsi" w:hAnsiTheme="majorHAnsi" w:cs="Arial"/>
          <w:b/>
          <w:color w:val="000000"/>
          <w:sz w:val="20"/>
          <w:szCs w:val="20"/>
          <w:lang w:eastAsia="pt-BR"/>
        </w:rPr>
        <w:t>15.1</w:t>
      </w:r>
      <w:r w:rsidRPr="00AA0E35">
        <w:rPr>
          <w:rFonts w:asciiTheme="majorHAnsi" w:hAnsiTheme="majorHAnsi" w:cs="Arial"/>
          <w:color w:val="000000"/>
          <w:sz w:val="20"/>
          <w:szCs w:val="20"/>
          <w:lang w:eastAsia="pt-BR"/>
        </w:rPr>
        <w:t>.</w:t>
      </w:r>
      <w:r w:rsidRPr="00AA0E35">
        <w:rPr>
          <w:rFonts w:asciiTheme="majorHAnsi" w:hAnsiTheme="majorHAnsi" w:cs="Arial"/>
          <w:b/>
          <w:color w:val="000000"/>
          <w:sz w:val="20"/>
          <w:szCs w:val="20"/>
          <w:lang w:eastAsia="pt-BR"/>
        </w:rPr>
        <w:t>1</w:t>
      </w:r>
      <w:r w:rsidRPr="00AA0E35">
        <w:rPr>
          <w:rFonts w:asciiTheme="majorHAnsi" w:hAnsiTheme="majorHAnsi" w:cs="Arial"/>
          <w:color w:val="000000"/>
          <w:sz w:val="20"/>
          <w:szCs w:val="20"/>
          <w:lang w:eastAsia="pt-BR"/>
        </w:rPr>
        <w:t>  unilateralmente pela Administração: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15.1.2</w:t>
      </w:r>
      <w:r w:rsidRPr="00AA0E35">
        <w:rPr>
          <w:rFonts w:asciiTheme="majorHAnsi" w:hAnsiTheme="majorHAnsi"/>
          <w:sz w:val="20"/>
          <w:szCs w:val="20"/>
        </w:rPr>
        <w:t>  por acordo entre as partes: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b/>
                <w:sz w:val="20"/>
                <w:szCs w:val="20"/>
              </w:rPr>
              <w:t xml:space="preserve">16 </w:t>
            </w:r>
            <w:r w:rsidRPr="00AA0E3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DO DESCREDENCIAMENTO</w:t>
            </w:r>
          </w:p>
        </w:tc>
      </w:tr>
    </w:tbl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16.1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Constituem motivo para o descredenciamento: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a)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Deixar de promover a atualização dos documentos de habilitação ou incorrer em situação de irregularidade fiscal;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b)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Apuração de fatos supervenientes que importem no comprometimento da capacidade jurídica, técnica, fiscal da credenciada;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c)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Conduta profissional que fira o padrão ético ou operacional do trabalho;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d)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A pedido da credenciada, desde que requerido com antecedência mínima de 30 (trinta) dias;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e)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Nas hipóteses previstas no art. 78 da Lei n.º 8.666/93 e suas alterações. 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16.2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Da decisão de descredenciamento, que deverá ser devidamente motivada pela SECRETARIA MUNICIPAL DE SAÚDE, </w:t>
      </w:r>
      <w:proofErr w:type="gramStart"/>
      <w:r w:rsidRPr="00AA0E35">
        <w:rPr>
          <w:rFonts w:asciiTheme="majorHAnsi" w:hAnsiTheme="majorHAnsi" w:cs="Tahoma"/>
          <w:color w:val="000000"/>
          <w:sz w:val="20"/>
          <w:szCs w:val="20"/>
        </w:rPr>
        <w:t>caberá</w:t>
      </w:r>
      <w:proofErr w:type="gramEnd"/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defesa no prazo de 10 dias úteis, como garantia da credenciada ao direito do contraditório, sendo avaliadas suas razões no prazo de 05 (cinco) dias úteis.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16.3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O descredenciamento não exime a aplicação das sanções previstas no artigo 87 da Lei Federal n 8.666/93 e suas alterações.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pStyle w:val="Normal1"/>
              <w:spacing w:line="276" w:lineRule="auto"/>
              <w:ind w:right="-1"/>
              <w:rPr>
                <w:rFonts w:asciiTheme="majorHAnsi" w:hAnsiTheme="majorHAnsi"/>
                <w:sz w:val="20"/>
                <w:lang w:eastAsia="pt-BR"/>
              </w:rPr>
            </w:pPr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t>17 DA DOTAÇÃO ORÇAMENTÁRIA</w:t>
            </w:r>
          </w:p>
        </w:tc>
      </w:tr>
    </w:tbl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Arial"/>
          <w:b/>
          <w:color w:val="000000" w:themeColor="text1"/>
          <w:sz w:val="20"/>
        </w:rPr>
      </w:pPr>
      <w:r w:rsidRPr="00AA0E35">
        <w:rPr>
          <w:rFonts w:asciiTheme="majorHAnsi" w:hAnsiTheme="majorHAnsi" w:cs="Iskoola Pota"/>
          <w:b/>
          <w:sz w:val="20"/>
        </w:rPr>
        <w:t xml:space="preserve">17.1 </w:t>
      </w:r>
      <w:r w:rsidRPr="00AA0E35">
        <w:rPr>
          <w:rFonts w:asciiTheme="majorHAnsi" w:hAnsiTheme="majorHAnsi" w:cs="Iskoola Pota"/>
          <w:sz w:val="20"/>
        </w:rPr>
        <w:t xml:space="preserve">As despesas decorrentes </w:t>
      </w:r>
      <w:r w:rsidRPr="00AA0E35">
        <w:rPr>
          <w:rFonts w:asciiTheme="majorHAnsi" w:hAnsiTheme="majorHAnsi" w:cs="Arial"/>
          <w:sz w:val="20"/>
        </w:rPr>
        <w:t xml:space="preserve">da prestação dos serviços, objeto deste Termo de Credenciamento </w:t>
      </w:r>
      <w:r w:rsidRPr="00AA0E35">
        <w:rPr>
          <w:rFonts w:asciiTheme="majorHAnsi" w:hAnsiTheme="majorHAnsi" w:cs="Iskoola Pota"/>
          <w:sz w:val="20"/>
        </w:rPr>
        <w:t>correrão no exercício de 201</w:t>
      </w:r>
      <w:r>
        <w:rPr>
          <w:rFonts w:asciiTheme="majorHAnsi" w:hAnsiTheme="majorHAnsi" w:cs="Iskoola Pota"/>
          <w:sz w:val="20"/>
        </w:rPr>
        <w:t>7</w:t>
      </w:r>
      <w:r w:rsidRPr="00AA0E35">
        <w:rPr>
          <w:rFonts w:asciiTheme="majorHAnsi" w:hAnsiTheme="majorHAnsi" w:cs="Iskoola Pota"/>
          <w:sz w:val="20"/>
        </w:rPr>
        <w:t xml:space="preserve"> pela</w:t>
      </w:r>
      <w:r w:rsidRPr="00AA0E35">
        <w:rPr>
          <w:rFonts w:asciiTheme="majorHAnsi" w:hAnsiTheme="majorHAnsi"/>
          <w:sz w:val="20"/>
        </w:rPr>
        <w:t xml:space="preserve"> Dotação Orçamentária </w:t>
      </w:r>
      <w:proofErr w:type="spellStart"/>
      <w:r w:rsidRPr="00AA0E35">
        <w:rPr>
          <w:rFonts w:asciiTheme="majorHAnsi" w:hAnsiTheme="majorHAnsi"/>
          <w:sz w:val="20"/>
        </w:rPr>
        <w:t>infracitada</w:t>
      </w:r>
      <w:proofErr w:type="spellEnd"/>
      <w:r w:rsidRPr="00AA0E35">
        <w:rPr>
          <w:rFonts w:asciiTheme="majorHAnsi" w:hAnsiTheme="majorHAnsi"/>
          <w:sz w:val="20"/>
        </w:rPr>
        <w:t xml:space="preserve"> e nos exercícios subsequentes pelas Dotações Orçamentárias correspondentes.</w:t>
      </w:r>
      <w:r>
        <w:rPr>
          <w:rFonts w:asciiTheme="majorHAnsi" w:hAnsiTheme="majorHAnsi"/>
          <w:sz w:val="20"/>
        </w:rPr>
        <w:t xml:space="preserve"> </w:t>
      </w:r>
      <w:r w:rsidRPr="00227122">
        <w:rPr>
          <w:rFonts w:asciiTheme="majorHAnsi" w:hAnsiTheme="majorHAnsi" w:cs="Arial"/>
          <w:sz w:val="20"/>
        </w:rPr>
        <w:t>Ficha: 244-02.05.02.10.302.0006.2038-3.3.90.36.00-Outros Serviços de Terceiros-Pessoa Física- Fonte de Recursos 102; Ficha 245-02.05.02.10.302.0006.2038-3.3.90.39.00- Outros Serviços de Terceiros-Pessoa Jurídica- Fontes</w:t>
      </w:r>
      <w:proofErr w:type="gramStart"/>
      <w:r w:rsidRPr="00227122">
        <w:rPr>
          <w:rFonts w:asciiTheme="majorHAnsi" w:hAnsiTheme="majorHAnsi" w:cs="Arial"/>
          <w:sz w:val="20"/>
        </w:rPr>
        <w:t xml:space="preserve">  </w:t>
      </w:r>
      <w:proofErr w:type="gramEnd"/>
      <w:r w:rsidRPr="00227122">
        <w:rPr>
          <w:rFonts w:asciiTheme="majorHAnsi" w:hAnsiTheme="majorHAnsi" w:cs="Arial"/>
          <w:sz w:val="20"/>
        </w:rPr>
        <w:t>de Recursos nº 102, 149 e 155.</w:t>
      </w:r>
      <w:r w:rsidRPr="00AA0E35">
        <w:rPr>
          <w:rFonts w:asciiTheme="majorHAnsi" w:hAnsiTheme="majorHAnsi" w:cs="Arial"/>
          <w:b/>
          <w:color w:val="000000" w:themeColor="text1"/>
          <w:sz w:val="20"/>
        </w:rPr>
        <w:t xml:space="preserve">  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pStyle w:val="Normal1"/>
              <w:spacing w:line="276" w:lineRule="auto"/>
              <w:ind w:right="-1"/>
              <w:jc w:val="left"/>
              <w:rPr>
                <w:rFonts w:asciiTheme="majorHAnsi" w:hAnsiTheme="majorHAnsi"/>
                <w:sz w:val="20"/>
                <w:lang w:eastAsia="pt-BR"/>
              </w:rPr>
            </w:pPr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t>18 DAS DISPOSIÇÕES GERAIS</w:t>
            </w:r>
          </w:p>
        </w:tc>
      </w:tr>
    </w:tbl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Tahoma"/>
          <w:b/>
          <w:color w:val="000000"/>
          <w:sz w:val="20"/>
          <w:szCs w:val="20"/>
        </w:rPr>
        <w:t>18.1</w:t>
      </w:r>
      <w:r w:rsidRPr="00AA0E35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r w:rsidRPr="00AA0E35">
        <w:rPr>
          <w:rFonts w:asciiTheme="majorHAnsi" w:hAnsiTheme="majorHAnsi" w:cs="Iskoola Pota"/>
          <w:sz w:val="20"/>
          <w:szCs w:val="20"/>
        </w:rPr>
        <w:t>O ato de credenciar-se implica na plena aceitação, por parte da credenciada, dos integrais termos deste edital convocatório.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18.</w:t>
      </w:r>
      <w:r>
        <w:rPr>
          <w:rFonts w:asciiTheme="majorHAnsi" w:hAnsiTheme="majorHAnsi"/>
          <w:b/>
          <w:sz w:val="20"/>
          <w:szCs w:val="20"/>
        </w:rPr>
        <w:t>2</w:t>
      </w:r>
      <w:r w:rsidRPr="00AA0E35">
        <w:rPr>
          <w:rFonts w:asciiTheme="majorHAnsi" w:hAnsiTheme="majorHAnsi"/>
          <w:sz w:val="20"/>
          <w:szCs w:val="20"/>
        </w:rPr>
        <w:t xml:space="preserve"> A inexatidão de afirmativas, declarações falsas ou irregulares em quaisquer documentos, ainda que verificada posteriormente, será causa de rescisão automática do Termo de Credenciamento e aplicação das sanções previstas neste edital.</w:t>
      </w:r>
    </w:p>
    <w:p w:rsidR="00EC4664" w:rsidRDefault="00EC4664" w:rsidP="00FC0E2E">
      <w:pPr>
        <w:spacing w:line="276" w:lineRule="auto"/>
        <w:ind w:right="-1"/>
        <w:jc w:val="both"/>
        <w:rPr>
          <w:rFonts w:asciiTheme="majorHAnsi" w:hAnsiTheme="majorHAnsi" w:cs="Iskoola Pota"/>
          <w:b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>18.</w:t>
      </w:r>
      <w:r>
        <w:rPr>
          <w:rFonts w:asciiTheme="majorHAnsi" w:hAnsiTheme="majorHAnsi" w:cs="Iskoola Pota"/>
          <w:b/>
          <w:sz w:val="20"/>
          <w:szCs w:val="20"/>
        </w:rPr>
        <w:t>3</w:t>
      </w:r>
      <w:r w:rsidRPr="00AA0E35">
        <w:rPr>
          <w:rFonts w:asciiTheme="majorHAnsi" w:hAnsiTheme="majorHAnsi" w:cs="Iskoola Pota"/>
          <w:b/>
          <w:sz w:val="20"/>
          <w:szCs w:val="20"/>
        </w:rPr>
        <w:t xml:space="preserve"> </w:t>
      </w:r>
      <w:proofErr w:type="gramStart"/>
      <w:r w:rsidRPr="00AA0E35">
        <w:rPr>
          <w:rFonts w:asciiTheme="majorHAnsi" w:hAnsiTheme="majorHAnsi" w:cs="Iskoola Pota"/>
          <w:sz w:val="20"/>
          <w:szCs w:val="20"/>
        </w:rPr>
        <w:t>Fica</w:t>
      </w:r>
      <w:proofErr w:type="gramEnd"/>
      <w:r w:rsidRPr="00AA0E35">
        <w:rPr>
          <w:rFonts w:asciiTheme="majorHAnsi" w:hAnsiTheme="majorHAnsi" w:cs="Iskoola Pota"/>
          <w:sz w:val="20"/>
          <w:szCs w:val="20"/>
        </w:rPr>
        <w:t xml:space="preserve"> assegurado à Prefeitura Municipal de Itapecerica/MG, o direito de anular o presente processo por motivo de ilegalidade, de oficio ou por provocação de terceiros, sem que caiba qualquer indenização aos participantes.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/>
          <w:b/>
          <w:sz w:val="20"/>
          <w:szCs w:val="20"/>
        </w:rPr>
        <w:t>18.</w:t>
      </w:r>
      <w:r>
        <w:rPr>
          <w:rFonts w:asciiTheme="majorHAnsi" w:hAnsiTheme="majorHAnsi"/>
          <w:b/>
          <w:sz w:val="20"/>
          <w:szCs w:val="20"/>
        </w:rPr>
        <w:t>4</w:t>
      </w:r>
      <w:r w:rsidRPr="00AA0E35">
        <w:rPr>
          <w:rFonts w:asciiTheme="majorHAnsi" w:hAnsiTheme="majorHAnsi"/>
          <w:sz w:val="20"/>
          <w:szCs w:val="20"/>
        </w:rPr>
        <w:t xml:space="preserve"> Na contagem dos prazos estabelecidos neste edital e seus anexos</w:t>
      </w:r>
      <w:proofErr w:type="gramStart"/>
      <w:r w:rsidRPr="00AA0E35">
        <w:rPr>
          <w:rFonts w:asciiTheme="majorHAnsi" w:hAnsiTheme="majorHAnsi"/>
          <w:sz w:val="20"/>
          <w:szCs w:val="20"/>
        </w:rPr>
        <w:t>, excluir-se-á</w:t>
      </w:r>
      <w:proofErr w:type="gramEnd"/>
      <w:r w:rsidRPr="00AA0E35">
        <w:rPr>
          <w:rFonts w:asciiTheme="majorHAnsi" w:hAnsiTheme="majorHAnsi"/>
          <w:sz w:val="20"/>
          <w:szCs w:val="20"/>
        </w:rPr>
        <w:t xml:space="preserve"> o dia do início e incluir-se-á o do vencimento e considerar-se-ão, os dias consecutivos, exceto quando for explicitamente disposto em contrário. Só se iniciam e vencem os prazos em dias de expediente normal no Município de Itapecerica.</w:t>
      </w:r>
      <w:r w:rsidRPr="00AA0E35">
        <w:rPr>
          <w:rFonts w:asciiTheme="majorHAnsi" w:hAnsiTheme="majorHAnsi" w:cs="Iskoola Pota"/>
          <w:sz w:val="20"/>
          <w:szCs w:val="20"/>
        </w:rPr>
        <w:t xml:space="preserve"> 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>18.</w:t>
      </w:r>
      <w:r>
        <w:rPr>
          <w:rFonts w:asciiTheme="majorHAnsi" w:hAnsiTheme="majorHAnsi" w:cs="Iskoola Pota"/>
          <w:b/>
          <w:sz w:val="20"/>
          <w:szCs w:val="20"/>
        </w:rPr>
        <w:t>5</w:t>
      </w:r>
      <w:r w:rsidRPr="00AA0E35">
        <w:rPr>
          <w:rFonts w:asciiTheme="majorHAnsi" w:hAnsiTheme="majorHAnsi" w:cs="Iskoola Pota"/>
          <w:b/>
          <w:sz w:val="20"/>
          <w:szCs w:val="20"/>
        </w:rPr>
        <w:t xml:space="preserve"> </w:t>
      </w:r>
      <w:r w:rsidRPr="00AA0E35">
        <w:rPr>
          <w:rFonts w:asciiTheme="majorHAnsi" w:hAnsiTheme="majorHAnsi" w:cs="Iskoola Pota"/>
          <w:sz w:val="20"/>
          <w:szCs w:val="20"/>
        </w:rPr>
        <w:t>As dúvidas que porventura surgirem quanto à interpretação de qualquer parte deste edital convocatório, bem como esclarecimentos e solicitações de informações adicionais deverão ser formuladas por escrito e encaminhadas à Comissão Permanente de Licitações, pelo e-mail; licitacao@itapecerica.mg.gov.br.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>18.</w:t>
      </w:r>
      <w:r>
        <w:rPr>
          <w:rFonts w:asciiTheme="majorHAnsi" w:hAnsiTheme="majorHAnsi" w:cs="Iskoola Pota"/>
          <w:b/>
          <w:sz w:val="20"/>
          <w:szCs w:val="20"/>
        </w:rPr>
        <w:t>6</w:t>
      </w:r>
      <w:r w:rsidRPr="00AA0E35">
        <w:rPr>
          <w:rFonts w:asciiTheme="majorHAnsi" w:hAnsiTheme="majorHAnsi" w:cs="Iskoola Pota"/>
          <w:b/>
          <w:sz w:val="20"/>
          <w:szCs w:val="20"/>
        </w:rPr>
        <w:t xml:space="preserve"> </w:t>
      </w:r>
      <w:proofErr w:type="gramStart"/>
      <w:r w:rsidRPr="00AA0E35">
        <w:rPr>
          <w:rFonts w:asciiTheme="majorHAnsi" w:hAnsiTheme="majorHAnsi" w:cs="Iskoola Pota"/>
          <w:sz w:val="20"/>
          <w:szCs w:val="20"/>
        </w:rPr>
        <w:t>Decairá</w:t>
      </w:r>
      <w:proofErr w:type="gramEnd"/>
      <w:r w:rsidRPr="00AA0E35">
        <w:rPr>
          <w:rFonts w:asciiTheme="majorHAnsi" w:hAnsiTheme="majorHAnsi" w:cs="Iskoola Pota"/>
          <w:sz w:val="20"/>
          <w:szCs w:val="20"/>
        </w:rPr>
        <w:t xml:space="preserve"> do direito de impugnar os termos deste edital aquele que não fizer até o 2º (segundo) dia útil que anteceder à abertura dos envelopes, hipótese em que tal comunicação não terá efeito de recurso.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>18.</w:t>
      </w:r>
      <w:r>
        <w:rPr>
          <w:rFonts w:asciiTheme="majorHAnsi" w:hAnsiTheme="majorHAnsi" w:cs="Iskoola Pota"/>
          <w:b/>
          <w:sz w:val="20"/>
          <w:szCs w:val="20"/>
        </w:rPr>
        <w:t>7</w:t>
      </w:r>
      <w:r w:rsidRPr="00AA0E35">
        <w:rPr>
          <w:rFonts w:asciiTheme="majorHAnsi" w:hAnsiTheme="majorHAnsi" w:cs="Iskoola Pota"/>
          <w:b/>
          <w:sz w:val="20"/>
          <w:szCs w:val="20"/>
        </w:rPr>
        <w:t xml:space="preserve"> </w:t>
      </w:r>
      <w:r w:rsidRPr="00AA0E35">
        <w:rPr>
          <w:rFonts w:asciiTheme="majorHAnsi" w:hAnsiTheme="majorHAnsi" w:cs="Iskoola Pota"/>
          <w:sz w:val="20"/>
          <w:szCs w:val="20"/>
        </w:rPr>
        <w:t>Os casos omissos serão concedidos pela Comissão Permanente de Licitações, de acordo com a Lei Federal nº 8.666/93 e suas alterações.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>18.</w:t>
      </w:r>
      <w:r>
        <w:rPr>
          <w:rFonts w:asciiTheme="majorHAnsi" w:hAnsiTheme="majorHAnsi" w:cs="Iskoola Pota"/>
          <w:b/>
          <w:sz w:val="20"/>
          <w:szCs w:val="20"/>
        </w:rPr>
        <w:t>8</w:t>
      </w:r>
      <w:r w:rsidRPr="00AA0E35">
        <w:rPr>
          <w:rFonts w:asciiTheme="majorHAnsi" w:hAnsiTheme="majorHAnsi" w:cs="Iskoola Pota"/>
          <w:b/>
          <w:sz w:val="20"/>
          <w:szCs w:val="20"/>
        </w:rPr>
        <w:t xml:space="preserve"> </w:t>
      </w:r>
      <w:r w:rsidRPr="00AA0E35">
        <w:rPr>
          <w:rFonts w:asciiTheme="majorHAnsi" w:hAnsiTheme="majorHAnsi" w:cs="Iskoola Pota"/>
          <w:sz w:val="20"/>
          <w:szCs w:val="20"/>
        </w:rPr>
        <w:t xml:space="preserve">O presente edital está disponível na sala da Diretoria de Licitações, situada à Rua Vigário Antunes, 155 – Centro – Itapecerica/MG, em dias úteis, no horário de 12h00min as 18h00min, ou no site </w:t>
      </w:r>
      <w:hyperlink r:id="rId9" w:history="1">
        <w:r w:rsidRPr="00AA0E35">
          <w:rPr>
            <w:rStyle w:val="Hyperlink"/>
            <w:rFonts w:asciiTheme="majorHAnsi" w:hAnsiTheme="majorHAnsi" w:cs="Iskoola Pota"/>
            <w:sz w:val="20"/>
            <w:szCs w:val="20"/>
          </w:rPr>
          <w:t>www.itapecerica.mg.gov.br</w:t>
        </w:r>
      </w:hyperlink>
      <w:r w:rsidRPr="00AA0E35">
        <w:rPr>
          <w:rFonts w:asciiTheme="majorHAnsi" w:hAnsiTheme="majorHAnsi" w:cs="Iskoola Pota"/>
          <w:sz w:val="20"/>
          <w:szCs w:val="20"/>
        </w:rPr>
        <w:t xml:space="preserve">. 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pStyle w:val="Normal1"/>
              <w:spacing w:line="276" w:lineRule="auto"/>
              <w:ind w:right="-1"/>
              <w:jc w:val="left"/>
              <w:rPr>
                <w:rFonts w:asciiTheme="majorHAnsi" w:hAnsiTheme="majorHAnsi"/>
                <w:sz w:val="20"/>
                <w:lang w:eastAsia="pt-BR"/>
              </w:rPr>
            </w:pPr>
            <w:r w:rsidRPr="00AA0E35">
              <w:rPr>
                <w:rFonts w:asciiTheme="majorHAnsi" w:hAnsiTheme="majorHAnsi" w:cs="Iskoola Pota"/>
                <w:b/>
                <w:bCs/>
                <w:sz w:val="20"/>
              </w:rPr>
              <w:t>19 DO FORO</w:t>
            </w:r>
            <w:r w:rsidRPr="00AA0E35">
              <w:rPr>
                <w:rFonts w:asciiTheme="majorHAnsi" w:hAnsiTheme="majorHAnsi"/>
                <w:sz w:val="20"/>
                <w:lang w:eastAsia="pt-BR"/>
              </w:rPr>
              <w:t> </w:t>
            </w:r>
          </w:p>
        </w:tc>
      </w:tr>
    </w:tbl>
    <w:p w:rsidR="00FC0E2E" w:rsidRPr="00AA0E35" w:rsidRDefault="00FC0E2E" w:rsidP="00FC0E2E">
      <w:pPr>
        <w:pStyle w:val="Normal1"/>
        <w:spacing w:line="276" w:lineRule="auto"/>
        <w:ind w:right="-1"/>
        <w:rPr>
          <w:rFonts w:asciiTheme="majorHAnsi" w:hAnsiTheme="majorHAnsi" w:cs="Iskoola Pota"/>
          <w:sz w:val="20"/>
        </w:rPr>
      </w:pPr>
      <w:r w:rsidRPr="00AA0E35">
        <w:rPr>
          <w:rFonts w:asciiTheme="majorHAnsi" w:hAnsiTheme="majorHAnsi" w:cs="Iskoola Pota"/>
          <w:b/>
          <w:bCs/>
          <w:sz w:val="20"/>
        </w:rPr>
        <w:t>19.1</w:t>
      </w:r>
      <w:r w:rsidRPr="00AA0E35">
        <w:rPr>
          <w:rFonts w:asciiTheme="majorHAnsi" w:hAnsiTheme="majorHAnsi" w:cs="Iskoola Pota"/>
          <w:sz w:val="20"/>
        </w:rPr>
        <w:t xml:space="preserve"> Para solucionar quaisquer questões, porventura decorrentes deste Edital, que não possam ser dirimidas administrativamente, o foro competente é o da Comarca de Itapecerica/MG, com exclusão de qualquer outro, por mais privilegiado que seja.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FC0E2E" w:rsidRPr="00AA0E35" w:rsidTr="00A16EDA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E2E" w:rsidRPr="00AA0E35" w:rsidRDefault="00FC0E2E" w:rsidP="00A16EDA">
            <w:pPr>
              <w:suppressAutoHyphens w:val="0"/>
              <w:spacing w:line="276" w:lineRule="auto"/>
              <w:ind w:right="-1"/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</w:pPr>
            <w:r w:rsidRPr="00AA0E35">
              <w:rPr>
                <w:rFonts w:asciiTheme="majorHAnsi" w:hAnsiTheme="maj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C0E2E" w:rsidRPr="00AA0E35" w:rsidTr="00A16EDA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E2E" w:rsidRPr="00AA0E35" w:rsidRDefault="00FC0E2E" w:rsidP="00A16EDA">
            <w:pPr>
              <w:pStyle w:val="Normal1"/>
              <w:spacing w:line="276" w:lineRule="auto"/>
              <w:ind w:right="-1"/>
              <w:jc w:val="left"/>
              <w:rPr>
                <w:rFonts w:asciiTheme="majorHAnsi" w:hAnsiTheme="majorHAnsi"/>
                <w:sz w:val="20"/>
                <w:lang w:eastAsia="pt-BR"/>
              </w:rPr>
            </w:pPr>
            <w:r w:rsidRPr="00AA0E35">
              <w:rPr>
                <w:rFonts w:asciiTheme="majorHAnsi" w:hAnsiTheme="majorHAnsi" w:cs="Iskoola Pota"/>
                <w:b/>
                <w:sz w:val="20"/>
              </w:rPr>
              <w:t>20 DOS ANEXOS</w:t>
            </w:r>
            <w:r w:rsidRPr="00AA0E35">
              <w:rPr>
                <w:rFonts w:asciiTheme="majorHAnsi" w:hAnsiTheme="majorHAnsi"/>
                <w:sz w:val="20"/>
                <w:lang w:eastAsia="pt-BR"/>
              </w:rPr>
              <w:t> </w:t>
            </w:r>
          </w:p>
        </w:tc>
      </w:tr>
    </w:tbl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 w:cs="Iskoola Pota"/>
          <w:sz w:val="20"/>
          <w:szCs w:val="20"/>
        </w:rPr>
      </w:pPr>
      <w:r w:rsidRPr="00AA0E35">
        <w:rPr>
          <w:rFonts w:asciiTheme="majorHAnsi" w:hAnsiTheme="majorHAnsi" w:cs="Iskoola Pota"/>
          <w:b/>
          <w:sz w:val="20"/>
          <w:szCs w:val="20"/>
        </w:rPr>
        <w:t>20.1</w:t>
      </w:r>
      <w:r w:rsidRPr="00AA0E35">
        <w:rPr>
          <w:rFonts w:asciiTheme="majorHAnsi" w:hAnsiTheme="majorHAnsi" w:cs="Iskoola Pota"/>
          <w:sz w:val="20"/>
          <w:szCs w:val="20"/>
        </w:rPr>
        <w:t xml:space="preserve"> Compõem o presente Edital, dele fazendo parte integrante e indissociável, os seguintes anexos: </w:t>
      </w:r>
    </w:p>
    <w:p w:rsidR="00FC0E2E" w:rsidRPr="00A35706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Anexo I </w:t>
      </w:r>
      <w:r w:rsidRPr="00A35706">
        <w:rPr>
          <w:rFonts w:asciiTheme="majorHAnsi" w:hAnsiTheme="majorHAnsi" w:cs="Iskoola Pota"/>
          <w:sz w:val="20"/>
          <w:szCs w:val="20"/>
        </w:rPr>
        <w:t xml:space="preserve">- </w:t>
      </w:r>
      <w:r w:rsidRPr="00A35706">
        <w:rPr>
          <w:rFonts w:asciiTheme="majorHAnsi" w:hAnsiTheme="majorHAnsi"/>
          <w:sz w:val="20"/>
          <w:szCs w:val="20"/>
        </w:rPr>
        <w:t>Ficha de Inscrição de Credenciamento (pessoa jurídica).</w:t>
      </w:r>
    </w:p>
    <w:p w:rsidR="00FC0E2E" w:rsidRPr="00A35706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35706">
        <w:rPr>
          <w:rFonts w:asciiTheme="majorHAnsi" w:hAnsiTheme="majorHAnsi"/>
          <w:b/>
          <w:sz w:val="20"/>
          <w:szCs w:val="20"/>
        </w:rPr>
        <w:t>Anexo II</w:t>
      </w:r>
      <w:r w:rsidRPr="00A35706">
        <w:rPr>
          <w:rFonts w:asciiTheme="majorHAnsi" w:hAnsiTheme="majorHAnsi"/>
          <w:sz w:val="20"/>
          <w:szCs w:val="20"/>
        </w:rPr>
        <w:t>– Ficha de Inscrição de Credenciamento (pessoa física).</w:t>
      </w:r>
    </w:p>
    <w:p w:rsidR="00FC0E2E" w:rsidRPr="00A35706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 w:cs="Arial"/>
          <w:b/>
          <w:sz w:val="20"/>
          <w:szCs w:val="20"/>
          <w:lang w:eastAsia="pt-BR"/>
        </w:rPr>
      </w:pPr>
      <w:r w:rsidRPr="00A35706">
        <w:rPr>
          <w:rFonts w:asciiTheme="majorHAnsi" w:hAnsiTheme="majorHAnsi"/>
          <w:b/>
          <w:sz w:val="20"/>
          <w:szCs w:val="20"/>
        </w:rPr>
        <w:t>Anexo III</w:t>
      </w:r>
      <w:r w:rsidRPr="00A35706">
        <w:rPr>
          <w:rFonts w:asciiTheme="majorHAnsi" w:hAnsiTheme="majorHAnsi"/>
          <w:sz w:val="20"/>
          <w:szCs w:val="20"/>
        </w:rPr>
        <w:t xml:space="preserve"> - Modelo de declaração de</w:t>
      </w:r>
      <w:r w:rsidRPr="00A35706">
        <w:rPr>
          <w:rFonts w:asciiTheme="majorHAnsi" w:hAnsiTheme="majorHAnsi" w:cs="Arial"/>
          <w:b/>
          <w:sz w:val="20"/>
          <w:szCs w:val="20"/>
          <w:lang w:eastAsia="pt-BR"/>
        </w:rPr>
        <w:t xml:space="preserve"> </w:t>
      </w:r>
      <w:r w:rsidRPr="00A35706">
        <w:rPr>
          <w:rFonts w:asciiTheme="majorHAnsi" w:hAnsiTheme="majorHAnsi" w:cs="Arial"/>
          <w:sz w:val="20"/>
          <w:szCs w:val="20"/>
          <w:lang w:eastAsia="pt-BR"/>
        </w:rPr>
        <w:t>não vínculo com órgão público (pessoa jurídica).</w:t>
      </w:r>
    </w:p>
    <w:p w:rsidR="00FC0E2E" w:rsidRPr="00A35706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 w:cs="Arial"/>
          <w:b/>
          <w:sz w:val="20"/>
          <w:szCs w:val="20"/>
          <w:lang w:eastAsia="pt-BR"/>
        </w:rPr>
      </w:pPr>
      <w:r w:rsidRPr="00A35706">
        <w:rPr>
          <w:rFonts w:asciiTheme="majorHAnsi" w:hAnsiTheme="majorHAnsi"/>
          <w:b/>
          <w:sz w:val="20"/>
          <w:szCs w:val="20"/>
        </w:rPr>
        <w:t>Anexo IV</w:t>
      </w:r>
      <w:r w:rsidRPr="00A35706">
        <w:rPr>
          <w:rFonts w:asciiTheme="majorHAnsi" w:hAnsiTheme="majorHAnsi"/>
          <w:sz w:val="20"/>
          <w:szCs w:val="20"/>
        </w:rPr>
        <w:t>– Modelo de declaração de</w:t>
      </w:r>
      <w:r w:rsidRPr="00A35706">
        <w:rPr>
          <w:rFonts w:asciiTheme="majorHAnsi" w:hAnsiTheme="majorHAnsi" w:cs="Arial"/>
          <w:b/>
          <w:sz w:val="20"/>
          <w:szCs w:val="20"/>
          <w:lang w:eastAsia="pt-BR"/>
        </w:rPr>
        <w:t xml:space="preserve"> </w:t>
      </w:r>
      <w:r w:rsidRPr="00A35706">
        <w:rPr>
          <w:rFonts w:asciiTheme="majorHAnsi" w:hAnsiTheme="majorHAnsi" w:cs="Arial"/>
          <w:sz w:val="20"/>
          <w:szCs w:val="20"/>
          <w:lang w:eastAsia="pt-BR"/>
        </w:rPr>
        <w:t>não vínculo com órgão público (pessoa física).</w:t>
      </w:r>
    </w:p>
    <w:p w:rsidR="00FC0E2E" w:rsidRPr="00A35706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A35706">
        <w:rPr>
          <w:rFonts w:asciiTheme="majorHAnsi" w:hAnsiTheme="majorHAnsi"/>
          <w:b/>
          <w:sz w:val="20"/>
          <w:szCs w:val="20"/>
        </w:rPr>
        <w:t>Anexo V</w:t>
      </w:r>
      <w:r w:rsidRPr="00A35706">
        <w:rPr>
          <w:rFonts w:asciiTheme="majorHAnsi" w:hAnsiTheme="majorHAnsi"/>
          <w:sz w:val="20"/>
          <w:szCs w:val="20"/>
        </w:rPr>
        <w:t>- Minuta de</w:t>
      </w:r>
      <w:proofErr w:type="gramStart"/>
      <w:r w:rsidRPr="00A35706">
        <w:rPr>
          <w:rFonts w:asciiTheme="majorHAnsi" w:hAnsiTheme="majorHAnsi"/>
          <w:sz w:val="20"/>
          <w:szCs w:val="20"/>
        </w:rPr>
        <w:t xml:space="preserve">  </w:t>
      </w:r>
      <w:proofErr w:type="gramEnd"/>
      <w:r>
        <w:rPr>
          <w:rFonts w:asciiTheme="majorHAnsi" w:hAnsiTheme="majorHAnsi"/>
          <w:sz w:val="20"/>
          <w:szCs w:val="20"/>
        </w:rPr>
        <w:t>T</w:t>
      </w:r>
      <w:r w:rsidRPr="00A35706">
        <w:rPr>
          <w:rFonts w:asciiTheme="majorHAnsi" w:hAnsiTheme="majorHAnsi"/>
          <w:sz w:val="20"/>
          <w:szCs w:val="20"/>
        </w:rPr>
        <w:t>ermo de Credenciamento.</w:t>
      </w:r>
    </w:p>
    <w:p w:rsidR="00FC0E2E" w:rsidRPr="00AA0E35" w:rsidRDefault="00FC0E2E" w:rsidP="00FC0E2E">
      <w:pPr>
        <w:pStyle w:val="SemEspaamento"/>
        <w:spacing w:line="276" w:lineRule="auto"/>
        <w:ind w:right="-1"/>
        <w:rPr>
          <w:rFonts w:asciiTheme="majorHAnsi" w:hAnsiTheme="majorHAnsi"/>
          <w:b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rPr>
          <w:rFonts w:asciiTheme="majorHAnsi" w:hAnsiTheme="majorHAnsi"/>
          <w:b/>
          <w:sz w:val="20"/>
          <w:szCs w:val="20"/>
        </w:rPr>
      </w:pPr>
    </w:p>
    <w:p w:rsidR="00FC0E2E" w:rsidRPr="00AA0E35" w:rsidRDefault="00FC0E2E" w:rsidP="00FC0E2E">
      <w:pPr>
        <w:pStyle w:val="Normal1"/>
        <w:spacing w:line="276" w:lineRule="auto"/>
        <w:ind w:right="-1"/>
        <w:jc w:val="right"/>
        <w:rPr>
          <w:rFonts w:asciiTheme="majorHAnsi" w:hAnsiTheme="majorHAnsi" w:cs="Iskoola Pota"/>
          <w:sz w:val="20"/>
        </w:rPr>
      </w:pPr>
      <w:r w:rsidRPr="00073D9B">
        <w:rPr>
          <w:rFonts w:asciiTheme="majorHAnsi" w:hAnsiTheme="majorHAnsi" w:cs="Iskoola Pota"/>
          <w:sz w:val="20"/>
        </w:rPr>
        <w:t xml:space="preserve">Itapecerica/MG, </w:t>
      </w:r>
      <w:r>
        <w:rPr>
          <w:rFonts w:asciiTheme="majorHAnsi" w:hAnsiTheme="majorHAnsi" w:cs="Iskoola Pota"/>
          <w:sz w:val="20"/>
        </w:rPr>
        <w:t>27 de setembro de 2017</w:t>
      </w:r>
      <w:r w:rsidRPr="00073D9B">
        <w:rPr>
          <w:rFonts w:asciiTheme="majorHAnsi" w:hAnsiTheme="majorHAnsi" w:cs="Iskoola Pota"/>
          <w:sz w:val="20"/>
        </w:rPr>
        <w:t>.</w:t>
      </w:r>
    </w:p>
    <w:p w:rsidR="00FC0E2E" w:rsidRDefault="00FC0E2E" w:rsidP="00FC0E2E">
      <w:pPr>
        <w:pStyle w:val="Normal1"/>
        <w:spacing w:line="276" w:lineRule="auto"/>
        <w:ind w:right="-1"/>
        <w:jc w:val="center"/>
        <w:rPr>
          <w:rFonts w:asciiTheme="majorHAnsi" w:hAnsiTheme="majorHAnsi" w:cs="Iskoola Pota"/>
          <w:sz w:val="20"/>
        </w:rPr>
      </w:pPr>
    </w:p>
    <w:p w:rsidR="00FC0E2E" w:rsidRDefault="00FC0E2E" w:rsidP="00FC0E2E">
      <w:pPr>
        <w:pStyle w:val="Normal1"/>
        <w:spacing w:line="276" w:lineRule="auto"/>
        <w:ind w:right="-1"/>
        <w:jc w:val="center"/>
        <w:rPr>
          <w:rFonts w:asciiTheme="majorHAnsi" w:hAnsiTheme="majorHAnsi" w:cs="Iskoola Pota"/>
          <w:sz w:val="20"/>
        </w:rPr>
      </w:pPr>
    </w:p>
    <w:p w:rsidR="00FC0E2E" w:rsidRPr="00AA0E35" w:rsidRDefault="00FC0E2E" w:rsidP="00FC0E2E">
      <w:pPr>
        <w:pStyle w:val="Normal1"/>
        <w:spacing w:line="276" w:lineRule="auto"/>
        <w:ind w:right="-1"/>
        <w:jc w:val="center"/>
        <w:rPr>
          <w:rFonts w:asciiTheme="majorHAnsi" w:hAnsiTheme="majorHAnsi" w:cs="Iskoola Pota"/>
          <w:sz w:val="20"/>
        </w:rPr>
      </w:pPr>
    </w:p>
    <w:p w:rsidR="00FC0E2E" w:rsidRPr="00AA0E35" w:rsidRDefault="00FC0E2E" w:rsidP="00FC0E2E">
      <w:pPr>
        <w:pStyle w:val="Normal1"/>
        <w:spacing w:line="276" w:lineRule="auto"/>
        <w:ind w:right="-1"/>
        <w:jc w:val="center"/>
        <w:rPr>
          <w:rFonts w:asciiTheme="majorHAnsi" w:hAnsiTheme="majorHAnsi" w:cs="Times New Roman"/>
          <w:sz w:val="20"/>
        </w:rPr>
      </w:pPr>
      <w:r w:rsidRPr="00AA0E35">
        <w:rPr>
          <w:rFonts w:asciiTheme="majorHAnsi" w:hAnsiTheme="majorHAnsi" w:cs="Times New Roman"/>
          <w:sz w:val="20"/>
        </w:rPr>
        <w:t>Cleide Maria Pereira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center"/>
        <w:rPr>
          <w:rFonts w:asciiTheme="majorHAnsi" w:hAnsiTheme="majorHAnsi"/>
          <w:sz w:val="20"/>
          <w:szCs w:val="20"/>
        </w:rPr>
      </w:pPr>
      <w:r w:rsidRPr="00AA0E35">
        <w:rPr>
          <w:rFonts w:asciiTheme="majorHAnsi" w:hAnsiTheme="majorHAnsi"/>
          <w:sz w:val="20"/>
          <w:szCs w:val="20"/>
        </w:rPr>
        <w:t>Presidente da Comissão Permanente de Licitação</w:t>
      </w:r>
    </w:p>
    <w:p w:rsidR="00FC0E2E" w:rsidRDefault="00FC0E2E" w:rsidP="00FC0E2E">
      <w:pPr>
        <w:spacing w:line="276" w:lineRule="auto"/>
        <w:ind w:right="-1"/>
        <w:jc w:val="center"/>
        <w:rPr>
          <w:rFonts w:asciiTheme="majorHAnsi" w:hAnsiTheme="majorHAnsi" w:cs="Times New Roman"/>
          <w:sz w:val="20"/>
          <w:szCs w:val="20"/>
        </w:rPr>
      </w:pPr>
    </w:p>
    <w:p w:rsidR="000A0C43" w:rsidRDefault="000A0C43" w:rsidP="00FC0E2E">
      <w:pPr>
        <w:spacing w:line="276" w:lineRule="auto"/>
        <w:ind w:right="-1"/>
        <w:jc w:val="center"/>
        <w:rPr>
          <w:rFonts w:asciiTheme="majorHAnsi" w:hAnsiTheme="majorHAnsi" w:cs="Times New Roman"/>
          <w:sz w:val="20"/>
          <w:szCs w:val="20"/>
        </w:rPr>
      </w:pPr>
    </w:p>
    <w:p w:rsidR="000A0C43" w:rsidRDefault="000A0C43" w:rsidP="00FC0E2E">
      <w:pPr>
        <w:spacing w:line="276" w:lineRule="auto"/>
        <w:ind w:right="-1"/>
        <w:jc w:val="center"/>
        <w:rPr>
          <w:rFonts w:asciiTheme="majorHAnsi" w:hAnsiTheme="majorHAnsi" w:cs="Times New Roman"/>
          <w:sz w:val="20"/>
          <w:szCs w:val="20"/>
        </w:rPr>
      </w:pPr>
    </w:p>
    <w:p w:rsidR="000A0C43" w:rsidRDefault="000A0C43" w:rsidP="00FC0E2E">
      <w:pPr>
        <w:spacing w:line="276" w:lineRule="auto"/>
        <w:ind w:right="-1"/>
        <w:jc w:val="center"/>
        <w:rPr>
          <w:rFonts w:asciiTheme="majorHAnsi" w:hAnsiTheme="majorHAnsi" w:cs="Times New Roman"/>
          <w:sz w:val="20"/>
          <w:szCs w:val="20"/>
        </w:rPr>
      </w:pPr>
    </w:p>
    <w:p w:rsidR="00FC0E2E" w:rsidRDefault="00CF450D" w:rsidP="000A0C43">
      <w:pPr>
        <w:pStyle w:val="Normal3"/>
        <w:spacing w:line="276" w:lineRule="auto"/>
        <w:ind w:right="-1"/>
        <w:jc w:val="left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 xml:space="preserve">Cícero Mendes Moreira Gomes </w:t>
      </w:r>
      <w:r w:rsidR="000A0C43">
        <w:rPr>
          <w:rFonts w:asciiTheme="majorHAnsi" w:hAnsiTheme="majorHAnsi" w:cs="Times New Roman"/>
          <w:sz w:val="20"/>
        </w:rPr>
        <w:tab/>
      </w:r>
      <w:r w:rsidR="000A0C43">
        <w:rPr>
          <w:rFonts w:asciiTheme="majorHAnsi" w:hAnsiTheme="majorHAnsi" w:cs="Times New Roman"/>
          <w:sz w:val="20"/>
        </w:rPr>
        <w:tab/>
        <w:t xml:space="preserve">                    </w:t>
      </w:r>
      <w:r w:rsidRPr="00AA0E35">
        <w:rPr>
          <w:rFonts w:asciiTheme="majorHAnsi" w:hAnsiTheme="majorHAnsi" w:cs="Times New Roman"/>
          <w:sz w:val="20"/>
        </w:rPr>
        <w:t>Richard</w:t>
      </w:r>
      <w:r>
        <w:rPr>
          <w:rFonts w:asciiTheme="majorHAnsi" w:hAnsiTheme="majorHAnsi" w:cs="Times New Roman"/>
          <w:sz w:val="20"/>
        </w:rPr>
        <w:t xml:space="preserve"> Huston Figueiredo</w:t>
      </w:r>
    </w:p>
    <w:p w:rsidR="000A0C43" w:rsidRPr="00AA0E35" w:rsidRDefault="00CF450D" w:rsidP="000A0C43">
      <w:pPr>
        <w:pStyle w:val="Normal3"/>
        <w:spacing w:line="276" w:lineRule="auto"/>
        <w:ind w:right="-1"/>
        <w:jc w:val="left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 xml:space="preserve">       Diretor de Licitações</w:t>
      </w:r>
      <w:r w:rsidR="000A0C43">
        <w:rPr>
          <w:rFonts w:asciiTheme="majorHAnsi" w:hAnsiTheme="majorHAnsi" w:cs="Times New Roman"/>
          <w:sz w:val="20"/>
        </w:rPr>
        <w:t xml:space="preserve">                                                                                             </w:t>
      </w:r>
      <w:bookmarkStart w:id="0" w:name="_GoBack"/>
      <w:bookmarkEnd w:id="0"/>
      <w:r w:rsidR="000A0C43">
        <w:rPr>
          <w:rFonts w:asciiTheme="majorHAnsi" w:hAnsiTheme="majorHAnsi" w:cs="Times New Roman"/>
          <w:sz w:val="20"/>
        </w:rPr>
        <w:t xml:space="preserve"> </w:t>
      </w:r>
      <w:r w:rsidR="000A0C43" w:rsidRPr="00AA0E35">
        <w:rPr>
          <w:rFonts w:asciiTheme="majorHAnsi" w:hAnsiTheme="majorHAnsi" w:cs="Times New Roman"/>
          <w:sz w:val="20"/>
        </w:rPr>
        <w:t>Controle Interno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Theme="majorHAnsi" w:hAnsiTheme="majorHAnsi" w:cs="Arial"/>
          <w:b/>
          <w:sz w:val="20"/>
          <w:szCs w:val="20"/>
        </w:rPr>
      </w:pPr>
      <w:r w:rsidRPr="00A35706">
        <w:rPr>
          <w:rFonts w:asciiTheme="majorHAnsi" w:hAnsiTheme="majorHAnsi" w:cs="Arial"/>
          <w:b/>
          <w:color w:val="000000"/>
          <w:sz w:val="20"/>
          <w:szCs w:val="20"/>
        </w:rPr>
        <w:lastRenderedPageBreak/>
        <w:t xml:space="preserve">ANEXO I- MODELO </w:t>
      </w:r>
      <w:r w:rsidRPr="00A35706">
        <w:rPr>
          <w:rFonts w:asciiTheme="majorHAnsi" w:hAnsiTheme="majorHAnsi" w:cs="Arial"/>
          <w:b/>
          <w:sz w:val="20"/>
          <w:szCs w:val="20"/>
        </w:rPr>
        <w:t>FICHA DE INSCRIÇÃO PARA CREDENCIAMENTO (pessoa jurídica)</w:t>
      </w:r>
    </w:p>
    <w:p w:rsidR="00FC0E2E" w:rsidRPr="00A35706" w:rsidRDefault="00FC0E2E" w:rsidP="00FC0E2E">
      <w:pPr>
        <w:spacing w:line="276" w:lineRule="auto"/>
        <w:jc w:val="center"/>
        <w:rPr>
          <w:rFonts w:asciiTheme="majorHAnsi" w:hAnsiTheme="majorHAnsi" w:cs="Times New Roman"/>
          <w:sz w:val="20"/>
          <w:szCs w:val="20"/>
        </w:rPr>
      </w:pPr>
    </w:p>
    <w:p w:rsidR="00FC0E2E" w:rsidRPr="00A35706" w:rsidRDefault="00FC0E2E" w:rsidP="00FC0E2E">
      <w:pPr>
        <w:pStyle w:val="Normal1"/>
        <w:spacing w:line="276" w:lineRule="auto"/>
        <w:jc w:val="center"/>
        <w:rPr>
          <w:rFonts w:asciiTheme="majorHAnsi" w:hAnsiTheme="majorHAnsi" w:cs="Iskoola Pota"/>
          <w:b/>
          <w:bCs/>
          <w:color w:val="auto"/>
          <w:sz w:val="20"/>
        </w:rPr>
      </w:pPr>
      <w:r w:rsidRPr="00A35706">
        <w:rPr>
          <w:rFonts w:asciiTheme="majorHAnsi" w:hAnsiTheme="majorHAnsi" w:cs="Iskoola Pota"/>
          <w:b/>
          <w:bCs/>
          <w:color w:val="auto"/>
          <w:sz w:val="20"/>
        </w:rPr>
        <w:t>EDITAL DE CREDENCIAMENTO Nº 00</w:t>
      </w:r>
      <w:r>
        <w:rPr>
          <w:rFonts w:asciiTheme="majorHAnsi" w:hAnsiTheme="majorHAnsi" w:cs="Iskoola Pota"/>
          <w:b/>
          <w:bCs/>
          <w:color w:val="auto"/>
          <w:sz w:val="20"/>
        </w:rPr>
        <w:t>4</w:t>
      </w:r>
      <w:r w:rsidRPr="00A35706">
        <w:rPr>
          <w:rFonts w:asciiTheme="majorHAnsi" w:hAnsiTheme="majorHAnsi" w:cs="Iskoola Pota"/>
          <w:b/>
          <w:bCs/>
          <w:color w:val="auto"/>
          <w:sz w:val="20"/>
        </w:rPr>
        <w:t>/2017</w:t>
      </w:r>
    </w:p>
    <w:p w:rsidR="00FC0E2E" w:rsidRPr="00A35706" w:rsidRDefault="00FC0E2E" w:rsidP="00FC0E2E">
      <w:pPr>
        <w:pStyle w:val="Corpodetexto"/>
        <w:spacing w:line="276" w:lineRule="auto"/>
        <w:rPr>
          <w:rFonts w:asciiTheme="majorHAnsi" w:hAnsiTheme="majorHAnsi" w:cs="Iskoola Pota"/>
          <w:szCs w:val="20"/>
          <w:u w:val="single"/>
        </w:rPr>
      </w:pPr>
    </w:p>
    <w:p w:rsidR="00FC0E2E" w:rsidRDefault="00FC0E2E" w:rsidP="00FC0E2E">
      <w:pPr>
        <w:pStyle w:val="Corpodetexto"/>
        <w:spacing w:line="276" w:lineRule="auto"/>
        <w:rPr>
          <w:rFonts w:asciiTheme="majorHAnsi" w:hAnsiTheme="majorHAnsi" w:cs="Iskoola Pota"/>
          <w:szCs w:val="20"/>
          <w:u w:val="single"/>
        </w:rPr>
      </w:pPr>
    </w:p>
    <w:p w:rsidR="00FC0E2E" w:rsidRPr="00A35706" w:rsidRDefault="00FC0E2E" w:rsidP="00FC0E2E">
      <w:pPr>
        <w:pStyle w:val="Corpodetexto"/>
        <w:spacing w:line="276" w:lineRule="auto"/>
        <w:rPr>
          <w:rFonts w:asciiTheme="majorHAnsi" w:hAnsiTheme="majorHAnsi" w:cs="Iskoola Pota"/>
          <w:szCs w:val="20"/>
          <w:u w:val="single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Iskoola Pota"/>
          <w:sz w:val="20"/>
          <w:szCs w:val="20"/>
        </w:rPr>
        <w:t xml:space="preserve">A </w:t>
      </w:r>
      <w:proofErr w:type="gramStart"/>
      <w:r w:rsidRPr="00A35706">
        <w:rPr>
          <w:rFonts w:asciiTheme="majorHAnsi" w:hAnsiTheme="majorHAnsi" w:cs="Iskoola Pota"/>
          <w:sz w:val="20"/>
          <w:szCs w:val="20"/>
        </w:rPr>
        <w:t>empresa ...</w:t>
      </w:r>
      <w:proofErr w:type="gramEnd"/>
      <w:r w:rsidRPr="00A35706">
        <w:rPr>
          <w:rFonts w:asciiTheme="majorHAnsi" w:hAnsiTheme="majorHAnsi" w:cs="Iskoola Pota"/>
          <w:sz w:val="20"/>
          <w:szCs w:val="20"/>
        </w:rPr>
        <w:t xml:space="preserve">................................................................ </w:t>
      </w:r>
      <w:proofErr w:type="gramStart"/>
      <w:r w:rsidRPr="00A35706">
        <w:rPr>
          <w:rFonts w:asciiTheme="majorHAnsi" w:hAnsiTheme="majorHAnsi" w:cs="Arial"/>
          <w:sz w:val="20"/>
          <w:szCs w:val="20"/>
        </w:rPr>
        <w:t>pessoa</w:t>
      </w:r>
      <w:proofErr w:type="gramEnd"/>
      <w:r w:rsidRPr="00A35706">
        <w:rPr>
          <w:rFonts w:asciiTheme="majorHAnsi" w:hAnsiTheme="majorHAnsi" w:cs="Arial"/>
          <w:sz w:val="20"/>
          <w:szCs w:val="20"/>
        </w:rPr>
        <w:t xml:space="preserve"> jurídica de direito público, inscrita no CNPJ sob nº ....................................., com sede na Rua  ....................................... </w:t>
      </w:r>
      <w:proofErr w:type="gramStart"/>
      <w:r w:rsidRPr="00A35706">
        <w:rPr>
          <w:rFonts w:asciiTheme="majorHAnsi" w:hAnsiTheme="majorHAnsi" w:cs="Arial"/>
          <w:sz w:val="20"/>
          <w:szCs w:val="20"/>
        </w:rPr>
        <w:t>nº</w:t>
      </w:r>
      <w:proofErr w:type="gramEnd"/>
      <w:r w:rsidRPr="00A35706">
        <w:rPr>
          <w:rFonts w:asciiTheme="majorHAnsi" w:hAnsiTheme="majorHAnsi" w:cs="Arial"/>
          <w:sz w:val="20"/>
          <w:szCs w:val="20"/>
        </w:rPr>
        <w:t xml:space="preserve"> ..............., Bairro ..........................., CEP ........................, na Cidade de .................., Estado de ....................., </w:t>
      </w:r>
      <w:r w:rsidRPr="00A35706">
        <w:rPr>
          <w:rFonts w:asciiTheme="majorHAnsi" w:hAnsiTheme="majorHAnsi" w:cs="Iskoola Pota"/>
          <w:sz w:val="20"/>
          <w:szCs w:val="20"/>
        </w:rPr>
        <w:t xml:space="preserve"> por meio de seu sócio/titular,Sr................................................................CPF nº................................................ </w:t>
      </w:r>
      <w:proofErr w:type="gramStart"/>
      <w:r w:rsidRPr="00A35706">
        <w:rPr>
          <w:rFonts w:asciiTheme="majorHAnsi" w:hAnsiTheme="majorHAnsi" w:cs="Arial"/>
          <w:sz w:val="20"/>
          <w:szCs w:val="20"/>
        </w:rPr>
        <w:t>vem</w:t>
      </w:r>
      <w:proofErr w:type="gramEnd"/>
      <w:r w:rsidRPr="00A35706">
        <w:rPr>
          <w:rFonts w:asciiTheme="majorHAnsi" w:hAnsiTheme="majorHAnsi" w:cs="Arial"/>
          <w:sz w:val="20"/>
          <w:szCs w:val="20"/>
        </w:rPr>
        <w:t xml:space="preserve"> requerer sua inscrição no CREDENCIAMENTO para prestação de serviços médicos com especialidade em ..........................e.........................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sz w:val="20"/>
          <w:szCs w:val="20"/>
        </w:rPr>
        <w:t>Na oportunidade apresenta a documentação exigida no edital e DECLARA sob as penas da lei que:</w:t>
      </w: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sz w:val="20"/>
          <w:szCs w:val="20"/>
        </w:rPr>
        <w:t>Preenche todas as condições exigidas para seu credenciamento e que jamais sofreu qualquer penalidade no exercício da atividade.</w:t>
      </w: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sz w:val="20"/>
          <w:szCs w:val="20"/>
        </w:rPr>
        <w:t>Concorda com todas as condições previstas no edital, inclusive ter ciência de que o pedido de Credenciamento poderá ser deferido ou indeferido, segundo a avaliação da Comissão de Credenciamento.</w:t>
      </w: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  <w:r w:rsidRPr="00A35706">
        <w:rPr>
          <w:rFonts w:asciiTheme="majorHAnsi" w:hAnsiTheme="majorHAnsi" w:cs="Iskoola Pota"/>
          <w:sz w:val="20"/>
        </w:rPr>
        <w:t xml:space="preserve">                       É idônea para licitar e/ou contratar com a Administração Pública e</w:t>
      </w:r>
      <w:proofErr w:type="gramStart"/>
      <w:r w:rsidRPr="00A35706">
        <w:rPr>
          <w:rFonts w:asciiTheme="majorHAnsi" w:hAnsiTheme="majorHAnsi" w:cs="Iskoola Pota"/>
          <w:sz w:val="20"/>
        </w:rPr>
        <w:t xml:space="preserve">  </w:t>
      </w:r>
      <w:proofErr w:type="gramEnd"/>
      <w:r w:rsidRPr="00A35706">
        <w:rPr>
          <w:rFonts w:asciiTheme="majorHAnsi" w:hAnsiTheme="majorHAnsi" w:cs="Iskoola Pota"/>
          <w:sz w:val="20"/>
        </w:rPr>
        <w:t xml:space="preserve">não incorre em qualquer dos impedimentos previstos na lei, NÃO foi punida com suspensão do direito de licitar e contratar com a administração e não se encontra impedida de contratar com a mesma e ainda, que está ciente da obrigatoriedade de declarar ocorrências posteriores;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Cs/>
          <w:sz w:val="20"/>
          <w:szCs w:val="20"/>
        </w:rPr>
        <w:t xml:space="preserve">                        DECLARA ainda que n</w:t>
      </w:r>
      <w:r w:rsidRPr="00A35706">
        <w:rPr>
          <w:rFonts w:asciiTheme="majorHAnsi" w:hAnsiTheme="majorHAnsi" w:cs="Iskoola Pota"/>
          <w:sz w:val="20"/>
          <w:szCs w:val="20"/>
        </w:rPr>
        <w:t xml:space="preserve">ão foi apenada com rescisão de contrato por deficiência dos serviços ou por outro motivo igualmente grave, no transcorrer dos últimos </w:t>
      </w:r>
      <w:proofErr w:type="gramStart"/>
      <w:r w:rsidRPr="00A35706">
        <w:rPr>
          <w:rFonts w:asciiTheme="majorHAnsi" w:hAnsiTheme="majorHAnsi" w:cs="Iskoola Pota"/>
          <w:sz w:val="20"/>
          <w:szCs w:val="20"/>
        </w:rPr>
        <w:t>5</w:t>
      </w:r>
      <w:proofErr w:type="gramEnd"/>
      <w:r w:rsidRPr="00A35706">
        <w:rPr>
          <w:rFonts w:asciiTheme="majorHAnsi" w:hAnsiTheme="majorHAnsi" w:cs="Iskoola Pota"/>
          <w:sz w:val="20"/>
          <w:szCs w:val="20"/>
        </w:rPr>
        <w:t>(cinco) anos e que seus titulares ou sócios não  possuem vínculos com o Município de Itapecerica, como servidor, comissionado ou agente político de qualquer natureza.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spacing w:line="276" w:lineRule="auto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ind w:firstLine="1080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sz w:val="20"/>
          <w:szCs w:val="20"/>
        </w:rPr>
        <w:t>Termos em que,</w:t>
      </w:r>
    </w:p>
    <w:p w:rsidR="00FC0E2E" w:rsidRPr="00A35706" w:rsidRDefault="00FC0E2E" w:rsidP="00FC0E2E">
      <w:pPr>
        <w:spacing w:line="276" w:lineRule="auto"/>
        <w:ind w:firstLine="1080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sz w:val="20"/>
          <w:szCs w:val="20"/>
        </w:rPr>
        <w:t>Pede deferimento.</w:t>
      </w: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pStyle w:val="Normal1"/>
        <w:spacing w:line="276" w:lineRule="auto"/>
        <w:jc w:val="center"/>
        <w:rPr>
          <w:rFonts w:asciiTheme="majorHAnsi" w:hAnsiTheme="majorHAnsi" w:cs="Iskoola Pota"/>
          <w:color w:val="auto"/>
          <w:sz w:val="20"/>
        </w:rPr>
      </w:pPr>
      <w:r w:rsidRPr="00A35706">
        <w:rPr>
          <w:rFonts w:asciiTheme="majorHAnsi" w:hAnsiTheme="majorHAnsi" w:cs="Iskoola Pota"/>
          <w:color w:val="auto"/>
          <w:sz w:val="20"/>
        </w:rPr>
        <w:t>________________________________</w:t>
      </w:r>
    </w:p>
    <w:p w:rsidR="00FC0E2E" w:rsidRPr="00A35706" w:rsidRDefault="00FC0E2E" w:rsidP="00FC0E2E">
      <w:pPr>
        <w:pStyle w:val="Normal1"/>
        <w:spacing w:line="276" w:lineRule="auto"/>
        <w:jc w:val="center"/>
        <w:rPr>
          <w:rFonts w:asciiTheme="majorHAnsi" w:hAnsiTheme="majorHAnsi" w:cs="Iskoola Pota"/>
          <w:sz w:val="20"/>
        </w:rPr>
      </w:pPr>
      <w:r w:rsidRPr="00A35706">
        <w:rPr>
          <w:rFonts w:asciiTheme="majorHAnsi" w:hAnsiTheme="majorHAnsi" w:cs="Iskoola Pota"/>
          <w:sz w:val="20"/>
        </w:rPr>
        <w:t xml:space="preserve">Nome, Assinatura e CPF do </w:t>
      </w:r>
      <w:proofErr w:type="gramStart"/>
      <w:r w:rsidRPr="00A35706">
        <w:rPr>
          <w:rFonts w:asciiTheme="majorHAnsi" w:hAnsiTheme="majorHAnsi" w:cs="Iskoola Pota"/>
          <w:sz w:val="20"/>
        </w:rPr>
        <w:t>declarante</w:t>
      </w:r>
      <w:proofErr w:type="gramEnd"/>
    </w:p>
    <w:p w:rsidR="00FC0E2E" w:rsidRPr="00A35706" w:rsidRDefault="00FC0E2E" w:rsidP="00FC0E2E">
      <w:pPr>
        <w:pStyle w:val="Normal1"/>
        <w:spacing w:line="276" w:lineRule="auto"/>
        <w:jc w:val="left"/>
        <w:rPr>
          <w:rFonts w:asciiTheme="majorHAnsi" w:hAnsiTheme="majorHAnsi" w:cs="Iskoola Pota"/>
          <w:sz w:val="20"/>
        </w:rPr>
      </w:pPr>
    </w:p>
    <w:p w:rsidR="00FC0E2E" w:rsidRPr="00A35706" w:rsidRDefault="00FC0E2E" w:rsidP="00FC0E2E">
      <w:pPr>
        <w:pStyle w:val="Normal1"/>
        <w:spacing w:line="276" w:lineRule="auto"/>
        <w:jc w:val="center"/>
        <w:rPr>
          <w:rFonts w:asciiTheme="majorHAnsi" w:hAnsiTheme="majorHAnsi" w:cs="Iskoola Pota"/>
          <w:sz w:val="20"/>
        </w:rPr>
      </w:pP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</w:p>
    <w:p w:rsidR="00FC0E2E" w:rsidRPr="00A35706" w:rsidRDefault="00FC0E2E" w:rsidP="00FC0E2E">
      <w:pPr>
        <w:pStyle w:val="NormalWeb"/>
        <w:spacing w:before="119" w:after="0" w:line="276" w:lineRule="auto"/>
        <w:ind w:left="150"/>
        <w:jc w:val="right"/>
        <w:rPr>
          <w:rFonts w:asciiTheme="majorHAnsi" w:hAnsiTheme="majorHAnsi" w:cs="Iskoola Pota"/>
          <w:sz w:val="20"/>
          <w:szCs w:val="20"/>
          <w:lang w:val="pt-PT"/>
        </w:rPr>
      </w:pPr>
      <w:r w:rsidRPr="00A35706">
        <w:rPr>
          <w:rFonts w:asciiTheme="majorHAnsi" w:hAnsiTheme="majorHAnsi" w:cs="Iskoola Pota"/>
          <w:sz w:val="20"/>
          <w:szCs w:val="20"/>
          <w:lang w:val="pt-PT"/>
        </w:rPr>
        <w:t>____________________, _____ de ______________ de 2017.</w:t>
      </w: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color w:val="auto"/>
          <w:sz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Default="00FC0E2E" w:rsidP="00FC0E2E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Theme="majorHAnsi" w:hAnsiTheme="majorHAnsi" w:cs="Arial"/>
          <w:b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Theme="majorHAnsi" w:hAnsiTheme="majorHAnsi" w:cs="Arial"/>
          <w:b/>
          <w:sz w:val="20"/>
          <w:szCs w:val="20"/>
        </w:rPr>
      </w:pPr>
      <w:r w:rsidRPr="0067700D">
        <w:rPr>
          <w:rFonts w:asciiTheme="majorHAnsi" w:hAnsiTheme="majorHAnsi" w:cs="Arial"/>
          <w:b/>
          <w:color w:val="000000"/>
          <w:sz w:val="20"/>
          <w:szCs w:val="20"/>
        </w:rPr>
        <w:lastRenderedPageBreak/>
        <w:t>ANEXO II</w:t>
      </w:r>
      <w:r w:rsidRPr="00A35706">
        <w:rPr>
          <w:rFonts w:asciiTheme="majorHAnsi" w:hAnsiTheme="majorHAnsi" w:cs="Arial"/>
          <w:b/>
          <w:color w:val="000000"/>
          <w:sz w:val="20"/>
          <w:szCs w:val="20"/>
        </w:rPr>
        <w:t xml:space="preserve">- MODELO </w:t>
      </w:r>
      <w:r w:rsidRPr="00A35706">
        <w:rPr>
          <w:rFonts w:asciiTheme="majorHAnsi" w:hAnsiTheme="majorHAnsi" w:cs="Arial"/>
          <w:b/>
          <w:sz w:val="20"/>
          <w:szCs w:val="20"/>
        </w:rPr>
        <w:t>FICHA DE INSCRIÇÃO PARA CREDENCIAMENTO (pessoa física)</w:t>
      </w:r>
    </w:p>
    <w:p w:rsidR="00FC0E2E" w:rsidRPr="00A35706" w:rsidRDefault="00FC0E2E" w:rsidP="00FC0E2E">
      <w:pPr>
        <w:spacing w:line="276" w:lineRule="auto"/>
        <w:jc w:val="center"/>
        <w:rPr>
          <w:rFonts w:asciiTheme="majorHAnsi" w:hAnsiTheme="majorHAnsi" w:cs="Times New Roman"/>
          <w:sz w:val="20"/>
          <w:szCs w:val="20"/>
        </w:rPr>
      </w:pPr>
    </w:p>
    <w:p w:rsidR="00FC0E2E" w:rsidRPr="00A35706" w:rsidRDefault="00FC0E2E" w:rsidP="00FC0E2E">
      <w:pPr>
        <w:pStyle w:val="Normal1"/>
        <w:spacing w:line="276" w:lineRule="auto"/>
        <w:jc w:val="center"/>
        <w:rPr>
          <w:rFonts w:asciiTheme="majorHAnsi" w:hAnsiTheme="majorHAnsi" w:cs="Iskoola Pota"/>
          <w:b/>
          <w:bCs/>
          <w:color w:val="auto"/>
          <w:sz w:val="20"/>
        </w:rPr>
      </w:pPr>
      <w:r w:rsidRPr="00A35706">
        <w:rPr>
          <w:rFonts w:asciiTheme="majorHAnsi" w:hAnsiTheme="majorHAnsi" w:cs="Iskoola Pota"/>
          <w:b/>
          <w:bCs/>
          <w:color w:val="auto"/>
          <w:sz w:val="20"/>
        </w:rPr>
        <w:t>EDITAL DE CREDENCIAMENTO Nº 00</w:t>
      </w:r>
      <w:r>
        <w:rPr>
          <w:rFonts w:asciiTheme="majorHAnsi" w:hAnsiTheme="majorHAnsi" w:cs="Iskoola Pota"/>
          <w:b/>
          <w:bCs/>
          <w:color w:val="auto"/>
          <w:sz w:val="20"/>
        </w:rPr>
        <w:t>4</w:t>
      </w:r>
      <w:r w:rsidRPr="00A35706">
        <w:rPr>
          <w:rFonts w:asciiTheme="majorHAnsi" w:hAnsiTheme="majorHAnsi" w:cs="Iskoola Pota"/>
          <w:b/>
          <w:bCs/>
          <w:color w:val="auto"/>
          <w:sz w:val="20"/>
        </w:rPr>
        <w:t>/2017</w:t>
      </w:r>
    </w:p>
    <w:p w:rsidR="00FC0E2E" w:rsidRPr="00A35706" w:rsidRDefault="00FC0E2E" w:rsidP="00FC0E2E">
      <w:pPr>
        <w:pStyle w:val="Corpodetexto"/>
        <w:spacing w:line="276" w:lineRule="auto"/>
        <w:rPr>
          <w:rFonts w:asciiTheme="majorHAnsi" w:hAnsiTheme="majorHAnsi" w:cs="Iskoola Pota"/>
          <w:szCs w:val="20"/>
          <w:u w:val="single"/>
        </w:rPr>
      </w:pPr>
    </w:p>
    <w:p w:rsidR="00FC0E2E" w:rsidRPr="00A35706" w:rsidRDefault="00FC0E2E" w:rsidP="00FC0E2E">
      <w:pPr>
        <w:pStyle w:val="Corpodetexto"/>
        <w:spacing w:line="276" w:lineRule="auto"/>
        <w:rPr>
          <w:rFonts w:asciiTheme="majorHAnsi" w:hAnsiTheme="majorHAnsi" w:cs="Iskoola Pota"/>
          <w:szCs w:val="20"/>
          <w:u w:val="single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Iskoola Pota"/>
          <w:sz w:val="20"/>
          <w:szCs w:val="20"/>
        </w:rPr>
        <w:t xml:space="preserve"> </w:t>
      </w:r>
      <w:proofErr w:type="gramStart"/>
      <w:r w:rsidRPr="00A35706">
        <w:rPr>
          <w:rFonts w:asciiTheme="majorHAnsi" w:hAnsiTheme="majorHAnsi" w:cs="Iskoola Pota"/>
          <w:sz w:val="20"/>
          <w:szCs w:val="20"/>
        </w:rPr>
        <w:t>...................................................................</w:t>
      </w:r>
      <w:proofErr w:type="gramEnd"/>
      <w:r w:rsidRPr="00A35706">
        <w:rPr>
          <w:rFonts w:asciiTheme="majorHAnsi" w:hAnsiTheme="majorHAnsi" w:cs="Iskoola Pota"/>
          <w:sz w:val="20"/>
          <w:szCs w:val="20"/>
        </w:rPr>
        <w:t xml:space="preserve"> </w:t>
      </w:r>
      <w:proofErr w:type="gramStart"/>
      <w:r w:rsidRPr="00A35706">
        <w:rPr>
          <w:rFonts w:asciiTheme="majorHAnsi" w:hAnsiTheme="majorHAnsi" w:cs="Arial"/>
          <w:sz w:val="20"/>
          <w:szCs w:val="20"/>
        </w:rPr>
        <w:t>pessoa</w:t>
      </w:r>
      <w:proofErr w:type="gramEnd"/>
      <w:r w:rsidRPr="00A35706">
        <w:rPr>
          <w:rFonts w:asciiTheme="majorHAnsi" w:hAnsiTheme="majorHAnsi" w:cs="Arial"/>
          <w:sz w:val="20"/>
          <w:szCs w:val="20"/>
        </w:rPr>
        <w:t xml:space="preserve"> física,  inscrita no CPF sob nº ....................................., residente, CI nº...............................residente e domiciliada  na Rua  ....................................... </w:t>
      </w:r>
      <w:proofErr w:type="gramStart"/>
      <w:r w:rsidRPr="00A35706">
        <w:rPr>
          <w:rFonts w:asciiTheme="majorHAnsi" w:hAnsiTheme="majorHAnsi" w:cs="Arial"/>
          <w:sz w:val="20"/>
          <w:szCs w:val="20"/>
        </w:rPr>
        <w:t>nº</w:t>
      </w:r>
      <w:proofErr w:type="gramEnd"/>
      <w:r w:rsidRPr="00A35706">
        <w:rPr>
          <w:rFonts w:asciiTheme="majorHAnsi" w:hAnsiTheme="majorHAnsi" w:cs="Arial"/>
          <w:sz w:val="20"/>
          <w:szCs w:val="20"/>
        </w:rPr>
        <w:t xml:space="preserve"> ..............., Bairro ..........................., CEP ........................, na Cidade de .................., Estado de ....................., </w:t>
      </w:r>
      <w:r w:rsidRPr="00A35706">
        <w:rPr>
          <w:rFonts w:asciiTheme="majorHAnsi" w:hAnsiTheme="majorHAnsi" w:cs="Iskoola Pota"/>
          <w:sz w:val="20"/>
          <w:szCs w:val="20"/>
        </w:rPr>
        <w:t xml:space="preserve"> </w:t>
      </w:r>
      <w:r w:rsidRPr="00A35706">
        <w:rPr>
          <w:rFonts w:asciiTheme="majorHAnsi" w:hAnsiTheme="majorHAnsi" w:cs="Arial"/>
          <w:sz w:val="20"/>
          <w:szCs w:val="20"/>
        </w:rPr>
        <w:t>vem requerer sua inscrição no CREDENCIAMENTO para prestação de serviços médicos com especialidade em ..........................e.........................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sz w:val="20"/>
          <w:szCs w:val="20"/>
        </w:rPr>
        <w:t>Na oportunidade apresenta a documentação exigida no edital e DECLARA sob as penas da lei que:</w:t>
      </w: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sz w:val="20"/>
          <w:szCs w:val="20"/>
        </w:rPr>
        <w:t>Preenche todas as condições exigidas para seu credenciamento e que jamais sofreu qualquer penalidade no exercício da atividade.</w:t>
      </w: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sz w:val="20"/>
          <w:szCs w:val="20"/>
        </w:rPr>
        <w:t>Concorda com todas as condições previstas no edital, inclusive ter ciência de que o pedido de Credenciamento poderá ser deferido ou indeferido, segundo a avaliação da Comissão de Credenciamento.</w:t>
      </w: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  <w:r w:rsidRPr="00A35706">
        <w:rPr>
          <w:rFonts w:asciiTheme="majorHAnsi" w:hAnsiTheme="majorHAnsi" w:cs="Iskoola Pota"/>
          <w:sz w:val="20"/>
        </w:rPr>
        <w:t xml:space="preserve">                       É idônea para licitar e/ou contratar com a Administração Pública e</w:t>
      </w:r>
      <w:proofErr w:type="gramStart"/>
      <w:r w:rsidRPr="00A35706">
        <w:rPr>
          <w:rFonts w:asciiTheme="majorHAnsi" w:hAnsiTheme="majorHAnsi" w:cs="Iskoola Pota"/>
          <w:sz w:val="20"/>
        </w:rPr>
        <w:t xml:space="preserve">  </w:t>
      </w:r>
      <w:proofErr w:type="gramEnd"/>
      <w:r w:rsidRPr="00A35706">
        <w:rPr>
          <w:rFonts w:asciiTheme="majorHAnsi" w:hAnsiTheme="majorHAnsi" w:cs="Iskoola Pota"/>
          <w:sz w:val="20"/>
        </w:rPr>
        <w:t xml:space="preserve">não incorre em qualquer dos impedimentos previstos na lei, NÃO foi punida com suspensão do direito de licitar e contratar com a administração e não se encontra impedida de contratar com a mesma e ainda, que está ciente da obrigatoriedade de declarar ocorrências posteriores;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Cs/>
          <w:sz w:val="20"/>
          <w:szCs w:val="20"/>
        </w:rPr>
        <w:t xml:space="preserve">                        DECLARA ainda que n</w:t>
      </w:r>
      <w:r w:rsidRPr="00A35706">
        <w:rPr>
          <w:rFonts w:asciiTheme="majorHAnsi" w:hAnsiTheme="majorHAnsi" w:cs="Iskoola Pota"/>
          <w:sz w:val="20"/>
          <w:szCs w:val="20"/>
        </w:rPr>
        <w:t xml:space="preserve">ão foi apenada com rescisão de contrato por deficiência dos serviços ou por outro motivo igualmente grave, no transcorrer dos últimos </w:t>
      </w:r>
      <w:proofErr w:type="gramStart"/>
      <w:r w:rsidRPr="00A35706">
        <w:rPr>
          <w:rFonts w:asciiTheme="majorHAnsi" w:hAnsiTheme="majorHAnsi" w:cs="Iskoola Pota"/>
          <w:sz w:val="20"/>
          <w:szCs w:val="20"/>
        </w:rPr>
        <w:t>5</w:t>
      </w:r>
      <w:proofErr w:type="gramEnd"/>
      <w:r w:rsidRPr="00A35706">
        <w:rPr>
          <w:rFonts w:asciiTheme="majorHAnsi" w:hAnsiTheme="majorHAnsi" w:cs="Iskoola Pota"/>
          <w:sz w:val="20"/>
          <w:szCs w:val="20"/>
        </w:rPr>
        <w:t>(cinco) anos e que seus titulares ou sócios não  possuem vínculos com o Município de Itapecerica, como servidor, comissionado ou agente político de qualquer natureza.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spacing w:line="276" w:lineRule="auto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ind w:firstLine="1080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sz w:val="20"/>
          <w:szCs w:val="20"/>
        </w:rPr>
        <w:t>Termos em que,</w:t>
      </w:r>
    </w:p>
    <w:p w:rsidR="00FC0E2E" w:rsidRPr="00A35706" w:rsidRDefault="00FC0E2E" w:rsidP="00FC0E2E">
      <w:pPr>
        <w:spacing w:line="276" w:lineRule="auto"/>
        <w:ind w:firstLine="1080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sz w:val="20"/>
          <w:szCs w:val="20"/>
        </w:rPr>
        <w:t>Pede deferimento.</w:t>
      </w: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spacing w:line="276" w:lineRule="auto"/>
        <w:ind w:firstLine="1080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pStyle w:val="Normal1"/>
        <w:spacing w:line="276" w:lineRule="auto"/>
        <w:jc w:val="center"/>
        <w:rPr>
          <w:rFonts w:asciiTheme="majorHAnsi" w:hAnsiTheme="majorHAnsi" w:cs="Iskoola Pota"/>
          <w:color w:val="auto"/>
          <w:sz w:val="20"/>
        </w:rPr>
      </w:pPr>
      <w:r w:rsidRPr="00A35706">
        <w:rPr>
          <w:rFonts w:asciiTheme="majorHAnsi" w:hAnsiTheme="majorHAnsi" w:cs="Iskoola Pota"/>
          <w:color w:val="auto"/>
          <w:sz w:val="20"/>
        </w:rPr>
        <w:t>________________________________</w:t>
      </w:r>
    </w:p>
    <w:p w:rsidR="00FC0E2E" w:rsidRPr="00A35706" w:rsidRDefault="00FC0E2E" w:rsidP="00FC0E2E">
      <w:pPr>
        <w:pStyle w:val="Normal1"/>
        <w:spacing w:line="276" w:lineRule="auto"/>
        <w:jc w:val="center"/>
        <w:rPr>
          <w:rFonts w:asciiTheme="majorHAnsi" w:hAnsiTheme="majorHAnsi" w:cs="Iskoola Pota"/>
          <w:sz w:val="20"/>
        </w:rPr>
      </w:pPr>
      <w:r w:rsidRPr="00A35706">
        <w:rPr>
          <w:rFonts w:asciiTheme="majorHAnsi" w:hAnsiTheme="majorHAnsi" w:cs="Iskoola Pota"/>
          <w:sz w:val="20"/>
        </w:rPr>
        <w:t xml:space="preserve">Nome, Assinatura e CPF do </w:t>
      </w:r>
      <w:proofErr w:type="gramStart"/>
      <w:r w:rsidRPr="00A35706">
        <w:rPr>
          <w:rFonts w:asciiTheme="majorHAnsi" w:hAnsiTheme="majorHAnsi" w:cs="Iskoola Pota"/>
          <w:sz w:val="20"/>
        </w:rPr>
        <w:t>declarante</w:t>
      </w:r>
      <w:proofErr w:type="gramEnd"/>
    </w:p>
    <w:p w:rsidR="00FC0E2E" w:rsidRPr="00A35706" w:rsidRDefault="00FC0E2E" w:rsidP="00FC0E2E">
      <w:pPr>
        <w:pStyle w:val="Normal1"/>
        <w:spacing w:line="276" w:lineRule="auto"/>
        <w:jc w:val="left"/>
        <w:rPr>
          <w:rFonts w:asciiTheme="majorHAnsi" w:hAnsiTheme="majorHAnsi" w:cs="Iskoola Pota"/>
          <w:sz w:val="20"/>
        </w:rPr>
      </w:pPr>
    </w:p>
    <w:p w:rsidR="00FC0E2E" w:rsidRPr="00A35706" w:rsidRDefault="00FC0E2E" w:rsidP="00FC0E2E">
      <w:pPr>
        <w:pStyle w:val="Normal1"/>
        <w:spacing w:line="276" w:lineRule="auto"/>
        <w:jc w:val="center"/>
        <w:rPr>
          <w:rFonts w:asciiTheme="majorHAnsi" w:hAnsiTheme="majorHAnsi" w:cs="Iskoola Pota"/>
          <w:sz w:val="20"/>
        </w:rPr>
      </w:pP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</w:p>
    <w:p w:rsidR="00FC0E2E" w:rsidRPr="00A35706" w:rsidRDefault="00FC0E2E" w:rsidP="00FC0E2E">
      <w:pPr>
        <w:pStyle w:val="NormalWeb"/>
        <w:spacing w:before="119" w:after="0" w:line="276" w:lineRule="auto"/>
        <w:ind w:left="150"/>
        <w:jc w:val="right"/>
        <w:rPr>
          <w:rFonts w:asciiTheme="majorHAnsi" w:hAnsiTheme="majorHAnsi" w:cs="Iskoola Pota"/>
          <w:sz w:val="20"/>
          <w:szCs w:val="20"/>
          <w:lang w:val="pt-PT"/>
        </w:rPr>
      </w:pPr>
      <w:r w:rsidRPr="00A35706">
        <w:rPr>
          <w:rFonts w:asciiTheme="majorHAnsi" w:hAnsiTheme="majorHAnsi" w:cs="Iskoola Pota"/>
          <w:sz w:val="20"/>
          <w:szCs w:val="20"/>
          <w:lang w:val="pt-PT"/>
        </w:rPr>
        <w:t>____________________, _____ de ______________ de 2017.</w:t>
      </w: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color w:val="auto"/>
          <w:sz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  <w:r w:rsidRPr="00A35706">
        <w:rPr>
          <w:rFonts w:asciiTheme="majorHAnsi" w:hAnsiTheme="majorHAnsi" w:cs="Arial"/>
          <w:b/>
          <w:color w:val="000000"/>
          <w:sz w:val="20"/>
          <w:szCs w:val="20"/>
        </w:rPr>
        <w:t xml:space="preserve">ANEXO II- </w:t>
      </w:r>
      <w:r w:rsidRPr="00A35706">
        <w:rPr>
          <w:rFonts w:asciiTheme="majorHAnsi" w:hAnsiTheme="majorHAnsi" w:cs="Arial"/>
          <w:b/>
          <w:sz w:val="20"/>
          <w:szCs w:val="20"/>
          <w:lang w:eastAsia="pt-BR"/>
        </w:rPr>
        <w:t>DECLARAÇÃO DE NÃO VÍNCULO COM ÓRGÃO PÚBLICO (pessoa física)</w:t>
      </w: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35706">
        <w:rPr>
          <w:rFonts w:asciiTheme="majorHAnsi" w:hAnsiTheme="majorHAnsi" w:cs="Arial"/>
          <w:sz w:val="20"/>
          <w:szCs w:val="20"/>
          <w:lang w:eastAsia="pt-BR"/>
        </w:rPr>
        <w:t>Eu, __________________portador do RG nº__________________, CPF nº________________________ para fins de credenciamento DECLARO para os fins de credenciamento, que não possuo vínculo direta ou indiretamente com a Administração Pública do Município de Itapecerica/MG, em conformidade com inciso XVI do artigo 37 da Constituição Federal.</w:t>
      </w: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35706">
        <w:rPr>
          <w:rFonts w:asciiTheme="majorHAnsi" w:hAnsiTheme="majorHAnsi" w:cs="Arial"/>
          <w:sz w:val="20"/>
          <w:szCs w:val="20"/>
          <w:lang w:eastAsia="pt-BR"/>
        </w:rPr>
        <w:t>Data:</w:t>
      </w: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35706">
        <w:rPr>
          <w:rFonts w:asciiTheme="majorHAnsi" w:hAnsiTheme="majorHAnsi" w:cs="Arial"/>
          <w:sz w:val="20"/>
          <w:szCs w:val="20"/>
          <w:lang w:eastAsia="pt-BR"/>
        </w:rPr>
        <w:t>________________________________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bCs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Cs/>
          <w:color w:val="000000"/>
          <w:sz w:val="20"/>
          <w:szCs w:val="20"/>
        </w:rPr>
        <w:t>Nome e assinatura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color w:val="000000"/>
          <w:sz w:val="20"/>
          <w:szCs w:val="20"/>
        </w:rPr>
      </w:pPr>
    </w:p>
    <w:p w:rsidR="00FC0E2E" w:rsidRPr="00A35706" w:rsidRDefault="00FC0E2E" w:rsidP="00FC0E2E">
      <w:pPr>
        <w:suppressAutoHyphens w:val="0"/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eastAsia="pt-BR"/>
        </w:rPr>
      </w:pPr>
      <w:r w:rsidRPr="00A35706">
        <w:rPr>
          <w:rFonts w:asciiTheme="majorHAnsi" w:hAnsiTheme="majorHAnsi" w:cs="Arial"/>
          <w:b/>
          <w:color w:val="000000"/>
          <w:sz w:val="20"/>
          <w:szCs w:val="20"/>
        </w:rPr>
        <w:lastRenderedPageBreak/>
        <w:t xml:space="preserve">ANEXO </w:t>
      </w:r>
      <w:r w:rsidRPr="00A35706">
        <w:rPr>
          <w:rFonts w:asciiTheme="majorHAnsi" w:hAnsiTheme="majorHAnsi" w:cs="Arial"/>
          <w:b/>
          <w:i/>
          <w:color w:val="000000"/>
          <w:sz w:val="20"/>
          <w:szCs w:val="20"/>
        </w:rPr>
        <w:t xml:space="preserve">III- </w:t>
      </w:r>
      <w:r w:rsidRPr="00A35706">
        <w:rPr>
          <w:rFonts w:asciiTheme="majorHAnsi" w:hAnsiTheme="majorHAnsi" w:cs="Arial"/>
          <w:b/>
          <w:i/>
          <w:sz w:val="20"/>
          <w:szCs w:val="20"/>
          <w:lang w:eastAsia="pt-BR"/>
        </w:rPr>
        <w:t>DECLARAÇÃO</w:t>
      </w:r>
      <w:r w:rsidRPr="00A35706">
        <w:rPr>
          <w:rFonts w:asciiTheme="majorHAnsi" w:hAnsiTheme="majorHAnsi" w:cs="Arial"/>
          <w:b/>
          <w:sz w:val="20"/>
          <w:szCs w:val="20"/>
          <w:lang w:eastAsia="pt-BR"/>
        </w:rPr>
        <w:t xml:space="preserve"> DE NÃO VÍNCULO COM ÓRGÃO PÚBLICO (pessoa jurídica)</w:t>
      </w: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35706">
        <w:rPr>
          <w:rFonts w:asciiTheme="majorHAnsi" w:hAnsiTheme="majorHAnsi" w:cs="Arial"/>
          <w:sz w:val="20"/>
          <w:szCs w:val="20"/>
          <w:lang w:eastAsia="pt-BR"/>
        </w:rPr>
        <w:t>A empresa</w:t>
      </w:r>
      <w:proofErr w:type="gramStart"/>
      <w:r w:rsidRPr="00A35706">
        <w:rPr>
          <w:rFonts w:asciiTheme="majorHAnsi" w:hAnsiTheme="majorHAnsi" w:cs="Arial"/>
          <w:sz w:val="20"/>
          <w:szCs w:val="20"/>
          <w:lang w:eastAsia="pt-BR"/>
        </w:rPr>
        <w:t>...............................</w:t>
      </w:r>
      <w:proofErr w:type="gramEnd"/>
      <w:r w:rsidRPr="00A35706">
        <w:rPr>
          <w:rFonts w:asciiTheme="majorHAnsi" w:hAnsiTheme="majorHAnsi" w:cs="Arial"/>
          <w:sz w:val="20"/>
          <w:szCs w:val="20"/>
          <w:lang w:eastAsia="pt-BR"/>
        </w:rPr>
        <w:t xml:space="preserve"> CNPJ </w:t>
      </w:r>
      <w:proofErr w:type="spellStart"/>
      <w:r w:rsidRPr="00A35706">
        <w:rPr>
          <w:rFonts w:asciiTheme="majorHAnsi" w:hAnsiTheme="majorHAnsi" w:cs="Arial"/>
          <w:sz w:val="20"/>
          <w:szCs w:val="20"/>
          <w:lang w:eastAsia="pt-BR"/>
        </w:rPr>
        <w:t>nº___________por</w:t>
      </w:r>
      <w:proofErr w:type="spellEnd"/>
      <w:r w:rsidRPr="00A35706">
        <w:rPr>
          <w:rFonts w:asciiTheme="majorHAnsi" w:hAnsiTheme="majorHAnsi" w:cs="Arial"/>
          <w:sz w:val="20"/>
          <w:szCs w:val="20"/>
          <w:lang w:eastAsia="pt-BR"/>
        </w:rPr>
        <w:t xml:space="preserve"> meio de seu representante legal </w:t>
      </w:r>
      <w:proofErr w:type="gramStart"/>
      <w:r w:rsidRPr="00A35706">
        <w:rPr>
          <w:rFonts w:asciiTheme="majorHAnsi" w:hAnsiTheme="majorHAnsi" w:cs="Arial"/>
          <w:sz w:val="20"/>
          <w:szCs w:val="20"/>
          <w:lang w:eastAsia="pt-BR"/>
        </w:rPr>
        <w:t>Sr.</w:t>
      </w:r>
      <w:proofErr w:type="gramEnd"/>
      <w:r w:rsidRPr="00A35706">
        <w:rPr>
          <w:rFonts w:asciiTheme="majorHAnsi" w:hAnsiTheme="majorHAnsi" w:cs="Arial"/>
          <w:sz w:val="20"/>
          <w:szCs w:val="20"/>
          <w:lang w:eastAsia="pt-BR"/>
        </w:rPr>
        <w:t xml:space="preserve">................................................portador do RG nº__________________, CPF nº________________________, para fins de credenciamento DECLARA, em conformidade com inciso XVI do artigo 37 da Constituição Federal, que não possui nenhum vínculo direta ou indiretamente com a Administração Pública do Município de Itapecerica/MG, </w:t>
      </w: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  <w:r w:rsidRPr="00A35706">
        <w:rPr>
          <w:rFonts w:asciiTheme="majorHAnsi" w:hAnsiTheme="majorHAnsi" w:cs="Arial"/>
          <w:sz w:val="20"/>
          <w:szCs w:val="20"/>
          <w:lang w:eastAsia="pt-BR"/>
        </w:rPr>
        <w:t>Data:</w:t>
      </w: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A35706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t-BR"/>
        </w:rPr>
      </w:pPr>
    </w:p>
    <w:p w:rsidR="00FC0E2E" w:rsidRPr="0067700D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eastAsia="pt-BR"/>
        </w:rPr>
      </w:pPr>
    </w:p>
    <w:p w:rsidR="00FC0E2E" w:rsidRPr="0067700D" w:rsidRDefault="00FC0E2E" w:rsidP="00FC0E2E">
      <w:pPr>
        <w:suppressAutoHyphens w:val="0"/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eastAsia="pt-BR"/>
        </w:rPr>
      </w:pPr>
      <w:r w:rsidRPr="0067700D">
        <w:rPr>
          <w:rFonts w:asciiTheme="majorHAnsi" w:hAnsiTheme="majorHAnsi" w:cs="Arial"/>
          <w:b/>
          <w:sz w:val="20"/>
          <w:szCs w:val="20"/>
          <w:lang w:eastAsia="pt-BR"/>
        </w:rPr>
        <w:t>________________________________</w:t>
      </w:r>
    </w:p>
    <w:p w:rsidR="00FC0E2E" w:rsidRPr="0067700D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b/>
          <w:bCs/>
          <w:color w:val="000000"/>
          <w:sz w:val="20"/>
          <w:szCs w:val="20"/>
        </w:rPr>
      </w:pPr>
      <w:r w:rsidRPr="0067700D">
        <w:rPr>
          <w:rFonts w:asciiTheme="majorHAnsi" w:hAnsiTheme="majorHAnsi" w:cs="Tahoma"/>
          <w:b/>
          <w:bCs/>
          <w:color w:val="000000"/>
          <w:sz w:val="20"/>
          <w:szCs w:val="20"/>
        </w:rPr>
        <w:t>Nome e assinatura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0A0C43">
      <w:pPr>
        <w:autoSpaceDE w:val="0"/>
        <w:autoSpaceDN w:val="0"/>
        <w:adjustRightInd w:val="0"/>
        <w:spacing w:line="276" w:lineRule="auto"/>
        <w:jc w:val="right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0A0C43" w:rsidRPr="00A35706" w:rsidRDefault="000A0C43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bCs/>
          <w:color w:val="000000"/>
          <w:sz w:val="20"/>
          <w:szCs w:val="20"/>
        </w:rPr>
        <w:lastRenderedPageBreak/>
        <w:t xml:space="preserve">ANEXO </w:t>
      </w:r>
      <w:r w:rsidRPr="00A35706">
        <w:rPr>
          <w:rFonts w:asciiTheme="majorHAnsi" w:hAnsiTheme="majorHAnsi" w:cs="Arial"/>
          <w:b/>
          <w:color w:val="000000"/>
          <w:sz w:val="20"/>
          <w:szCs w:val="20"/>
        </w:rPr>
        <w:t>IV</w:t>
      </w:r>
      <w:r w:rsidRPr="00A35706">
        <w:rPr>
          <w:rFonts w:asciiTheme="majorHAnsi" w:hAnsiTheme="majorHAnsi" w:cs="Tahoma"/>
          <w:b/>
          <w:bCs/>
          <w:color w:val="000000"/>
          <w:sz w:val="20"/>
          <w:szCs w:val="20"/>
        </w:rPr>
        <w:t>- MINUTA DE TERMO DE CREDENCIAMENTO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sz w:val="20"/>
          <w:szCs w:val="20"/>
        </w:rPr>
        <w:t xml:space="preserve">O </w:t>
      </w:r>
      <w:r w:rsidRPr="00A35706">
        <w:rPr>
          <w:rFonts w:asciiTheme="majorHAnsi" w:eastAsia="Calibri" w:hAnsiTheme="majorHAnsi" w:cs="Arial"/>
          <w:b/>
          <w:sz w:val="20"/>
          <w:szCs w:val="20"/>
        </w:rPr>
        <w:t>MUNICÍPIO DE ITAPECERICA – MG</w:t>
      </w:r>
      <w:r w:rsidRPr="00A35706">
        <w:rPr>
          <w:rFonts w:asciiTheme="majorHAnsi" w:eastAsia="Calibri" w:hAnsiTheme="majorHAnsi" w:cs="Arial"/>
          <w:sz w:val="20"/>
          <w:szCs w:val="20"/>
        </w:rPr>
        <w:t xml:space="preserve">, </w:t>
      </w:r>
      <w:r w:rsidRPr="00A35706">
        <w:rPr>
          <w:rFonts w:asciiTheme="majorHAnsi" w:hAnsiTheme="majorHAnsi" w:cs="Arial"/>
          <w:sz w:val="20"/>
          <w:szCs w:val="20"/>
        </w:rPr>
        <w:t>Pessoa Jurídica de Direito Público, inscrito</w:t>
      </w:r>
      <w:r w:rsidRPr="00A35706">
        <w:rPr>
          <w:rFonts w:asciiTheme="majorHAnsi" w:eastAsia="Calibri" w:hAnsiTheme="majorHAnsi" w:cs="Arial"/>
          <w:sz w:val="20"/>
          <w:szCs w:val="20"/>
        </w:rPr>
        <w:t xml:space="preserve"> no CNPJ sob o nº 18.308.742/0001-44, com sede na Rua Vigário Antunes, 155, nesta cidade de Itapecerica, Estado de Minas Gerais, neste ato devidamente representado</w:t>
      </w:r>
      <w:r>
        <w:rPr>
          <w:rFonts w:asciiTheme="majorHAnsi" w:eastAsia="Calibri" w:hAnsiTheme="majorHAnsi" w:cs="Arial"/>
          <w:sz w:val="20"/>
          <w:szCs w:val="20"/>
        </w:rPr>
        <w:t xml:space="preserve"> pelo Prefeito Municipal</w:t>
      </w:r>
      <w:proofErr w:type="gramStart"/>
      <w:r>
        <w:rPr>
          <w:rFonts w:asciiTheme="majorHAnsi" w:eastAsia="Calibri" w:hAnsiTheme="majorHAnsi" w:cs="Arial"/>
          <w:sz w:val="20"/>
          <w:szCs w:val="20"/>
        </w:rPr>
        <w:t xml:space="preserve"> </w:t>
      </w:r>
      <w:r w:rsidRPr="00A35706">
        <w:rPr>
          <w:rFonts w:asciiTheme="majorHAnsi" w:hAnsiTheme="majorHAnsi" w:cs="Arial"/>
          <w:sz w:val="20"/>
          <w:szCs w:val="20"/>
        </w:rPr>
        <w:t xml:space="preserve"> </w:t>
      </w:r>
      <w:proofErr w:type="gramEnd"/>
      <w:r w:rsidRPr="00A35706">
        <w:rPr>
          <w:rFonts w:asciiTheme="majorHAnsi" w:hAnsiTheme="majorHAnsi" w:cs="Arial"/>
          <w:sz w:val="20"/>
          <w:szCs w:val="20"/>
        </w:rPr>
        <w:t>Sr...................................</w:t>
      </w:r>
      <w:r>
        <w:rPr>
          <w:rFonts w:asciiTheme="majorHAnsi" w:hAnsiTheme="majorHAnsi" w:cs="Arial"/>
          <w:sz w:val="20"/>
          <w:szCs w:val="20"/>
        </w:rPr>
        <w:t>, inscrito</w:t>
      </w:r>
      <w:r w:rsidRPr="00A35706">
        <w:rPr>
          <w:rFonts w:asciiTheme="majorHAnsi" w:hAnsiTheme="majorHAnsi" w:cs="Arial"/>
          <w:sz w:val="20"/>
          <w:szCs w:val="20"/>
        </w:rPr>
        <w:t xml:space="preserve"> no CPF/MF sob o nº. </w:t>
      </w:r>
      <w:proofErr w:type="gramStart"/>
      <w:r w:rsidRPr="00A35706">
        <w:rPr>
          <w:rFonts w:asciiTheme="majorHAnsi" w:hAnsiTheme="majorHAnsi" w:cs="Arial"/>
          <w:sz w:val="20"/>
          <w:szCs w:val="20"/>
        </w:rPr>
        <w:t>.................</w:t>
      </w:r>
      <w:r>
        <w:rPr>
          <w:rFonts w:asciiTheme="majorHAnsi" w:hAnsiTheme="majorHAnsi" w:cs="Arial"/>
          <w:sz w:val="20"/>
          <w:szCs w:val="20"/>
        </w:rPr>
        <w:t>..........</w:t>
      </w:r>
      <w:proofErr w:type="gramEnd"/>
      <w:r>
        <w:rPr>
          <w:rFonts w:asciiTheme="majorHAnsi" w:hAnsiTheme="majorHAnsi" w:cs="Arial"/>
          <w:sz w:val="20"/>
          <w:szCs w:val="20"/>
        </w:rPr>
        <w:t>, doravante denominado</w:t>
      </w:r>
      <w:r w:rsidRPr="00A35706">
        <w:rPr>
          <w:rFonts w:asciiTheme="majorHAnsi" w:hAnsiTheme="majorHAnsi" w:cs="Arial"/>
          <w:sz w:val="20"/>
          <w:szCs w:val="20"/>
        </w:rPr>
        <w:t xml:space="preserve"> </w:t>
      </w:r>
      <w:r w:rsidRPr="00A35706">
        <w:rPr>
          <w:rFonts w:asciiTheme="majorHAnsi" w:eastAsia="Calibri" w:hAnsiTheme="majorHAnsi" w:cs="Arial"/>
          <w:sz w:val="20"/>
          <w:szCs w:val="20"/>
        </w:rPr>
        <w:t>CREDENCIANTE e o  .....................................................</w:t>
      </w:r>
      <w:r w:rsidRPr="00A35706">
        <w:rPr>
          <w:rFonts w:asciiTheme="majorHAnsi" w:hAnsiTheme="majorHAnsi" w:cs="Arial"/>
          <w:sz w:val="20"/>
          <w:szCs w:val="20"/>
        </w:rPr>
        <w:t xml:space="preserve">, </w:t>
      </w:r>
      <w:r w:rsidRPr="00A35706">
        <w:rPr>
          <w:rFonts w:asciiTheme="majorHAnsi" w:eastAsia="Calibri" w:hAnsiTheme="majorHAnsi" w:cs="Arial"/>
          <w:sz w:val="20"/>
          <w:szCs w:val="20"/>
        </w:rPr>
        <w:t>(Qualificar a pessoa física ou jurídica)</w:t>
      </w:r>
      <w:r w:rsidRPr="00A35706">
        <w:rPr>
          <w:rFonts w:asciiTheme="majorHAnsi" w:hAnsiTheme="majorHAnsi" w:cs="Arial"/>
          <w:sz w:val="20"/>
          <w:szCs w:val="20"/>
        </w:rPr>
        <w:t xml:space="preserve">, inscrito no CPF/CNPJ sob o n° ................................. (sede ou domicílio) na </w:t>
      </w:r>
      <w:proofErr w:type="gramStart"/>
      <w:r w:rsidRPr="00A35706">
        <w:rPr>
          <w:rFonts w:asciiTheme="majorHAnsi" w:hAnsiTheme="majorHAnsi" w:cs="Arial"/>
          <w:sz w:val="20"/>
          <w:szCs w:val="20"/>
        </w:rPr>
        <w:t>Rua ...</w:t>
      </w:r>
      <w:proofErr w:type="gramEnd"/>
      <w:r w:rsidRPr="00A35706">
        <w:rPr>
          <w:rFonts w:asciiTheme="majorHAnsi" w:hAnsiTheme="majorHAnsi" w:cs="Arial"/>
          <w:sz w:val="20"/>
          <w:szCs w:val="20"/>
        </w:rPr>
        <w:t xml:space="preserve">.................................... </w:t>
      </w:r>
      <w:proofErr w:type="gramStart"/>
      <w:r w:rsidRPr="00A35706">
        <w:rPr>
          <w:rFonts w:asciiTheme="majorHAnsi" w:hAnsiTheme="majorHAnsi" w:cs="Arial"/>
          <w:sz w:val="20"/>
          <w:szCs w:val="20"/>
        </w:rPr>
        <w:t>nº</w:t>
      </w:r>
      <w:proofErr w:type="gramEnd"/>
      <w:r w:rsidRPr="00A35706">
        <w:rPr>
          <w:rFonts w:asciiTheme="majorHAnsi" w:hAnsiTheme="majorHAnsi" w:cs="Arial"/>
          <w:sz w:val="20"/>
          <w:szCs w:val="20"/>
        </w:rPr>
        <w:t xml:space="preserve"> ..............., Bairro ..........................., CEP ........................, na Cidade de .................., Estado de ....................., </w:t>
      </w:r>
      <w:r>
        <w:rPr>
          <w:rFonts w:asciiTheme="majorHAnsi" w:hAnsiTheme="majorHAnsi" w:cs="Arial"/>
          <w:sz w:val="20"/>
          <w:szCs w:val="20"/>
        </w:rPr>
        <w:t>doravante denominada</w:t>
      </w:r>
      <w:r w:rsidRPr="00A35706">
        <w:rPr>
          <w:rFonts w:asciiTheme="majorHAnsi" w:hAnsiTheme="majorHAnsi" w:cs="Arial"/>
          <w:sz w:val="20"/>
          <w:szCs w:val="20"/>
        </w:rPr>
        <w:t xml:space="preserve"> </w:t>
      </w:r>
      <w:r w:rsidRPr="00A35706">
        <w:rPr>
          <w:rFonts w:asciiTheme="majorHAnsi" w:hAnsiTheme="majorHAnsi" w:cs="Arial"/>
          <w:b/>
          <w:sz w:val="20"/>
          <w:szCs w:val="20"/>
        </w:rPr>
        <w:t>CREDENCIADA</w:t>
      </w:r>
      <w:r w:rsidRPr="00A35706">
        <w:rPr>
          <w:rFonts w:asciiTheme="majorHAnsi" w:hAnsiTheme="majorHAnsi" w:cs="Arial"/>
          <w:sz w:val="20"/>
          <w:szCs w:val="20"/>
        </w:rPr>
        <w:t xml:space="preserve">, tendo em vista o que dispõem a Constituição Federal e as normas gerais da Lei Federal de Licitações e Contratos Administrativos e demais disposições legais e regulamentares aplicáveis à espécie, RESOLVEM celebrar o presente Termo de Credenciamento e o fazem em conformidade com </w:t>
      </w:r>
      <w:r>
        <w:rPr>
          <w:rFonts w:asciiTheme="majorHAnsi" w:hAnsiTheme="majorHAnsi" w:cs="Arial"/>
          <w:sz w:val="20"/>
          <w:szCs w:val="20"/>
        </w:rPr>
        <w:t>a</w:t>
      </w:r>
      <w:r w:rsidRPr="00A35706">
        <w:rPr>
          <w:rFonts w:asciiTheme="majorHAnsi" w:hAnsiTheme="majorHAnsi" w:cs="Arial"/>
          <w:sz w:val="20"/>
          <w:szCs w:val="20"/>
        </w:rPr>
        <w:t xml:space="preserve"> Inexigibilidade </w:t>
      </w:r>
      <w:r>
        <w:rPr>
          <w:rFonts w:asciiTheme="majorHAnsi" w:hAnsiTheme="majorHAnsi" w:cs="Arial"/>
          <w:sz w:val="20"/>
          <w:szCs w:val="20"/>
        </w:rPr>
        <w:t xml:space="preserve">de Licitação </w:t>
      </w:r>
      <w:r w:rsidRPr="00A35706">
        <w:rPr>
          <w:rFonts w:asciiTheme="majorHAnsi" w:hAnsiTheme="majorHAnsi" w:cs="Arial"/>
          <w:sz w:val="20"/>
          <w:szCs w:val="20"/>
        </w:rPr>
        <w:t>nº 0</w:t>
      </w:r>
      <w:r>
        <w:rPr>
          <w:rFonts w:asciiTheme="majorHAnsi" w:hAnsiTheme="majorHAnsi" w:cs="Arial"/>
          <w:sz w:val="20"/>
          <w:szCs w:val="20"/>
        </w:rPr>
        <w:t>11/2017</w:t>
      </w:r>
      <w:r w:rsidRPr="00A35706">
        <w:rPr>
          <w:rFonts w:asciiTheme="majorHAnsi" w:hAnsiTheme="majorHAnsi" w:cs="Arial"/>
          <w:sz w:val="20"/>
          <w:szCs w:val="20"/>
        </w:rPr>
        <w:t>, Edital de Credenciamento nº 00</w:t>
      </w:r>
      <w:r>
        <w:rPr>
          <w:rFonts w:asciiTheme="majorHAnsi" w:hAnsiTheme="majorHAnsi" w:cs="Arial"/>
          <w:sz w:val="20"/>
          <w:szCs w:val="20"/>
        </w:rPr>
        <w:t>4</w:t>
      </w:r>
      <w:r w:rsidRPr="00A35706">
        <w:rPr>
          <w:rFonts w:asciiTheme="majorHAnsi" w:hAnsiTheme="majorHAnsi" w:cs="Arial"/>
          <w:sz w:val="20"/>
          <w:szCs w:val="20"/>
        </w:rPr>
        <w:t>/201</w:t>
      </w:r>
      <w:r>
        <w:rPr>
          <w:rFonts w:asciiTheme="majorHAnsi" w:hAnsiTheme="majorHAnsi" w:cs="Arial"/>
          <w:sz w:val="20"/>
          <w:szCs w:val="20"/>
        </w:rPr>
        <w:t>7</w:t>
      </w:r>
      <w:r w:rsidRPr="00A35706">
        <w:rPr>
          <w:rFonts w:asciiTheme="majorHAnsi" w:hAnsiTheme="majorHAnsi" w:cs="Arial"/>
          <w:sz w:val="20"/>
          <w:szCs w:val="20"/>
        </w:rPr>
        <w:t xml:space="preserve"> e mediante as cláusulas e condições a seguir enunciadas:  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FC0E2E" w:rsidRPr="00A35706" w:rsidRDefault="00FC0E2E" w:rsidP="00FC0E2E">
      <w:pPr>
        <w:pStyle w:val="Normal3"/>
        <w:tabs>
          <w:tab w:val="left" w:pos="0"/>
          <w:tab w:val="left" w:pos="180"/>
        </w:tabs>
        <w:spacing w:line="276" w:lineRule="auto"/>
        <w:rPr>
          <w:rFonts w:asciiTheme="majorHAnsi" w:hAnsiTheme="majorHAnsi" w:cs="Arial"/>
          <w:b/>
          <w:bCs/>
          <w:sz w:val="20"/>
        </w:rPr>
      </w:pPr>
      <w:r w:rsidRPr="00A35706">
        <w:rPr>
          <w:rFonts w:asciiTheme="majorHAnsi" w:hAnsiTheme="majorHAnsi" w:cs="Arial"/>
          <w:b/>
          <w:bCs/>
          <w:sz w:val="20"/>
        </w:rPr>
        <w:t>CLÁUSULA PRIMEIRA – DO OBJETO</w:t>
      </w:r>
    </w:p>
    <w:p w:rsidR="00FC0E2E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35706">
        <w:rPr>
          <w:rFonts w:asciiTheme="majorHAnsi" w:hAnsiTheme="majorHAnsi"/>
          <w:b/>
          <w:sz w:val="20"/>
          <w:szCs w:val="20"/>
        </w:rPr>
        <w:t>1.1</w:t>
      </w:r>
      <w:r w:rsidRPr="00A35706">
        <w:rPr>
          <w:rFonts w:asciiTheme="majorHAnsi" w:hAnsiTheme="majorHAnsi"/>
          <w:sz w:val="20"/>
          <w:szCs w:val="20"/>
        </w:rPr>
        <w:t xml:space="preserve"> O presente </w:t>
      </w:r>
      <w:r>
        <w:rPr>
          <w:rFonts w:asciiTheme="majorHAnsi" w:hAnsiTheme="majorHAnsi"/>
          <w:sz w:val="20"/>
          <w:szCs w:val="20"/>
        </w:rPr>
        <w:t>Termo de</w:t>
      </w:r>
      <w:r w:rsidRPr="00A35706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</w:t>
      </w:r>
      <w:r w:rsidRPr="00A35706">
        <w:rPr>
          <w:rFonts w:asciiTheme="majorHAnsi" w:hAnsiTheme="majorHAnsi"/>
          <w:sz w:val="20"/>
          <w:szCs w:val="20"/>
        </w:rPr>
        <w:t xml:space="preserve">redenciamento </w:t>
      </w:r>
      <w:r>
        <w:rPr>
          <w:rFonts w:asciiTheme="majorHAnsi" w:hAnsiTheme="majorHAnsi"/>
          <w:sz w:val="20"/>
          <w:szCs w:val="20"/>
        </w:rPr>
        <w:t xml:space="preserve">tem por objeto </w:t>
      </w:r>
      <w:r w:rsidRPr="00A35706">
        <w:rPr>
          <w:rFonts w:asciiTheme="majorHAnsi" w:hAnsiTheme="majorHAnsi"/>
          <w:sz w:val="20"/>
          <w:szCs w:val="20"/>
        </w:rPr>
        <w:t>a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prestação de serviços médicos</w:t>
      </w:r>
      <w:proofErr w:type="gramStart"/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r w:rsidRPr="00303DD0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proofErr w:type="gramEnd"/>
      <w:r>
        <w:rPr>
          <w:rFonts w:asciiTheme="majorHAnsi" w:hAnsiTheme="majorHAnsi" w:cs="Tahoma"/>
          <w:color w:val="000000"/>
          <w:sz w:val="20"/>
          <w:szCs w:val="20"/>
        </w:rPr>
        <w:t>em atendimentos pautados em referência de cirurgia ortopédica a serem prestados</w:t>
      </w:r>
      <w:r w:rsidRPr="00303DD0">
        <w:rPr>
          <w:rFonts w:asciiTheme="majorHAnsi" w:hAnsiTheme="majorHAnsi" w:cs="Tahoma"/>
          <w:color w:val="000000"/>
          <w:sz w:val="20"/>
          <w:szCs w:val="20"/>
        </w:rPr>
        <w:t xml:space="preserve"> aos usuários do sistema público de saúde do Município de Itapecerica/</w:t>
      </w:r>
      <w:r>
        <w:rPr>
          <w:rFonts w:asciiTheme="majorHAnsi" w:hAnsiTheme="majorHAnsi" w:cs="Tahoma"/>
          <w:color w:val="000000"/>
          <w:sz w:val="20"/>
          <w:szCs w:val="20"/>
        </w:rPr>
        <w:t>MG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>.</w:t>
      </w:r>
      <w:r w:rsidRPr="00A35706">
        <w:rPr>
          <w:rFonts w:asciiTheme="majorHAnsi" w:hAnsiTheme="majorHAnsi"/>
          <w:sz w:val="20"/>
          <w:szCs w:val="20"/>
        </w:rPr>
        <w:t xml:space="preserve">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:rsidR="00FC0E2E" w:rsidRPr="00A35706" w:rsidRDefault="00FC0E2E" w:rsidP="00FC0E2E">
      <w:pPr>
        <w:pStyle w:val="Normal3"/>
        <w:tabs>
          <w:tab w:val="left" w:pos="0"/>
          <w:tab w:val="left" w:pos="180"/>
        </w:tabs>
        <w:spacing w:line="276" w:lineRule="auto"/>
        <w:rPr>
          <w:rFonts w:asciiTheme="majorHAnsi" w:hAnsiTheme="majorHAnsi" w:cs="Arial"/>
          <w:b/>
          <w:bCs/>
          <w:sz w:val="20"/>
        </w:rPr>
      </w:pPr>
      <w:r w:rsidRPr="00A35706">
        <w:rPr>
          <w:rFonts w:asciiTheme="majorHAnsi" w:hAnsiTheme="majorHAnsi" w:cs="Arial"/>
          <w:b/>
          <w:bCs/>
          <w:sz w:val="20"/>
        </w:rPr>
        <w:t xml:space="preserve">CLÁUSULA </w:t>
      </w:r>
      <w:r>
        <w:rPr>
          <w:rFonts w:asciiTheme="majorHAnsi" w:hAnsiTheme="majorHAnsi" w:cs="Arial"/>
          <w:b/>
          <w:bCs/>
          <w:sz w:val="20"/>
        </w:rPr>
        <w:t>SEGUNDA</w:t>
      </w:r>
      <w:r w:rsidRPr="00A35706">
        <w:rPr>
          <w:rFonts w:asciiTheme="majorHAnsi" w:hAnsiTheme="majorHAnsi" w:cs="Arial"/>
          <w:b/>
          <w:bCs/>
          <w:sz w:val="20"/>
        </w:rPr>
        <w:t xml:space="preserve"> – DO </w:t>
      </w:r>
      <w:r>
        <w:rPr>
          <w:rFonts w:asciiTheme="majorHAnsi" w:hAnsiTheme="majorHAnsi" w:cs="Arial"/>
          <w:b/>
          <w:bCs/>
          <w:sz w:val="20"/>
        </w:rPr>
        <w:t>PREÇO</w:t>
      </w:r>
    </w:p>
    <w:p w:rsidR="00FC0E2E" w:rsidRDefault="00FC0E2E" w:rsidP="00FC0E2E">
      <w:pPr>
        <w:pStyle w:val="SemEspaamento"/>
        <w:numPr>
          <w:ilvl w:val="1"/>
          <w:numId w:val="10"/>
        </w:numPr>
        <w:spacing w:line="276" w:lineRule="auto"/>
        <w:ind w:left="0" w:firstLine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Pela prestação odos serviços pagará o CREDENCIANTE ao CREDENCIADO o</w:t>
      </w:r>
      <w:r w:rsidRPr="00A35706">
        <w:rPr>
          <w:rFonts w:asciiTheme="majorHAnsi" w:hAnsiTheme="majorHAnsi" w:cs="Arial"/>
          <w:color w:val="000000"/>
          <w:sz w:val="20"/>
          <w:szCs w:val="20"/>
        </w:rPr>
        <w:t xml:space="preserve"> v</w:t>
      </w:r>
      <w:r w:rsidRPr="00A35706">
        <w:rPr>
          <w:rFonts w:asciiTheme="majorHAnsi" w:hAnsiTheme="majorHAnsi" w:cs="Arial"/>
          <w:bCs/>
          <w:color w:val="000000"/>
          <w:sz w:val="20"/>
          <w:szCs w:val="20"/>
        </w:rPr>
        <w:t>alor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 mensal</w:t>
      </w:r>
      <w:r w:rsidRPr="00A35706">
        <w:rPr>
          <w:rFonts w:asciiTheme="majorHAnsi" w:hAnsiTheme="majorHAnsi" w:cs="Arial"/>
          <w:bCs/>
          <w:color w:val="000000"/>
          <w:sz w:val="20"/>
          <w:szCs w:val="20"/>
        </w:rPr>
        <w:t xml:space="preserve"> de </w:t>
      </w:r>
      <w:proofErr w:type="gramStart"/>
      <w:r w:rsidRPr="00073D9B">
        <w:rPr>
          <w:rFonts w:asciiTheme="majorHAnsi" w:hAnsiTheme="majorHAnsi"/>
          <w:sz w:val="20"/>
          <w:szCs w:val="20"/>
        </w:rPr>
        <w:t>R$</w:t>
      </w:r>
      <w:r w:rsidRPr="00A35706">
        <w:rPr>
          <w:rFonts w:asciiTheme="majorHAnsi" w:hAnsiTheme="majorHAnsi"/>
          <w:b/>
          <w:sz w:val="20"/>
          <w:szCs w:val="20"/>
        </w:rPr>
        <w:t xml:space="preserve"> ...</w:t>
      </w:r>
      <w:proofErr w:type="gramEnd"/>
      <w:r w:rsidRPr="00A35706">
        <w:rPr>
          <w:rFonts w:asciiTheme="majorHAnsi" w:hAnsiTheme="majorHAnsi"/>
          <w:b/>
          <w:sz w:val="20"/>
          <w:szCs w:val="20"/>
        </w:rPr>
        <w:t>................</w:t>
      </w:r>
      <w:r w:rsidRPr="00A35706">
        <w:rPr>
          <w:rFonts w:asciiTheme="majorHAnsi" w:hAnsiTheme="majorHAnsi" w:cs="Arial"/>
          <w:bCs/>
          <w:color w:val="000000"/>
          <w:sz w:val="20"/>
          <w:szCs w:val="20"/>
        </w:rPr>
        <w:t> (..................................................)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, totalizando o valor o valor global de R$ ..........(..................) .</w:t>
      </w:r>
    </w:p>
    <w:p w:rsidR="00FC0E2E" w:rsidRPr="00A35706" w:rsidRDefault="00FC0E2E" w:rsidP="00FC0E2E">
      <w:pPr>
        <w:pStyle w:val="SemEspaamento"/>
        <w:spacing w:line="276" w:lineRule="auto"/>
        <w:ind w:left="360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p w:rsidR="00FC0E2E" w:rsidRPr="003551AD" w:rsidRDefault="00FC0E2E" w:rsidP="00FC0E2E">
      <w:pPr>
        <w:tabs>
          <w:tab w:val="left" w:pos="2114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bCs/>
          <w:color w:val="FF0000"/>
          <w:sz w:val="20"/>
          <w:szCs w:val="20"/>
        </w:rPr>
      </w:pPr>
      <w:r w:rsidRPr="003551AD">
        <w:rPr>
          <w:rFonts w:asciiTheme="majorHAnsi" w:hAnsiTheme="majorHAnsi" w:cs="Arial"/>
          <w:b/>
          <w:bCs/>
          <w:sz w:val="20"/>
          <w:szCs w:val="20"/>
        </w:rPr>
        <w:t>CLÁUSULA TERCEIRA – DO PAGAMENTO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/>
          <w:b/>
          <w:sz w:val="20"/>
          <w:szCs w:val="20"/>
        </w:rPr>
        <w:t>2.1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r w:rsidRPr="00A35706">
        <w:rPr>
          <w:rFonts w:asciiTheme="majorHAnsi" w:hAnsiTheme="majorHAnsi"/>
          <w:sz w:val="20"/>
          <w:szCs w:val="20"/>
        </w:rPr>
        <w:t xml:space="preserve">Os pagamentos serão realizados mensalmente, mediante a apresentação das Notas Fiscais acompanhadas das autorizações de </w:t>
      </w:r>
      <w:r>
        <w:rPr>
          <w:rFonts w:asciiTheme="majorHAnsi" w:hAnsiTheme="majorHAnsi"/>
          <w:sz w:val="20"/>
          <w:szCs w:val="20"/>
        </w:rPr>
        <w:t xml:space="preserve">atendimentos </w:t>
      </w:r>
      <w:r w:rsidRPr="00A35706">
        <w:rPr>
          <w:rFonts w:asciiTheme="majorHAnsi" w:hAnsiTheme="majorHAnsi"/>
          <w:sz w:val="20"/>
          <w:szCs w:val="20"/>
        </w:rPr>
        <w:t>emitidas pela Secretaria Municipal de Saúde, devidamente assinadas pelos pacientes atendidos. Os</w:t>
      </w:r>
      <w:r w:rsidRPr="00A35706">
        <w:rPr>
          <w:rFonts w:asciiTheme="majorHAnsi" w:hAnsiTheme="majorHAnsi" w:cs="Iskoola Pota"/>
          <w:sz w:val="20"/>
          <w:szCs w:val="20"/>
        </w:rPr>
        <w:t xml:space="preserve"> documentos fiscais e relatórios d</w:t>
      </w:r>
      <w:r>
        <w:rPr>
          <w:rFonts w:asciiTheme="majorHAnsi" w:hAnsiTheme="majorHAnsi" w:cs="Iskoola Pota"/>
          <w:sz w:val="20"/>
          <w:szCs w:val="20"/>
        </w:rPr>
        <w:t>os serviços prestados</w:t>
      </w:r>
      <w:r w:rsidRPr="00A35706">
        <w:rPr>
          <w:rFonts w:asciiTheme="majorHAnsi" w:hAnsiTheme="majorHAnsi" w:cs="Iskoola Pota"/>
          <w:sz w:val="20"/>
          <w:szCs w:val="20"/>
        </w:rPr>
        <w:t xml:space="preserve"> deverão conter o visto e a aprovação do Fiscal deste Termo de Credenciamento.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>2.2</w:t>
      </w:r>
      <w:r w:rsidRPr="00A35706">
        <w:rPr>
          <w:rFonts w:asciiTheme="majorHAnsi" w:hAnsiTheme="majorHAnsi" w:cs="Iskoola Pota"/>
          <w:sz w:val="20"/>
          <w:szCs w:val="20"/>
        </w:rPr>
        <w:t xml:space="preserve"> </w:t>
      </w:r>
      <w:proofErr w:type="gramStart"/>
      <w:r w:rsidRPr="00A35706">
        <w:rPr>
          <w:rFonts w:asciiTheme="majorHAnsi" w:hAnsiTheme="majorHAnsi" w:cs="Iskoola Pota"/>
          <w:sz w:val="20"/>
          <w:szCs w:val="20"/>
        </w:rPr>
        <w:t>Ficará</w:t>
      </w:r>
      <w:proofErr w:type="gramEnd"/>
      <w:r w:rsidRPr="00A35706">
        <w:rPr>
          <w:rFonts w:asciiTheme="majorHAnsi" w:hAnsiTheme="majorHAnsi" w:cs="Iskoola Pota"/>
          <w:sz w:val="20"/>
          <w:szCs w:val="20"/>
        </w:rPr>
        <w:t xml:space="preserve"> a cargo da Tesouraria do Município, a modalidade de pagamento, bem como a data para a sua realização, sendo que o pagamento será efetuado até o 10º (décimo) dia útil do mês subsequente ao mês da prestação dos serviços.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b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2.3 </w:t>
      </w:r>
      <w:r w:rsidRPr="00A35706">
        <w:rPr>
          <w:rFonts w:asciiTheme="majorHAnsi" w:hAnsiTheme="majorHAnsi" w:cs="Iskoola Pota"/>
          <w:sz w:val="20"/>
          <w:szCs w:val="20"/>
        </w:rPr>
        <w:t>Serão retidos, quando do pagamento, os valores correspondentes aos tributos, quando devidos. (ex. ISS, IRRF e INSS).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b/>
          <w:sz w:val="20"/>
          <w:szCs w:val="20"/>
        </w:rPr>
      </w:pPr>
      <w:r w:rsidRPr="00A35706">
        <w:rPr>
          <w:rFonts w:asciiTheme="majorHAnsi" w:hAnsiTheme="majorHAnsi" w:cs="Tahoma"/>
          <w:b/>
          <w:sz w:val="20"/>
          <w:szCs w:val="20"/>
        </w:rPr>
        <w:t>CLÁUSULA QUARTA-DA PRESTAÇÃO DOS SERVIÇOS</w:t>
      </w:r>
    </w:p>
    <w:p w:rsidR="00FC0E2E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4</w:t>
      </w:r>
      <w:r w:rsidRPr="00AA0E35">
        <w:rPr>
          <w:rFonts w:asciiTheme="majorHAnsi" w:hAnsiTheme="majorHAnsi" w:cs="Tahoma"/>
          <w:b/>
          <w:sz w:val="20"/>
          <w:szCs w:val="20"/>
        </w:rPr>
        <w:t>.1</w:t>
      </w:r>
      <w:r w:rsidRPr="00AA0E35">
        <w:rPr>
          <w:rFonts w:asciiTheme="majorHAnsi" w:hAnsiTheme="majorHAnsi" w:cs="Tahoma"/>
          <w:sz w:val="20"/>
          <w:szCs w:val="20"/>
        </w:rPr>
        <w:t xml:space="preserve"> Os serviços </w:t>
      </w:r>
      <w:r>
        <w:rPr>
          <w:rFonts w:asciiTheme="majorHAnsi" w:hAnsiTheme="majorHAnsi" w:cs="Tahoma"/>
          <w:sz w:val="20"/>
          <w:szCs w:val="20"/>
        </w:rPr>
        <w:t xml:space="preserve">de avaliação e encaminhamentos cirúrgicos serão prestados na instituição onde a credenciada estiver em atendimento, e deverão ser realizados somente mediante autorização ou pedido emitido pela Secretaria Municipal de Saúde, devidamente assinado pelo Secretario ou funcionário designado, devendo ainda os pacientes </w:t>
      </w:r>
      <w:proofErr w:type="gramStart"/>
      <w:r>
        <w:rPr>
          <w:rFonts w:asciiTheme="majorHAnsi" w:hAnsiTheme="majorHAnsi" w:cs="Tahoma"/>
          <w:sz w:val="20"/>
          <w:szCs w:val="20"/>
        </w:rPr>
        <w:t>serem</w:t>
      </w:r>
      <w:proofErr w:type="gramEnd"/>
      <w:r>
        <w:rPr>
          <w:rFonts w:asciiTheme="majorHAnsi" w:hAnsiTheme="majorHAnsi" w:cs="Tahoma"/>
          <w:sz w:val="20"/>
          <w:szCs w:val="20"/>
        </w:rPr>
        <w:t xml:space="preserve"> atendidos em caráter de prioridade.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4</w:t>
      </w:r>
      <w:r w:rsidRPr="00AA0E35">
        <w:rPr>
          <w:rFonts w:asciiTheme="majorHAnsi" w:hAnsiTheme="majorHAnsi" w:cs="Tahoma"/>
          <w:b/>
          <w:sz w:val="20"/>
          <w:szCs w:val="20"/>
        </w:rPr>
        <w:t>.2</w:t>
      </w:r>
      <w:r w:rsidRPr="00AA0E35">
        <w:rPr>
          <w:rFonts w:asciiTheme="majorHAnsi" w:hAnsiTheme="majorHAnsi" w:cs="Tahoma"/>
          <w:sz w:val="20"/>
          <w:szCs w:val="20"/>
        </w:rPr>
        <w:t xml:space="preserve"> A CREDENCIADA deverá gerenciar para que sejam realizados os exames, as consultas e diagnósticos médicos, obedecendo rigorosamente às normas técnicas emanadas dos órgãos competentes.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sz w:val="20"/>
          <w:szCs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/>
          <w:b/>
          <w:color w:val="000000"/>
          <w:sz w:val="20"/>
          <w:szCs w:val="20"/>
          <w:lang w:eastAsia="pt-BR"/>
        </w:rPr>
        <w:t>4</w:t>
      </w:r>
      <w:r w:rsidRPr="00AA0E35">
        <w:rPr>
          <w:rFonts w:asciiTheme="majorHAnsi" w:hAnsiTheme="majorHAnsi"/>
          <w:b/>
          <w:color w:val="000000"/>
          <w:sz w:val="20"/>
          <w:szCs w:val="20"/>
          <w:lang w:eastAsia="pt-BR"/>
        </w:rPr>
        <w:t xml:space="preserve">.3 </w:t>
      </w:r>
      <w:r>
        <w:rPr>
          <w:rFonts w:asciiTheme="majorHAnsi" w:hAnsiTheme="majorHAnsi" w:cs="TimesNewRomanPSMT"/>
          <w:sz w:val="20"/>
          <w:szCs w:val="20"/>
        </w:rPr>
        <w:t xml:space="preserve">Cada </w:t>
      </w:r>
      <w:r w:rsidRPr="00AA0E35">
        <w:rPr>
          <w:rFonts w:asciiTheme="majorHAnsi" w:hAnsiTheme="majorHAnsi" w:cs="TimesNewRomanPSMT"/>
          <w:sz w:val="20"/>
          <w:szCs w:val="20"/>
        </w:rPr>
        <w:t xml:space="preserve">profissional </w:t>
      </w:r>
      <w:proofErr w:type="gramStart"/>
      <w:r w:rsidRPr="00AA0E35">
        <w:rPr>
          <w:rFonts w:asciiTheme="majorHAnsi" w:hAnsiTheme="majorHAnsi" w:cs="TimesNewRomanPSMT"/>
          <w:sz w:val="20"/>
          <w:szCs w:val="20"/>
        </w:rPr>
        <w:t>será</w:t>
      </w:r>
      <w:proofErr w:type="gramEnd"/>
      <w:r w:rsidRPr="00AA0E35">
        <w:rPr>
          <w:rFonts w:asciiTheme="majorHAnsi" w:hAnsiTheme="majorHAnsi" w:cs="TimesNewRomanPSMT"/>
          <w:sz w:val="20"/>
          <w:szCs w:val="20"/>
        </w:rPr>
        <w:t xml:space="preserve"> responsável pelo diagnóstico e prognóstico indicado </w:t>
      </w:r>
      <w:r>
        <w:rPr>
          <w:rFonts w:asciiTheme="majorHAnsi" w:hAnsiTheme="majorHAnsi" w:cs="TimesNewRomanPSMT"/>
          <w:sz w:val="20"/>
          <w:szCs w:val="20"/>
        </w:rPr>
        <w:t>aos pacientes</w:t>
      </w:r>
      <w:r w:rsidRPr="00AA0E35">
        <w:rPr>
          <w:rFonts w:asciiTheme="majorHAnsi" w:hAnsiTheme="majorHAnsi" w:cs="TimesNewRomanPSMT"/>
          <w:sz w:val="20"/>
          <w:szCs w:val="20"/>
        </w:rPr>
        <w:t>, respeitando-se suas atribuições profissionais.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imesNewRomanPSMT"/>
          <w:sz w:val="20"/>
          <w:szCs w:val="20"/>
        </w:rPr>
      </w:pP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imesNewRomanPSMT"/>
          <w:sz w:val="20"/>
          <w:szCs w:val="20"/>
        </w:rPr>
      </w:pPr>
      <w:proofErr w:type="gramStart"/>
      <w:r>
        <w:rPr>
          <w:rFonts w:asciiTheme="majorHAnsi" w:hAnsiTheme="majorHAnsi" w:cs="TimesNewRomanPSMT"/>
          <w:b/>
          <w:sz w:val="20"/>
          <w:szCs w:val="20"/>
        </w:rPr>
        <w:t>4</w:t>
      </w:r>
      <w:r w:rsidRPr="00AA0E35">
        <w:rPr>
          <w:rFonts w:asciiTheme="majorHAnsi" w:hAnsiTheme="majorHAnsi" w:cs="TimesNewRomanPSMT"/>
          <w:b/>
          <w:sz w:val="20"/>
          <w:szCs w:val="20"/>
        </w:rPr>
        <w:t>.4</w:t>
      </w:r>
      <w:r w:rsidRPr="00AA0E35">
        <w:rPr>
          <w:rFonts w:asciiTheme="majorHAnsi" w:hAnsiTheme="majorHAnsi" w:cs="TimesNewRomanPSMT"/>
          <w:sz w:val="20"/>
          <w:szCs w:val="20"/>
        </w:rPr>
        <w:t xml:space="preserve"> Realizada</w:t>
      </w:r>
      <w:proofErr w:type="gramEnd"/>
      <w:r w:rsidRPr="00AA0E35">
        <w:rPr>
          <w:rFonts w:asciiTheme="majorHAnsi" w:hAnsiTheme="majorHAnsi" w:cs="TimesNewRomanPSMT"/>
          <w:sz w:val="20"/>
          <w:szCs w:val="20"/>
        </w:rPr>
        <w:t xml:space="preserve"> a consulta se houver necessidade de exames complementares esses deverão ser solicitados em formulários próprios do SUS.</w:t>
      </w:r>
    </w:p>
    <w:p w:rsidR="00FC0E2E" w:rsidRPr="00AA0E35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ahoma"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4</w:t>
      </w:r>
      <w:r w:rsidRPr="00AA0E35">
        <w:rPr>
          <w:rFonts w:asciiTheme="majorHAnsi" w:hAnsiTheme="majorHAnsi"/>
          <w:b/>
          <w:sz w:val="20"/>
          <w:szCs w:val="20"/>
        </w:rPr>
        <w:t>.5</w:t>
      </w:r>
      <w:r w:rsidRPr="00AA0E35">
        <w:rPr>
          <w:rFonts w:asciiTheme="majorHAnsi" w:hAnsiTheme="majorHAnsi"/>
          <w:sz w:val="20"/>
          <w:szCs w:val="20"/>
        </w:rPr>
        <w:t xml:space="preserve"> Os serviços deverão ser prestados nas condições e preços preestabelecidos neste Termo de Credenciamento e não poderá haver nenhuma cobrança de taxa ou complemento monetário por parte dos pacientes encaminhados, sob qualquer pretexto.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4</w:t>
      </w:r>
      <w:r w:rsidRPr="00AA0E35">
        <w:rPr>
          <w:rFonts w:asciiTheme="majorHAnsi" w:hAnsiTheme="majorHAnsi"/>
          <w:b/>
          <w:sz w:val="20"/>
          <w:szCs w:val="20"/>
        </w:rPr>
        <w:t>.6</w:t>
      </w:r>
      <w:r w:rsidRPr="00AA0E35">
        <w:rPr>
          <w:rFonts w:asciiTheme="majorHAnsi" w:hAnsiTheme="majorHAnsi"/>
          <w:sz w:val="20"/>
          <w:szCs w:val="20"/>
        </w:rPr>
        <w:t xml:space="preserve"> A credenciada não poderá transferir os direitos adquiridos e/ou obrigações assumidas, sem o conhecimento e anuência da Secretaria Municipal de Saúde. </w:t>
      </w: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FC0E2E" w:rsidRPr="00AA0E35" w:rsidRDefault="00FC0E2E" w:rsidP="00FC0E2E">
      <w:pPr>
        <w:pStyle w:val="SemEspaamento"/>
        <w:spacing w:line="276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FC0E2E" w:rsidRPr="00AA0E35" w:rsidRDefault="00FC0E2E" w:rsidP="00FC0E2E">
      <w:pPr>
        <w:pStyle w:val="Normal4"/>
        <w:spacing w:line="276" w:lineRule="auto"/>
        <w:ind w:right="-1"/>
        <w:rPr>
          <w:rFonts w:asciiTheme="majorHAnsi" w:hAnsiTheme="majorHAnsi" w:cs="Arial"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4</w:t>
      </w:r>
      <w:r w:rsidRPr="008716CE">
        <w:rPr>
          <w:rFonts w:asciiTheme="majorHAnsi" w:hAnsiTheme="majorHAnsi" w:cs="Arial"/>
          <w:b/>
          <w:bCs/>
          <w:sz w:val="20"/>
        </w:rPr>
        <w:t>.7</w:t>
      </w:r>
      <w:r w:rsidRPr="008716CE">
        <w:rPr>
          <w:rFonts w:asciiTheme="majorHAnsi" w:hAnsiTheme="majorHAnsi" w:cs="Arial"/>
          <w:bCs/>
          <w:sz w:val="20"/>
        </w:rPr>
        <w:t xml:space="preserve"> A Secretaria Municipal de Saúde agendará as consultas encaminhando-as aos profissionais de acordo com a preferência dos usuários, isto é, havendo mais de um credenciado a escolha</w:t>
      </w:r>
      <w:proofErr w:type="gramStart"/>
      <w:r w:rsidRPr="008716CE">
        <w:rPr>
          <w:rFonts w:asciiTheme="majorHAnsi" w:hAnsiTheme="majorHAnsi" w:cs="Arial"/>
          <w:bCs/>
          <w:sz w:val="20"/>
        </w:rPr>
        <w:t xml:space="preserve">  </w:t>
      </w:r>
      <w:proofErr w:type="gramEnd"/>
      <w:r w:rsidRPr="008716CE">
        <w:rPr>
          <w:rFonts w:asciiTheme="majorHAnsi" w:hAnsiTheme="majorHAnsi" w:cs="Arial"/>
          <w:bCs/>
          <w:sz w:val="20"/>
        </w:rPr>
        <w:t>será feita pelos pacientes.</w:t>
      </w:r>
    </w:p>
    <w:p w:rsidR="00FC0E2E" w:rsidRPr="00AA0E35" w:rsidRDefault="00FC0E2E" w:rsidP="00FC0E2E">
      <w:pPr>
        <w:pStyle w:val="Normal4"/>
        <w:spacing w:line="276" w:lineRule="auto"/>
        <w:ind w:right="-1"/>
        <w:rPr>
          <w:rFonts w:asciiTheme="majorHAnsi" w:hAnsiTheme="majorHAnsi" w:cs="Arial"/>
          <w:bCs/>
          <w:sz w:val="20"/>
        </w:rPr>
      </w:pP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Iskoola Pota"/>
          <w:b/>
          <w:sz w:val="20"/>
          <w:szCs w:val="20"/>
        </w:rPr>
        <w:t>4</w:t>
      </w:r>
      <w:r w:rsidRPr="00113C67">
        <w:rPr>
          <w:rFonts w:asciiTheme="majorHAnsi" w:hAnsiTheme="majorHAnsi" w:cs="Iskoola Pota"/>
          <w:b/>
          <w:sz w:val="20"/>
          <w:szCs w:val="20"/>
        </w:rPr>
        <w:t>.8</w:t>
      </w:r>
      <w:r w:rsidRPr="00113C67">
        <w:rPr>
          <w:rFonts w:asciiTheme="majorHAnsi" w:hAnsiTheme="majorHAnsi" w:cs="Iskoola Pota"/>
          <w:sz w:val="20"/>
          <w:szCs w:val="20"/>
        </w:rPr>
        <w:t xml:space="preserve"> </w:t>
      </w:r>
      <w:r w:rsidRPr="00113C67">
        <w:rPr>
          <w:rFonts w:asciiTheme="majorHAnsi" w:hAnsiTheme="majorHAnsi" w:cs="Arial"/>
          <w:bCs/>
          <w:sz w:val="20"/>
          <w:szCs w:val="20"/>
        </w:rPr>
        <w:t>Os serviços de avaliação e encaminhamento para cirurgias serão prestados em regime de plantão de sobreaviso de segunda a sexta feira, de 13h00 as 17h00, no endereço a ser indicado pelo credenciado,</w:t>
      </w:r>
      <w:r>
        <w:rPr>
          <w:rFonts w:asciiTheme="majorHAnsi" w:hAnsiTheme="majorHAnsi" w:cs="Arial"/>
          <w:bCs/>
          <w:sz w:val="20"/>
          <w:szCs w:val="20"/>
        </w:rPr>
        <w:t xml:space="preserve"> o qual não poderá ultrapassar 200 9duzento0 quilômetros da sede do Município de Itapecerica/MG.</w:t>
      </w:r>
    </w:p>
    <w:p w:rsidR="00FC0E2E" w:rsidRPr="00AA0E35" w:rsidRDefault="00FC0E2E" w:rsidP="00FC0E2E">
      <w:pPr>
        <w:spacing w:line="276" w:lineRule="auto"/>
        <w:ind w:right="-1"/>
        <w:jc w:val="both"/>
        <w:rPr>
          <w:rFonts w:asciiTheme="majorHAnsi" w:hAnsiTheme="majorHAnsi" w:cs="Arial"/>
          <w:bCs/>
          <w:sz w:val="20"/>
          <w:szCs w:val="20"/>
        </w:rPr>
      </w:pPr>
    </w:p>
    <w:p w:rsidR="00FC0E2E" w:rsidRDefault="00FC0E2E" w:rsidP="00FC0E2E">
      <w:pPr>
        <w:pStyle w:val="Normal4"/>
        <w:spacing w:line="276" w:lineRule="auto"/>
        <w:ind w:right="-1"/>
        <w:rPr>
          <w:rFonts w:asciiTheme="majorHAnsi" w:hAnsiTheme="majorHAnsi" w:cs="Arial"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4.9</w:t>
      </w:r>
      <w:r w:rsidRPr="00AA0E35">
        <w:rPr>
          <w:rFonts w:asciiTheme="majorHAnsi" w:hAnsiTheme="majorHAnsi" w:cs="Arial"/>
          <w:bCs/>
          <w:sz w:val="20"/>
        </w:rPr>
        <w:t xml:space="preserve"> </w:t>
      </w:r>
      <w:r>
        <w:rPr>
          <w:rFonts w:asciiTheme="majorHAnsi" w:hAnsiTheme="majorHAnsi" w:cs="Arial"/>
          <w:bCs/>
          <w:sz w:val="20"/>
        </w:rPr>
        <w:t>Havendo despesas</w:t>
      </w:r>
      <w:r w:rsidRPr="00AA0E35">
        <w:rPr>
          <w:rFonts w:asciiTheme="majorHAnsi" w:hAnsiTheme="majorHAnsi" w:cs="Arial"/>
          <w:bCs/>
          <w:sz w:val="20"/>
        </w:rPr>
        <w:t xml:space="preserve"> com deslocamento, alimentação, hospedagem, bem como quaisquer outras despesas pessoais dos profissionais, ainda que a título de atendimentos domiciliares, serão de responsabilidade das credenciadas.</w:t>
      </w:r>
    </w:p>
    <w:p w:rsidR="00FC0E2E" w:rsidRDefault="00FC0E2E" w:rsidP="00FC0E2E">
      <w:pPr>
        <w:pStyle w:val="Normal4"/>
        <w:spacing w:line="276" w:lineRule="auto"/>
        <w:ind w:right="-1"/>
        <w:rPr>
          <w:rFonts w:asciiTheme="majorHAnsi" w:hAnsiTheme="majorHAnsi" w:cs="Arial"/>
          <w:bCs/>
          <w:sz w:val="20"/>
        </w:rPr>
      </w:pPr>
    </w:p>
    <w:p w:rsidR="00FC0E2E" w:rsidRDefault="00FC0E2E" w:rsidP="00FC0E2E">
      <w:pPr>
        <w:pStyle w:val="Normal4"/>
        <w:spacing w:line="276" w:lineRule="auto"/>
        <w:ind w:right="-1"/>
        <w:rPr>
          <w:rFonts w:asciiTheme="majorHAnsi" w:hAnsiTheme="majorHAnsi" w:cs="Arial"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4</w:t>
      </w:r>
      <w:r w:rsidRPr="00AA0E35">
        <w:rPr>
          <w:rFonts w:asciiTheme="majorHAnsi" w:hAnsiTheme="majorHAnsi" w:cs="Arial"/>
          <w:b/>
          <w:bCs/>
          <w:sz w:val="20"/>
        </w:rPr>
        <w:t>.10</w:t>
      </w:r>
      <w:r w:rsidRPr="00AA0E35">
        <w:rPr>
          <w:rFonts w:asciiTheme="majorHAnsi" w:hAnsiTheme="majorHAnsi" w:cs="Arial"/>
          <w:bCs/>
          <w:sz w:val="20"/>
        </w:rPr>
        <w:t xml:space="preserve"> As despesas com deslocamento, alimentação, hospedagem, bem como quaisquer outras despesas pessoais dos profissionais, ainda que a título de atendimentos domiciliares, serão de responsabilidade das credenciadas.</w:t>
      </w:r>
    </w:p>
    <w:p w:rsidR="00FC0E2E" w:rsidRDefault="00FC0E2E" w:rsidP="00FC0E2E">
      <w:pPr>
        <w:pStyle w:val="Normal4"/>
        <w:spacing w:line="276" w:lineRule="auto"/>
        <w:ind w:right="-1"/>
        <w:rPr>
          <w:rFonts w:asciiTheme="majorHAnsi" w:hAnsiTheme="majorHAnsi" w:cs="Arial"/>
          <w:bCs/>
          <w:sz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 w:cs="TT15Ct00"/>
          <w:b/>
          <w:color w:val="000000"/>
          <w:sz w:val="20"/>
          <w:szCs w:val="20"/>
        </w:rPr>
      </w:pPr>
      <w:r w:rsidRPr="00A35706">
        <w:rPr>
          <w:rFonts w:asciiTheme="majorHAnsi" w:hAnsiTheme="majorHAnsi" w:cs="Arial"/>
          <w:b/>
          <w:bCs/>
          <w:sz w:val="20"/>
          <w:szCs w:val="20"/>
        </w:rPr>
        <w:t xml:space="preserve">CLÁUSULA QUINTA- </w:t>
      </w:r>
      <w:r w:rsidRPr="00A35706">
        <w:rPr>
          <w:rFonts w:asciiTheme="majorHAnsi" w:hAnsiTheme="majorHAnsi" w:cs="TT15Ct00"/>
          <w:b/>
          <w:color w:val="000000"/>
          <w:sz w:val="20"/>
          <w:szCs w:val="20"/>
        </w:rPr>
        <w:t>DO DESCREDENCIAMENTO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5.1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Constituem motivo para o descredenciamento: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a)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Deixar de promover a atualização dos documentos de habilitação ou incorrer em situação de irregularidade fiscal;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b)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Apuração de fatos supervenientes que importem no comprometimento da capacidade jurídica, técnica, fiscal do credenciada;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c)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Conduta profissional que fira o padrão ético ou operacional do trabalho;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d)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A pedido da credenciada, desde que requerido com antecedência mínima de 30 (trinta) dias;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e)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Nas hipóteses previstas no art. 78 da Lei n.º 8.666/93.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5.2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Da decisão de descredenciamento, que deverá ser devidamente motivada pela SECRETARIA MUNICIPAL DE SAÚDE, </w:t>
      </w:r>
      <w:proofErr w:type="gramStart"/>
      <w:r w:rsidRPr="00A35706">
        <w:rPr>
          <w:rFonts w:asciiTheme="majorHAnsi" w:hAnsiTheme="majorHAnsi" w:cs="Tahoma"/>
          <w:color w:val="000000"/>
          <w:sz w:val="20"/>
          <w:szCs w:val="20"/>
        </w:rPr>
        <w:t>caberá</w:t>
      </w:r>
      <w:proofErr w:type="gramEnd"/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defesa no prazo de 10 dias úteis, como garantia do credenciada ao direito do contraditório, sendo avaliadas suas razões no prazo de 05 (cinco) dias úteis.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5.3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O descredenciamento não exime a aplicação das sanções previstas no artigo 87 da Lei Federal n 8.666/93.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b/>
          <w:bCs/>
          <w:sz w:val="20"/>
        </w:rPr>
      </w:pPr>
      <w:r w:rsidRPr="00A35706">
        <w:rPr>
          <w:rFonts w:asciiTheme="majorHAnsi" w:hAnsiTheme="majorHAnsi" w:cs="Arial"/>
          <w:b/>
          <w:bCs/>
          <w:sz w:val="20"/>
        </w:rPr>
        <w:t>CLÁUSULA SEXTA – DAS SANÇÕES ADMINISTRATIVAS</w:t>
      </w: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  <w:r w:rsidRPr="00A35706">
        <w:rPr>
          <w:rFonts w:asciiTheme="majorHAnsi" w:hAnsiTheme="majorHAnsi" w:cs="Iskoola Pota"/>
          <w:b/>
          <w:sz w:val="20"/>
        </w:rPr>
        <w:t xml:space="preserve">6.1 </w:t>
      </w:r>
      <w:r w:rsidRPr="00A35706">
        <w:rPr>
          <w:rFonts w:asciiTheme="majorHAnsi" w:hAnsiTheme="majorHAnsi" w:cs="Iskoola Pota"/>
          <w:sz w:val="20"/>
        </w:rPr>
        <w:t>Pelo inadimplemento total ou parcial das obrigações, assegurado o direito ao contraditório e à ampla defesa, no prazo de 05 (cinco) dias úteis, contados a partir da respectiva intimação, a CREDENCIADA, conforme a infração estará sujeita as seguintes sanções: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lastRenderedPageBreak/>
        <w:t>6.1.1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advertência;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6.1.2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multa;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6.1.3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suspensão temporária de participação em licitação e impedimento de contratar com a Administração;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6.1.4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declaração de inidoneidade para licitar ou contratar com a Administração Pública.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6.2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As sanções mencionadas nos subitens anteriores não impedem que a Administração rescinda unilateralmente o TERMO DE CREDENCIAMENTO administrativo, nas hipóteses previstas na Lei nº. 8.666/93 e suas alterações.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6.3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A advertência consiste em repreensão por escrito imposta pelo não cumprimento das normas dos TERMOS DE CREDENCIAMENTO celebrados.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6.4.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A multa aplicável será de: </w:t>
      </w: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Tahoma"/>
          <w:sz w:val="20"/>
        </w:rPr>
      </w:pPr>
      <w:r w:rsidRPr="00A35706">
        <w:rPr>
          <w:rFonts w:asciiTheme="majorHAnsi" w:hAnsiTheme="majorHAnsi" w:cs="Iskoola Pota"/>
          <w:b/>
          <w:sz w:val="20"/>
        </w:rPr>
        <w:t xml:space="preserve">6.4.1 </w:t>
      </w:r>
      <w:r w:rsidRPr="00A35706">
        <w:rPr>
          <w:rFonts w:asciiTheme="majorHAnsi" w:hAnsiTheme="majorHAnsi" w:cs="Tahoma"/>
          <w:sz w:val="20"/>
        </w:rPr>
        <w:t>2 % (dois por cento) por dia, até o quinto dia de atraso injustificado, sobre o valor do serviço não realizado;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b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6.4.2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5% (cinco por cento) por descumprimento do prazo de execução superior a 05 dias, calculados sobre o valor total do TERMO DE CREDENCIAMENTO, sem prejuízo da aplicação da multa prevista no subitem 13.4.1;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6.4.3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10% (dez por cento) pela recusa injustificada em prestar total ou parcialmente o serviço, calculados sobre o valor do TERMO DE CREDENCIAMENTO.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6.4.4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Decorridos 30 (trinta) dias de atraso injustificado na execução de serviços, ocorrerá o descredenciamento da credenciada, exceto se houver justificado interesse público em manter a avença, hipótese em que será aplicada multa.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6.5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O atraso, para efeito de cálculo de multa, será contado em dias corridos, a partir do dia seguinte ao do vencimento do prazo da prestação do serviço.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b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6.6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A multa poderá ser aplicada juntamente com outras sanções segundo a natureza e a gravidade da falta cometida, desde que observado o princípio da proporcionalidade.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6.7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A suspensão e o impedimento são sanções administrativas que temporariamente obstam a participação em licitação e a contratação com a Administração Pública.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pStyle w:val="SemEspaamento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35706">
        <w:rPr>
          <w:rFonts w:asciiTheme="majorHAnsi" w:hAnsiTheme="majorHAnsi"/>
          <w:b/>
          <w:bCs/>
          <w:sz w:val="20"/>
          <w:szCs w:val="20"/>
        </w:rPr>
        <w:t xml:space="preserve">6.7.1 </w:t>
      </w:r>
      <w:r w:rsidRPr="00A35706">
        <w:rPr>
          <w:rFonts w:asciiTheme="majorHAnsi" w:hAnsiTheme="majorHAnsi"/>
          <w:bCs/>
          <w:sz w:val="20"/>
          <w:szCs w:val="20"/>
        </w:rPr>
        <w:t>A CREDENCIADA</w:t>
      </w:r>
      <w:r w:rsidRPr="00A35706">
        <w:rPr>
          <w:rFonts w:asciiTheme="majorHAnsi" w:hAnsiTheme="majorHAnsi"/>
          <w:sz w:val="20"/>
          <w:szCs w:val="20"/>
        </w:rPr>
        <w:t xml:space="preserve"> ficará </w:t>
      </w:r>
      <w:r w:rsidRPr="00A35706">
        <w:rPr>
          <w:rFonts w:asciiTheme="majorHAnsi" w:hAnsiTheme="majorHAnsi"/>
          <w:b/>
          <w:sz w:val="20"/>
          <w:szCs w:val="20"/>
        </w:rPr>
        <w:t>suspensa</w:t>
      </w:r>
      <w:r w:rsidRPr="00A35706">
        <w:rPr>
          <w:rFonts w:asciiTheme="majorHAnsi" w:hAnsiTheme="majorHAnsi"/>
          <w:sz w:val="20"/>
          <w:szCs w:val="20"/>
        </w:rPr>
        <w:t xml:space="preserve"> de licitar e de contratar com a Prefeitura Municipal de Itapecerica pelo prazo de até </w:t>
      </w:r>
      <w:proofErr w:type="gramStart"/>
      <w:r w:rsidRPr="00A35706">
        <w:rPr>
          <w:rFonts w:asciiTheme="majorHAnsi" w:hAnsiTheme="majorHAnsi"/>
          <w:sz w:val="20"/>
          <w:szCs w:val="20"/>
        </w:rPr>
        <w:t>2</w:t>
      </w:r>
      <w:proofErr w:type="gramEnd"/>
      <w:r w:rsidRPr="00A35706">
        <w:rPr>
          <w:rFonts w:asciiTheme="majorHAnsi" w:hAnsiTheme="majorHAnsi"/>
          <w:sz w:val="20"/>
          <w:szCs w:val="20"/>
        </w:rPr>
        <w:t>(dois) anos, conforme a gravidade da infração, na incidência de incorrer em uma ou mais das irregularidades a seguir:</w:t>
      </w:r>
    </w:p>
    <w:p w:rsidR="00FC0E2E" w:rsidRPr="00A35706" w:rsidRDefault="00FC0E2E" w:rsidP="00FC0E2E">
      <w:pPr>
        <w:pStyle w:val="SemEspaamento"/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A35706">
        <w:rPr>
          <w:rFonts w:asciiTheme="majorHAnsi" w:hAnsiTheme="majorHAnsi"/>
          <w:b/>
          <w:bCs/>
          <w:sz w:val="20"/>
          <w:szCs w:val="20"/>
        </w:rPr>
        <w:t xml:space="preserve">6.8.1 </w:t>
      </w:r>
      <w:r w:rsidRPr="00A35706">
        <w:rPr>
          <w:rFonts w:asciiTheme="majorHAnsi" w:hAnsiTheme="majorHAnsi" w:cs="Arial"/>
          <w:color w:val="000000"/>
          <w:sz w:val="20"/>
          <w:szCs w:val="20"/>
        </w:rPr>
        <w:t>fizer declaração falsa ou cometer fraude fiscal;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A35706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6.8.2 </w:t>
      </w:r>
      <w:r w:rsidRPr="00A35706">
        <w:rPr>
          <w:rFonts w:asciiTheme="majorHAnsi" w:hAnsiTheme="majorHAnsi" w:cs="Arial"/>
          <w:color w:val="000000"/>
          <w:sz w:val="20"/>
          <w:szCs w:val="20"/>
        </w:rPr>
        <w:t>falhar ou fraudar na execução do serviço;</w:t>
      </w:r>
    </w:p>
    <w:p w:rsidR="00FC0E2E" w:rsidRPr="00A35706" w:rsidRDefault="00FC0E2E" w:rsidP="00FC0E2E">
      <w:pPr>
        <w:pStyle w:val="SemEspaamento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35706">
        <w:rPr>
          <w:rFonts w:asciiTheme="majorHAnsi" w:hAnsiTheme="majorHAnsi"/>
          <w:b/>
          <w:sz w:val="20"/>
          <w:szCs w:val="20"/>
        </w:rPr>
        <w:t xml:space="preserve">6.8.3 </w:t>
      </w:r>
      <w:r w:rsidRPr="00A35706">
        <w:rPr>
          <w:rFonts w:asciiTheme="majorHAnsi" w:hAnsiTheme="majorHAnsi"/>
          <w:sz w:val="20"/>
          <w:szCs w:val="20"/>
        </w:rPr>
        <w:t>por</w:t>
      </w:r>
      <w:r w:rsidRPr="00A35706">
        <w:rPr>
          <w:rFonts w:asciiTheme="majorHAnsi" w:hAnsiTheme="majorHAnsi"/>
          <w:b/>
          <w:sz w:val="20"/>
          <w:szCs w:val="20"/>
        </w:rPr>
        <w:t xml:space="preserve"> </w:t>
      </w:r>
      <w:r w:rsidRPr="00A35706">
        <w:rPr>
          <w:rFonts w:asciiTheme="majorHAnsi" w:hAnsiTheme="majorHAnsi"/>
          <w:sz w:val="20"/>
          <w:szCs w:val="20"/>
        </w:rPr>
        <w:t>condenação definitiva por praticar, por meios dolosos, fraude fiscal no recolhimento de quaisquer tributos;</w:t>
      </w:r>
    </w:p>
    <w:p w:rsidR="00FC0E2E" w:rsidRPr="00A35706" w:rsidRDefault="00FC0E2E" w:rsidP="00FC0E2E">
      <w:pPr>
        <w:pStyle w:val="SemEspaamento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/>
          <w:b/>
          <w:sz w:val="20"/>
          <w:szCs w:val="20"/>
        </w:rPr>
        <w:t xml:space="preserve">6.8.4 </w:t>
      </w:r>
      <w:r w:rsidRPr="00A35706">
        <w:rPr>
          <w:rFonts w:asciiTheme="majorHAnsi" w:hAnsiTheme="majorHAnsi"/>
          <w:sz w:val="20"/>
          <w:szCs w:val="20"/>
        </w:rPr>
        <w:t>demonstrar não possuir idoneidade para contratar com a Administração em virtude de atos ilícitos praticados.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</w:t>
      </w:r>
    </w:p>
    <w:p w:rsidR="00FC0E2E" w:rsidRPr="00A35706" w:rsidRDefault="00FC0E2E" w:rsidP="00FC0E2E">
      <w:pPr>
        <w:pStyle w:val="SemEspaamento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6.8.5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não regularizar a inadimplência contratual nos prazos estipulados</w:t>
      </w:r>
    </w:p>
    <w:p w:rsidR="00FC0E2E" w:rsidRPr="00A35706" w:rsidRDefault="00FC0E2E" w:rsidP="00FC0E2E">
      <w:pPr>
        <w:pStyle w:val="NormalWeb"/>
        <w:spacing w:line="276" w:lineRule="auto"/>
        <w:jc w:val="both"/>
        <w:rPr>
          <w:rStyle w:val="apple-converted-space"/>
          <w:rFonts w:asciiTheme="majorHAnsi" w:hAnsiTheme="majorHAnsi" w:cs="Arial"/>
          <w:color w:val="000000"/>
          <w:sz w:val="20"/>
          <w:szCs w:val="20"/>
        </w:rPr>
      </w:pPr>
      <w:r w:rsidRPr="00A35706">
        <w:rPr>
          <w:rFonts w:asciiTheme="majorHAnsi" w:hAnsiTheme="majorHAnsi" w:cs="Arial"/>
          <w:b/>
          <w:color w:val="000000"/>
          <w:sz w:val="20"/>
          <w:szCs w:val="20"/>
        </w:rPr>
        <w:lastRenderedPageBreak/>
        <w:t>6.9</w:t>
      </w:r>
      <w:r w:rsidRPr="00A35706">
        <w:rPr>
          <w:rFonts w:asciiTheme="majorHAnsi" w:hAnsiTheme="majorHAnsi" w:cs="Arial"/>
          <w:color w:val="000000"/>
          <w:sz w:val="20"/>
          <w:szCs w:val="20"/>
        </w:rPr>
        <w:t xml:space="preserve">  A </w:t>
      </w:r>
      <w:r w:rsidRPr="00A35706">
        <w:rPr>
          <w:rFonts w:asciiTheme="majorHAnsi" w:hAnsiTheme="majorHAnsi" w:cs="Arial"/>
          <w:b/>
          <w:color w:val="000000"/>
          <w:sz w:val="20"/>
          <w:szCs w:val="20"/>
        </w:rPr>
        <w:t>Declaração de Inidoneidade</w:t>
      </w:r>
      <w:r w:rsidRPr="00A35706">
        <w:rPr>
          <w:rFonts w:asciiTheme="majorHAnsi" w:hAnsiTheme="majorHAnsi" w:cs="Arial"/>
          <w:color w:val="000000"/>
          <w:sz w:val="20"/>
          <w:szCs w:val="20"/>
        </w:rPr>
        <w:t xml:space="preserve"> é de competência exclusiva da Autoridade Superior, conforme o caso, facultada a defesa do interessado no respectivo processo, no prazo de 10 (dez) dias da abertura de vista, podendo a reabilitação ser requerida após </w:t>
      </w:r>
      <w:proofErr w:type="gramStart"/>
      <w:r w:rsidRPr="00A35706">
        <w:rPr>
          <w:rFonts w:asciiTheme="majorHAnsi" w:hAnsiTheme="majorHAnsi" w:cs="Arial"/>
          <w:color w:val="000000"/>
          <w:sz w:val="20"/>
          <w:szCs w:val="20"/>
        </w:rPr>
        <w:t>2</w:t>
      </w:r>
      <w:proofErr w:type="gramEnd"/>
      <w:r w:rsidRPr="00A35706">
        <w:rPr>
          <w:rFonts w:asciiTheme="majorHAnsi" w:hAnsiTheme="majorHAnsi" w:cs="Arial"/>
          <w:color w:val="000000"/>
          <w:sz w:val="20"/>
          <w:szCs w:val="20"/>
        </w:rPr>
        <w:t xml:space="preserve"> (dois) anos de sua aplicação.</w:t>
      </w:r>
      <w:r w:rsidRPr="00A35706">
        <w:rPr>
          <w:rStyle w:val="apple-converted-space"/>
          <w:rFonts w:asciiTheme="majorHAnsi" w:hAnsiTheme="majorHAnsi" w:cs="Arial"/>
          <w:color w:val="000000"/>
          <w:sz w:val="20"/>
          <w:szCs w:val="20"/>
        </w:rPr>
        <w:t> 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6.9.1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A declaração de inidoneidade para licitar ou contratar com a Administração Pública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proofErr w:type="gramStart"/>
      <w:r w:rsidRPr="00A35706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6.10 </w:t>
      </w:r>
      <w:r w:rsidRPr="00A35706">
        <w:rPr>
          <w:rFonts w:asciiTheme="majorHAnsi" w:hAnsiTheme="majorHAnsi" w:cs="Arial"/>
          <w:color w:val="000000"/>
          <w:sz w:val="20"/>
          <w:szCs w:val="20"/>
        </w:rPr>
        <w:t>Nenhuma</w:t>
      </w:r>
      <w:proofErr w:type="gramEnd"/>
      <w:r w:rsidRPr="00A35706">
        <w:rPr>
          <w:rFonts w:asciiTheme="majorHAnsi" w:hAnsiTheme="majorHAnsi" w:cs="Arial"/>
          <w:color w:val="000000"/>
          <w:sz w:val="20"/>
          <w:szCs w:val="20"/>
        </w:rPr>
        <w:t xml:space="preserve"> penalidade será aplicada sem o devido processo administrativo em que seja garantido o contraditório e a ampla defesa.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b/>
          <w:bCs/>
          <w:sz w:val="20"/>
        </w:rPr>
      </w:pPr>
      <w:r w:rsidRPr="00A35706">
        <w:rPr>
          <w:rFonts w:asciiTheme="majorHAnsi" w:hAnsiTheme="majorHAnsi" w:cs="Arial"/>
          <w:b/>
          <w:sz w:val="20"/>
        </w:rPr>
        <w:t xml:space="preserve">CLAÚSULA SÉTIMA – </w:t>
      </w:r>
      <w:r w:rsidRPr="00A35706">
        <w:rPr>
          <w:rFonts w:asciiTheme="majorHAnsi" w:hAnsiTheme="majorHAnsi" w:cs="Arial"/>
          <w:b/>
          <w:bCs/>
          <w:sz w:val="20"/>
        </w:rPr>
        <w:t>DOS ENCARGOS DO CREDENCIADA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sz w:val="20"/>
          <w:szCs w:val="20"/>
        </w:rPr>
      </w:pPr>
      <w:r w:rsidRPr="00A35706">
        <w:rPr>
          <w:rFonts w:asciiTheme="majorHAnsi" w:hAnsiTheme="majorHAnsi" w:cs="Tahoma"/>
          <w:b/>
          <w:sz w:val="20"/>
          <w:szCs w:val="20"/>
        </w:rPr>
        <w:t>7.1</w:t>
      </w:r>
      <w:r w:rsidRPr="00A35706">
        <w:rPr>
          <w:rFonts w:asciiTheme="majorHAnsi" w:hAnsiTheme="majorHAnsi" w:cs="Tahoma"/>
          <w:sz w:val="20"/>
          <w:szCs w:val="20"/>
        </w:rPr>
        <w:t xml:space="preserve"> Gerenciar para que os serviços sejam prestados, conforme a melhor técnica, obedecendo rigorosamente às cláusulas enunciadas neste Termo de Credenciamento.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sz w:val="20"/>
          <w:szCs w:val="20"/>
        </w:rPr>
      </w:pPr>
      <w:r w:rsidRPr="00A35706">
        <w:rPr>
          <w:rFonts w:asciiTheme="majorHAnsi" w:hAnsiTheme="majorHAnsi" w:cs="Tahoma"/>
          <w:b/>
          <w:sz w:val="20"/>
          <w:szCs w:val="20"/>
        </w:rPr>
        <w:t>7.2</w:t>
      </w:r>
      <w:r w:rsidRPr="00A35706">
        <w:rPr>
          <w:rFonts w:asciiTheme="majorHAnsi" w:hAnsiTheme="majorHAnsi" w:cs="Tahoma"/>
          <w:sz w:val="20"/>
          <w:szCs w:val="20"/>
        </w:rPr>
        <w:t xml:space="preserve"> Entregar mensalmente juntamente com o faturamento,</w:t>
      </w:r>
      <w:r w:rsidRPr="00A35706">
        <w:rPr>
          <w:rFonts w:asciiTheme="majorHAnsi" w:hAnsiTheme="majorHAnsi" w:cs="TimesNewRomanPSMT"/>
          <w:sz w:val="20"/>
          <w:szCs w:val="20"/>
        </w:rPr>
        <w:t xml:space="preserve"> a relação de atendimentos com os respectivos comprovantes, correspondentes aos serviços autorizados e realizados pelo profissional.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sz w:val="20"/>
          <w:szCs w:val="20"/>
        </w:rPr>
      </w:pPr>
      <w:r w:rsidRPr="00A35706">
        <w:rPr>
          <w:rFonts w:asciiTheme="majorHAnsi" w:hAnsiTheme="majorHAnsi" w:cs="Tahoma"/>
          <w:b/>
          <w:sz w:val="20"/>
          <w:szCs w:val="20"/>
        </w:rPr>
        <w:t>7.3</w:t>
      </w:r>
      <w:r w:rsidRPr="00A35706">
        <w:rPr>
          <w:rFonts w:asciiTheme="majorHAnsi" w:hAnsiTheme="majorHAnsi" w:cs="Tahoma"/>
          <w:sz w:val="20"/>
          <w:szCs w:val="20"/>
        </w:rPr>
        <w:t xml:space="preserve"> Entrar em contato com a Secretaria Municipal de Saúde, quando da necessidade de informações ou dúvidas referente à prestação dos serviços a serem realizados.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sz w:val="20"/>
          <w:szCs w:val="20"/>
        </w:rPr>
      </w:pPr>
      <w:r w:rsidRPr="00A35706">
        <w:rPr>
          <w:rFonts w:asciiTheme="majorHAnsi" w:hAnsiTheme="majorHAnsi" w:cs="Tahoma"/>
          <w:sz w:val="20"/>
          <w:szCs w:val="20"/>
        </w:rPr>
        <w:t xml:space="preserve">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Tahoma"/>
          <w:b/>
          <w:sz w:val="20"/>
          <w:szCs w:val="20"/>
        </w:rPr>
        <w:t>7.4</w:t>
      </w:r>
      <w:r w:rsidRPr="00A35706">
        <w:rPr>
          <w:rFonts w:asciiTheme="majorHAnsi" w:hAnsiTheme="majorHAnsi" w:cs="Tahoma"/>
          <w:sz w:val="20"/>
          <w:szCs w:val="20"/>
        </w:rPr>
        <w:t xml:space="preserve"> </w:t>
      </w:r>
      <w:r w:rsidRPr="00A35706">
        <w:rPr>
          <w:rFonts w:asciiTheme="majorHAnsi" w:hAnsiTheme="majorHAnsi" w:cs="Iskoola Pota"/>
          <w:sz w:val="20"/>
          <w:szCs w:val="20"/>
        </w:rPr>
        <w:t>Prestar os serviços contratados satisfatoriamente, oferecendo aos pacientes todo recurso necessário ao seu atendimento.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>7.5</w:t>
      </w:r>
      <w:r w:rsidRPr="00A35706">
        <w:rPr>
          <w:rFonts w:asciiTheme="majorHAnsi" w:hAnsiTheme="majorHAnsi" w:cs="Iskoola Pota"/>
          <w:sz w:val="20"/>
          <w:szCs w:val="20"/>
        </w:rPr>
        <w:t xml:space="preserve"> Diligenciar no sentido de que os pacientes sejam atendidos com dignidade e respeito, de modo universal e igualitário, mantendo sempre a qualidade na prestação dos serviços.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7.6 </w:t>
      </w:r>
      <w:r w:rsidRPr="00A35706">
        <w:rPr>
          <w:rFonts w:asciiTheme="majorHAnsi" w:hAnsiTheme="majorHAnsi" w:cs="Iskoola Pota"/>
          <w:sz w:val="20"/>
          <w:szCs w:val="20"/>
        </w:rPr>
        <w:t>Fazer cumprir as Normas Técnicas emanadas do Ministério da Saúde, da Secretaria do Estado de Saúde de Minas Gerais e da Secretaria de Saúde deste Município.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7.7 </w:t>
      </w:r>
      <w:r w:rsidRPr="00A35706">
        <w:rPr>
          <w:rFonts w:asciiTheme="majorHAnsi" w:hAnsiTheme="majorHAnsi" w:cs="Iskoola Pota"/>
          <w:sz w:val="20"/>
          <w:szCs w:val="20"/>
        </w:rPr>
        <w:t>Responsabilizar-se pelos serviços prestados, não cabendo a esta Prefeitura Municipal ressarcir quaisquer ônus não previstos neste TERMO DE CREDENCIAMENTO.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7.8 </w:t>
      </w:r>
      <w:r w:rsidRPr="00A35706">
        <w:rPr>
          <w:rFonts w:asciiTheme="majorHAnsi" w:hAnsiTheme="majorHAnsi" w:cs="Iskoola Pota"/>
          <w:sz w:val="20"/>
          <w:szCs w:val="20"/>
        </w:rPr>
        <w:t>Manter-se, durante a execução do TERMO DE CREDENCIAMENTO, em compatibilidade com as obrigações assumidas e com as condições de habilitação exigidas no edital.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7.9 </w:t>
      </w:r>
      <w:r w:rsidRPr="00A35706">
        <w:rPr>
          <w:rFonts w:asciiTheme="majorHAnsi" w:hAnsiTheme="majorHAnsi" w:cs="Iskoola Pota"/>
          <w:sz w:val="20"/>
          <w:szCs w:val="20"/>
        </w:rPr>
        <w:t>Informar à Prefeitura Municipal, por escrito, qualquer ocorrência relacionada aos serviços prestados.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7.10 </w:t>
      </w:r>
      <w:r w:rsidRPr="00A35706">
        <w:rPr>
          <w:rFonts w:asciiTheme="majorHAnsi" w:hAnsiTheme="majorHAnsi" w:cs="Iskoola Pota"/>
          <w:sz w:val="20"/>
          <w:szCs w:val="20"/>
        </w:rPr>
        <w:t>Não transferir a outrem as obrigações assumidas neste TERMO DE CREDENCIAMENTO, salvo autorização, por escrito, do Município de Itapecerica/MG, por meio da Secretaria Municipal de Saúde.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7.11 </w:t>
      </w:r>
      <w:r w:rsidRPr="00A35706">
        <w:rPr>
          <w:rFonts w:asciiTheme="majorHAnsi" w:hAnsiTheme="majorHAnsi" w:cs="Iskoola Pota"/>
          <w:sz w:val="20"/>
          <w:szCs w:val="20"/>
        </w:rPr>
        <w:t>Gerenciar para que sejam mantidos atualizados os prontuários dos pacientes com os respectivos laudos dos exames ou procedimentos realizados.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lastRenderedPageBreak/>
        <w:t xml:space="preserve">7.12 </w:t>
      </w:r>
      <w:r w:rsidRPr="00A35706">
        <w:rPr>
          <w:rFonts w:asciiTheme="majorHAnsi" w:hAnsiTheme="majorHAnsi" w:cs="Iskoola Pota"/>
          <w:sz w:val="20"/>
          <w:szCs w:val="20"/>
        </w:rPr>
        <w:t>Não permitir que seja cobrado dos pacientes, ou de seu acompanhante, qualquer complementação de valores pagos pelos serviços prestados nos termos deste TERMO DE CREDENCIAMENTO.</w:t>
      </w:r>
    </w:p>
    <w:p w:rsidR="00FC0E2E" w:rsidRPr="00A35706" w:rsidRDefault="00FC0E2E" w:rsidP="00FC0E2E">
      <w:pPr>
        <w:pStyle w:val="Normal4"/>
        <w:spacing w:line="276" w:lineRule="auto"/>
        <w:rPr>
          <w:rFonts w:asciiTheme="majorHAnsi" w:hAnsiTheme="majorHAnsi" w:cs="Arial"/>
          <w:b/>
          <w:bCs/>
          <w:sz w:val="20"/>
        </w:rPr>
      </w:pPr>
    </w:p>
    <w:p w:rsidR="00FC0E2E" w:rsidRPr="00A35706" w:rsidRDefault="00FC0E2E" w:rsidP="00FC0E2E">
      <w:pPr>
        <w:pStyle w:val="Normal4"/>
        <w:spacing w:line="276" w:lineRule="auto"/>
        <w:rPr>
          <w:rFonts w:asciiTheme="majorHAnsi" w:hAnsiTheme="majorHAnsi" w:cs="Arial"/>
          <w:bCs/>
          <w:sz w:val="20"/>
        </w:rPr>
      </w:pPr>
      <w:r w:rsidRPr="00A35706">
        <w:rPr>
          <w:rFonts w:asciiTheme="majorHAnsi" w:hAnsiTheme="majorHAnsi" w:cs="Arial"/>
          <w:b/>
          <w:bCs/>
          <w:sz w:val="20"/>
        </w:rPr>
        <w:t>7.13</w:t>
      </w:r>
      <w:r w:rsidRPr="00A35706">
        <w:rPr>
          <w:rFonts w:asciiTheme="majorHAnsi" w:hAnsiTheme="majorHAnsi" w:cs="Arial"/>
          <w:bCs/>
          <w:sz w:val="20"/>
        </w:rPr>
        <w:t xml:space="preserve"> Arcar com as despesas com deslocamento, alimentação, hospedagem, bem como quaisquer outras despesas pessoais, ainda que a título de atendimentos domiciliares.</w:t>
      </w:r>
    </w:p>
    <w:p w:rsidR="00FC0E2E" w:rsidRPr="00A35706" w:rsidRDefault="00FC0E2E" w:rsidP="00FC0E2E">
      <w:pPr>
        <w:pStyle w:val="Normal4"/>
        <w:spacing w:line="276" w:lineRule="auto"/>
        <w:rPr>
          <w:rFonts w:asciiTheme="majorHAnsi" w:hAnsiTheme="majorHAnsi" w:cs="Arial"/>
          <w:bCs/>
          <w:sz w:val="20"/>
          <w:highlight w:val="green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MT"/>
          <w:sz w:val="20"/>
          <w:szCs w:val="20"/>
        </w:rPr>
      </w:pPr>
      <w:r w:rsidRPr="00A35706">
        <w:rPr>
          <w:rFonts w:asciiTheme="majorHAnsi" w:hAnsiTheme="majorHAnsi" w:cs="TimesNewRomanPSMT"/>
          <w:b/>
          <w:sz w:val="20"/>
          <w:szCs w:val="20"/>
        </w:rPr>
        <w:t>7.14</w:t>
      </w:r>
      <w:r w:rsidRPr="00A35706">
        <w:rPr>
          <w:rFonts w:asciiTheme="majorHAnsi" w:hAnsiTheme="majorHAnsi" w:cs="TimesNewRomanPSMT"/>
          <w:sz w:val="20"/>
          <w:szCs w:val="20"/>
        </w:rPr>
        <w:t xml:space="preserve"> Assumir a responsabilidade por todos os danos causados ao CREDENCIANTE</w:t>
      </w:r>
      <w:r w:rsidRPr="00A35706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  <w:r w:rsidRPr="00A35706">
        <w:rPr>
          <w:rFonts w:asciiTheme="majorHAnsi" w:hAnsiTheme="majorHAnsi" w:cs="TimesNewRomanPSMT"/>
          <w:sz w:val="20"/>
          <w:szCs w:val="20"/>
        </w:rPr>
        <w:t xml:space="preserve">e/ou terceiros, decorrentes de sua culpa ou dolo, provocados por negligência, imprudência ou imperícia quando da execução dos serviços prestados, devendo repará-las e corrigi-las às suas expensas.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MT"/>
          <w:sz w:val="20"/>
          <w:szCs w:val="20"/>
        </w:rPr>
      </w:pPr>
    </w:p>
    <w:p w:rsidR="00FC0E2E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MT"/>
          <w:sz w:val="20"/>
          <w:szCs w:val="20"/>
        </w:rPr>
      </w:pPr>
      <w:r w:rsidRPr="00A35706">
        <w:rPr>
          <w:rFonts w:asciiTheme="majorHAnsi" w:hAnsiTheme="majorHAnsi" w:cs="TimesNewRomanPSMT"/>
          <w:b/>
          <w:sz w:val="20"/>
          <w:szCs w:val="20"/>
        </w:rPr>
        <w:t>7.15</w:t>
      </w:r>
      <w:r w:rsidRPr="00A35706">
        <w:rPr>
          <w:rFonts w:asciiTheme="majorHAnsi" w:hAnsiTheme="majorHAnsi" w:cs="TimesNewRomanPSMT"/>
          <w:sz w:val="20"/>
          <w:szCs w:val="20"/>
        </w:rPr>
        <w:t xml:space="preserve"> Responsabilizar pelos procedimentos, técnica ou métodos adotados na realização dos serviços ora contratados, eximindo o CREDENCIANTE de todo e qualquer vínculo obrigacional ou solidário quanto aos serviços prestados. </w:t>
      </w:r>
    </w:p>
    <w:p w:rsidR="00FC0E2E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MT"/>
          <w:sz w:val="20"/>
          <w:szCs w:val="20"/>
        </w:rPr>
      </w:pP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b/>
          <w:sz w:val="20"/>
        </w:rPr>
      </w:pPr>
      <w:r w:rsidRPr="00A35706">
        <w:rPr>
          <w:rFonts w:asciiTheme="majorHAnsi" w:hAnsiTheme="majorHAnsi" w:cs="Arial"/>
          <w:b/>
          <w:sz w:val="20"/>
        </w:rPr>
        <w:t>CLAÚSULA OITAVA - DAS RESPONSABILIDADES DO CREDENCIANTE</w:t>
      </w: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Tahoma"/>
          <w:sz w:val="20"/>
        </w:rPr>
      </w:pPr>
      <w:r w:rsidRPr="00A35706">
        <w:rPr>
          <w:rFonts w:asciiTheme="majorHAnsi" w:hAnsiTheme="majorHAnsi" w:cs="Arial"/>
          <w:b/>
          <w:sz w:val="20"/>
        </w:rPr>
        <w:t xml:space="preserve">8.1 </w:t>
      </w:r>
      <w:r w:rsidRPr="00A35706">
        <w:rPr>
          <w:rFonts w:asciiTheme="majorHAnsi" w:hAnsiTheme="majorHAnsi" w:cs="Tahoma"/>
          <w:sz w:val="20"/>
        </w:rPr>
        <w:t>Efetuar o pagamento à CREDENCIADA, nos termos deste TERMO DE CREDENCIAMENTO;</w:t>
      </w: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sz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Arial"/>
          <w:b/>
          <w:sz w:val="20"/>
          <w:szCs w:val="20"/>
        </w:rPr>
        <w:t xml:space="preserve">8.2 </w:t>
      </w:r>
      <w:r w:rsidRPr="00A35706">
        <w:rPr>
          <w:rFonts w:asciiTheme="majorHAnsi" w:hAnsiTheme="majorHAnsi" w:cs="Tahoma"/>
          <w:sz w:val="20"/>
          <w:szCs w:val="20"/>
        </w:rPr>
        <w:t>Acompanhar e fiscalizar a execução dos serviços,</w:t>
      </w:r>
      <w:r w:rsidRPr="00A35706">
        <w:rPr>
          <w:rFonts w:asciiTheme="majorHAnsi" w:hAnsiTheme="majorHAnsi" w:cs="Arial"/>
          <w:sz w:val="20"/>
          <w:szCs w:val="20"/>
        </w:rPr>
        <w:t xml:space="preserve"> bem como notificar formalmente à CREDENCIADA por qualquer irregularidade constatada bem como a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plicar ao as sanções cabíveis.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8.3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A</w:t>
      </w:r>
      <w:r w:rsidRPr="00A35706">
        <w:rPr>
          <w:rFonts w:asciiTheme="majorHAnsi" w:hAnsiTheme="majorHAnsi" w:cs="Tahoma"/>
          <w:sz w:val="20"/>
          <w:szCs w:val="20"/>
        </w:rPr>
        <w:t>valiar a prestação dos serviços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documentando as ocorrências havidas na execução dos mesmos.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8.4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Prestar informações e esclarecimentos atinentes ao objeto deste TERMO DE CREDENCIAMENTO que venham a ser solicitados pela CREDENCIADA. 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FC0E2E" w:rsidRPr="00A35706" w:rsidRDefault="00FC0E2E" w:rsidP="00FC0E2E">
      <w:pPr>
        <w:pStyle w:val="Normal1"/>
        <w:spacing w:line="276" w:lineRule="auto"/>
        <w:rPr>
          <w:rFonts w:asciiTheme="majorHAnsi" w:eastAsia="Calibri" w:hAnsiTheme="majorHAnsi" w:cs="Iskoola Pota"/>
          <w:b/>
          <w:bCs/>
          <w:sz w:val="20"/>
          <w:lang w:eastAsia="en-US"/>
        </w:rPr>
      </w:pPr>
      <w:r w:rsidRPr="00A35706">
        <w:rPr>
          <w:rFonts w:asciiTheme="majorHAnsi" w:eastAsia="Calibri" w:hAnsiTheme="majorHAnsi" w:cs="Iskoola Pota"/>
          <w:b/>
          <w:bCs/>
          <w:sz w:val="20"/>
          <w:lang w:eastAsia="en-US"/>
        </w:rPr>
        <w:t>CLÁUSULA NONA – DA FISCALIZAÇÃO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9.1 </w:t>
      </w:r>
      <w:r w:rsidRPr="00A35706">
        <w:rPr>
          <w:rFonts w:asciiTheme="majorHAnsi" w:hAnsiTheme="majorHAnsi" w:cs="Iskoola Pota"/>
          <w:sz w:val="20"/>
          <w:szCs w:val="20"/>
        </w:rPr>
        <w:t xml:space="preserve">A fiscalização da execução dos serviços será exercida mediante procedimento de supervisão indireta ou local, pela </w:t>
      </w:r>
      <w:r w:rsidRPr="002F0E1F">
        <w:rPr>
          <w:rFonts w:asciiTheme="majorHAnsi" w:hAnsiTheme="majorHAnsi" w:cs="Iskoola Pota"/>
          <w:sz w:val="20"/>
          <w:szCs w:val="20"/>
        </w:rPr>
        <w:t xml:space="preserve">servidora </w:t>
      </w:r>
      <w:proofErr w:type="spellStart"/>
      <w:r w:rsidRPr="002F0E1F">
        <w:rPr>
          <w:rFonts w:asciiTheme="majorHAnsi" w:hAnsiTheme="majorHAnsi" w:cs="Iskoola Pota"/>
          <w:sz w:val="20"/>
          <w:szCs w:val="20"/>
        </w:rPr>
        <w:t>Srª</w:t>
      </w:r>
      <w:proofErr w:type="spellEnd"/>
      <w:r w:rsidRPr="002F0E1F">
        <w:rPr>
          <w:rFonts w:asciiTheme="majorHAnsi" w:hAnsiTheme="majorHAnsi" w:cs="Iskoola Pota"/>
          <w:sz w:val="20"/>
          <w:szCs w:val="20"/>
        </w:rPr>
        <w:t xml:space="preserve"> Maria</w:t>
      </w:r>
      <w:r w:rsidRPr="00AA0E35">
        <w:rPr>
          <w:rFonts w:asciiTheme="majorHAnsi" w:hAnsiTheme="majorHAnsi" w:cs="Iskoola Pota"/>
          <w:sz w:val="20"/>
          <w:szCs w:val="20"/>
        </w:rPr>
        <w:t xml:space="preserve"> Marlene Santos</w:t>
      </w:r>
      <w:r w:rsidRPr="00A35706">
        <w:rPr>
          <w:rFonts w:asciiTheme="majorHAnsi" w:hAnsiTheme="majorHAnsi" w:cs="Iskoola Pota"/>
          <w:sz w:val="20"/>
          <w:szCs w:val="20"/>
        </w:rPr>
        <w:t>, designada pela Secretaria Municipal de Saúde, órgão dotado de amplos poderes para assegurar que os serviços sejam prestados de acordo com o estipulado neste TERMO DE CREDENCIAMENTO.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9.2 </w:t>
      </w:r>
      <w:r w:rsidRPr="00A35706">
        <w:rPr>
          <w:rFonts w:asciiTheme="majorHAnsi" w:hAnsiTheme="majorHAnsi" w:cs="Iskoola Pota"/>
          <w:sz w:val="20"/>
          <w:szCs w:val="20"/>
        </w:rPr>
        <w:t>A fiscalização exercida sobre os serviços contratados não eximirá a CREDENCIADA da sua plena responsabilidade perante o CREDENCIANTE, ou para com os pacientes e terceiros, decorrentes de culpa ou dolo na execução dos serviços.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9.3 </w:t>
      </w:r>
      <w:r w:rsidRPr="00A35706">
        <w:rPr>
          <w:rFonts w:asciiTheme="majorHAnsi" w:hAnsiTheme="majorHAnsi" w:cs="Iskoola Pota"/>
          <w:sz w:val="20"/>
          <w:szCs w:val="20"/>
        </w:rPr>
        <w:t xml:space="preserve">As regras de controle e auditoria utilizadas para avaliação dos serviços são as vigentes </w:t>
      </w:r>
      <w:r>
        <w:rPr>
          <w:rFonts w:asciiTheme="majorHAnsi" w:hAnsiTheme="majorHAnsi" w:cs="Iskoola Pota"/>
          <w:sz w:val="20"/>
          <w:szCs w:val="20"/>
        </w:rPr>
        <w:t xml:space="preserve">no Sistema Único de Saúde SUS, </w:t>
      </w:r>
      <w:proofErr w:type="gramStart"/>
      <w:r>
        <w:rPr>
          <w:rFonts w:asciiTheme="majorHAnsi" w:hAnsiTheme="majorHAnsi" w:cs="Iskoola Pota"/>
          <w:sz w:val="20"/>
          <w:szCs w:val="20"/>
        </w:rPr>
        <w:t>s</w:t>
      </w:r>
      <w:r w:rsidRPr="00A35706">
        <w:rPr>
          <w:rFonts w:asciiTheme="majorHAnsi" w:hAnsiTheme="majorHAnsi" w:cs="Iskoola Pota"/>
          <w:sz w:val="20"/>
          <w:szCs w:val="20"/>
        </w:rPr>
        <w:t>ob critérios</w:t>
      </w:r>
      <w:proofErr w:type="gramEnd"/>
      <w:r w:rsidRPr="00A35706">
        <w:rPr>
          <w:rFonts w:asciiTheme="majorHAnsi" w:hAnsiTheme="majorHAnsi" w:cs="Iskoola Pota"/>
          <w:sz w:val="20"/>
          <w:szCs w:val="20"/>
        </w:rPr>
        <w:t xml:space="preserve"> definidos em normatização complementar, poderá em casos específicos, ser realizada auditoria especializada.   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9.4 </w:t>
      </w:r>
      <w:r w:rsidRPr="00A35706">
        <w:rPr>
          <w:rFonts w:asciiTheme="majorHAnsi" w:hAnsiTheme="majorHAnsi" w:cs="Iskoola Pota"/>
          <w:sz w:val="20"/>
          <w:szCs w:val="20"/>
        </w:rPr>
        <w:t>A CREDENCIADA deverá facilitar o acompanhamento e a fiscalização permanente dos serviços e deverá prestar todos os esclarecimentos necessários que lhes forem solicitados pelos servidores do CREDENCIANTE, designados para tal fim.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9.5 </w:t>
      </w:r>
      <w:r w:rsidRPr="00A35706">
        <w:rPr>
          <w:rFonts w:asciiTheme="majorHAnsi" w:hAnsiTheme="majorHAnsi" w:cs="Iskoola Pota"/>
          <w:sz w:val="20"/>
          <w:szCs w:val="20"/>
        </w:rPr>
        <w:t>O representante da Administração anotará em registro próprio as ocorrências relacionadas com a execução dos serviços, determinando o que for necessário à regularização das faltas ou defeitos observados.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lastRenderedPageBreak/>
        <w:t xml:space="preserve">9.6 </w:t>
      </w:r>
      <w:r w:rsidRPr="00A35706">
        <w:rPr>
          <w:rFonts w:asciiTheme="majorHAnsi" w:hAnsiTheme="majorHAnsi" w:cs="Iskoola Pota"/>
          <w:sz w:val="20"/>
          <w:szCs w:val="20"/>
        </w:rPr>
        <w:t>As decisões e providências que ultrapassarem a competência do representante deverão ser solicitadas aos seus superiores, em tempo hábil, para a dotação das medidas convenientes.</w:t>
      </w: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</w:p>
    <w:p w:rsidR="00FC0E2E" w:rsidRPr="00A35706" w:rsidRDefault="00FC0E2E" w:rsidP="00FC0E2E">
      <w:pPr>
        <w:spacing w:line="276" w:lineRule="auto"/>
        <w:jc w:val="both"/>
        <w:rPr>
          <w:rFonts w:asciiTheme="majorHAnsi" w:hAnsiTheme="majorHAnsi" w:cs="Iskoola Pota"/>
          <w:sz w:val="20"/>
          <w:szCs w:val="20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9.7 </w:t>
      </w:r>
      <w:r w:rsidRPr="00A35706">
        <w:rPr>
          <w:rFonts w:asciiTheme="majorHAnsi" w:hAnsiTheme="majorHAnsi" w:cs="Iskoola Pota"/>
          <w:sz w:val="20"/>
          <w:szCs w:val="20"/>
        </w:rPr>
        <w:t xml:space="preserve">Em qualquer hipótese </w:t>
      </w:r>
      <w:proofErr w:type="gramStart"/>
      <w:r w:rsidRPr="00A35706">
        <w:rPr>
          <w:rFonts w:asciiTheme="majorHAnsi" w:hAnsiTheme="majorHAnsi" w:cs="Iskoola Pota"/>
          <w:sz w:val="20"/>
          <w:szCs w:val="20"/>
        </w:rPr>
        <w:t>é</w:t>
      </w:r>
      <w:proofErr w:type="gramEnd"/>
      <w:r w:rsidRPr="00A35706">
        <w:rPr>
          <w:rFonts w:asciiTheme="majorHAnsi" w:hAnsiTheme="majorHAnsi" w:cs="Iskoola Pota"/>
          <w:sz w:val="20"/>
          <w:szCs w:val="20"/>
        </w:rPr>
        <w:t xml:space="preserve"> assegurado à contratada amplo direito de defesa.</w:t>
      </w: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b/>
          <w:bCs/>
          <w:sz w:val="20"/>
        </w:rPr>
      </w:pPr>
      <w:r w:rsidRPr="00A35706">
        <w:rPr>
          <w:rFonts w:asciiTheme="majorHAnsi" w:hAnsiTheme="majorHAnsi" w:cs="Iskoola Pota"/>
          <w:b/>
          <w:bCs/>
          <w:sz w:val="20"/>
        </w:rPr>
        <w:t xml:space="preserve">CLÁUSULA </w:t>
      </w:r>
      <w:r w:rsidRPr="00A35706">
        <w:rPr>
          <w:rFonts w:asciiTheme="majorHAnsi" w:hAnsiTheme="majorHAnsi" w:cs="Arial"/>
          <w:b/>
          <w:bCs/>
          <w:sz w:val="20"/>
        </w:rPr>
        <w:t xml:space="preserve">DÉCIMA </w:t>
      </w:r>
      <w:r w:rsidRPr="00A35706">
        <w:rPr>
          <w:rFonts w:asciiTheme="majorHAnsi" w:hAnsiTheme="majorHAnsi" w:cs="Iskoola Pota"/>
          <w:b/>
          <w:bCs/>
          <w:sz w:val="20"/>
        </w:rPr>
        <w:t>– DA VIGÊNCIA</w:t>
      </w:r>
      <w:r w:rsidRPr="00A35706">
        <w:rPr>
          <w:rFonts w:asciiTheme="majorHAnsi" w:hAnsiTheme="majorHAnsi" w:cs="Tahoma"/>
          <w:sz w:val="20"/>
        </w:rPr>
        <w:t xml:space="preserve"> </w:t>
      </w:r>
      <w:r w:rsidRPr="00A35706">
        <w:rPr>
          <w:rFonts w:asciiTheme="majorHAnsi" w:hAnsiTheme="majorHAnsi" w:cs="Tahoma"/>
          <w:b/>
          <w:sz w:val="20"/>
        </w:rPr>
        <w:t>E DA EFICÁCIA</w:t>
      </w:r>
    </w:p>
    <w:p w:rsidR="00FC0E2E" w:rsidRPr="00A35706" w:rsidRDefault="00FC0E2E" w:rsidP="00FC0E2E">
      <w:pPr>
        <w:tabs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right="18"/>
        <w:jc w:val="both"/>
        <w:rPr>
          <w:rFonts w:asciiTheme="majorHAnsi" w:hAnsiTheme="majorHAnsi" w:cs="Tahoma"/>
          <w:color w:val="000000"/>
          <w:sz w:val="20"/>
          <w:szCs w:val="20"/>
          <w:highlight w:val="yellow"/>
        </w:rPr>
      </w:pPr>
      <w:r w:rsidRPr="00A35706">
        <w:rPr>
          <w:rFonts w:asciiTheme="majorHAnsi" w:hAnsiTheme="majorHAnsi" w:cs="Iskoola Pota"/>
          <w:b/>
          <w:sz w:val="20"/>
          <w:szCs w:val="20"/>
        </w:rPr>
        <w:t xml:space="preserve">10.1 </w:t>
      </w:r>
      <w:r w:rsidRPr="00A35706">
        <w:rPr>
          <w:rFonts w:asciiTheme="majorHAnsi" w:hAnsiTheme="majorHAnsi" w:cs="Arial"/>
          <w:color w:val="000000"/>
          <w:sz w:val="20"/>
          <w:szCs w:val="20"/>
        </w:rPr>
        <w:t xml:space="preserve">O presente Termo de Credenciamento 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>terá vigência de 12 (doze) meses.</w:t>
      </w:r>
      <w:r w:rsidRPr="00A35706">
        <w:rPr>
          <w:rFonts w:asciiTheme="majorHAnsi" w:hAnsiTheme="majorHAnsi" w:cs="Tahoma"/>
          <w:color w:val="000000"/>
          <w:sz w:val="20"/>
          <w:szCs w:val="20"/>
          <w:highlight w:val="yellow"/>
        </w:rPr>
        <w:t xml:space="preserve"> </w:t>
      </w:r>
    </w:p>
    <w:p w:rsidR="00FC0E2E" w:rsidRPr="00A35706" w:rsidRDefault="00FC0E2E" w:rsidP="00FC0E2E">
      <w:pPr>
        <w:tabs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right="18"/>
        <w:jc w:val="both"/>
        <w:rPr>
          <w:rFonts w:asciiTheme="majorHAnsi" w:hAnsiTheme="majorHAnsi" w:cs="Tahoma"/>
          <w:color w:val="000000"/>
          <w:sz w:val="20"/>
          <w:szCs w:val="20"/>
          <w:highlight w:val="yellow"/>
        </w:rPr>
      </w:pP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b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 xml:space="preserve">CLÁUSULA </w:t>
      </w:r>
      <w:r w:rsidRPr="00A35706">
        <w:rPr>
          <w:rFonts w:asciiTheme="majorHAnsi" w:hAnsiTheme="majorHAnsi" w:cs="Arial"/>
          <w:b/>
          <w:bCs/>
          <w:sz w:val="20"/>
          <w:szCs w:val="20"/>
        </w:rPr>
        <w:t>DÉCIMA</w:t>
      </w: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 xml:space="preserve"> PRIMEIRA – DA ALTERAÇÃO DO TERMO DE CREDENCIAMENTO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Tahoma"/>
          <w:b/>
          <w:color w:val="000000"/>
          <w:sz w:val="20"/>
          <w:szCs w:val="20"/>
        </w:rPr>
        <w:t>11.1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 xml:space="preserve"> Este TERMO DE CREDENCIAMENTO poderá ser alterado nos casos previstos no art. 65 da Lei n.º 8.666/93, desde que haja interesse do CREDENCIANTE, com a apresentação das devidas justificativas.</w:t>
      </w:r>
    </w:p>
    <w:p w:rsidR="00FC0E2E" w:rsidRPr="00A35706" w:rsidRDefault="00FC0E2E" w:rsidP="00FC0E2E">
      <w:pPr>
        <w:pStyle w:val="SemEspaamento"/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FC0E2E" w:rsidRPr="00A35706" w:rsidRDefault="00FC0E2E" w:rsidP="00FC0E2E">
      <w:pPr>
        <w:pStyle w:val="SemEspaamento"/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A35706">
        <w:rPr>
          <w:rFonts w:asciiTheme="majorHAnsi" w:hAnsiTheme="majorHAnsi"/>
          <w:b/>
          <w:sz w:val="20"/>
          <w:szCs w:val="20"/>
        </w:rPr>
        <w:t>CLÁUSULA DÉCIMA SEGUNDA- DA ALTERAÇÃO DO TERMO DE CREDENCIAMENTO</w:t>
      </w:r>
    </w:p>
    <w:p w:rsidR="00FC0E2E" w:rsidRPr="00A35706" w:rsidRDefault="00FC0E2E" w:rsidP="00FC0E2E">
      <w:pPr>
        <w:pStyle w:val="SemEspaamento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35706">
        <w:rPr>
          <w:rFonts w:asciiTheme="majorHAnsi" w:hAnsiTheme="majorHAnsi"/>
          <w:b/>
          <w:sz w:val="20"/>
          <w:szCs w:val="20"/>
        </w:rPr>
        <w:t xml:space="preserve">12.1 </w:t>
      </w:r>
      <w:r w:rsidRPr="00A35706">
        <w:rPr>
          <w:rFonts w:asciiTheme="majorHAnsi" w:hAnsiTheme="majorHAnsi"/>
          <w:sz w:val="20"/>
          <w:szCs w:val="20"/>
        </w:rPr>
        <w:t>A alteração do TERMO DE CREDENCIAMENTO poderá ocorrer, com as devidas justificativas, nos seguintes casos:</w:t>
      </w:r>
    </w:p>
    <w:p w:rsidR="00FC0E2E" w:rsidRPr="00A35706" w:rsidRDefault="00FC0E2E" w:rsidP="00FC0E2E">
      <w:pPr>
        <w:pStyle w:val="SemEspaamento"/>
        <w:spacing w:line="276" w:lineRule="auto"/>
        <w:jc w:val="both"/>
        <w:rPr>
          <w:rFonts w:asciiTheme="majorHAnsi" w:hAnsiTheme="majorHAnsi"/>
          <w:color w:val="000000"/>
          <w:sz w:val="20"/>
          <w:szCs w:val="20"/>
          <w:lang w:eastAsia="pt-BR"/>
        </w:rPr>
      </w:pPr>
      <w:r w:rsidRPr="00A35706">
        <w:rPr>
          <w:rFonts w:asciiTheme="majorHAnsi" w:hAnsiTheme="majorHAnsi" w:cs="Arial"/>
          <w:b/>
          <w:color w:val="000000"/>
          <w:sz w:val="20"/>
          <w:szCs w:val="20"/>
          <w:lang w:eastAsia="pt-BR"/>
        </w:rPr>
        <w:t>12.1</w:t>
      </w:r>
      <w:r w:rsidRPr="00A35706">
        <w:rPr>
          <w:rFonts w:asciiTheme="majorHAnsi" w:hAnsiTheme="majorHAnsi" w:cs="Arial"/>
          <w:color w:val="000000"/>
          <w:sz w:val="20"/>
          <w:szCs w:val="20"/>
          <w:lang w:eastAsia="pt-BR"/>
        </w:rPr>
        <w:t>.</w:t>
      </w:r>
      <w:r w:rsidRPr="00A35706">
        <w:rPr>
          <w:rFonts w:asciiTheme="majorHAnsi" w:hAnsiTheme="majorHAnsi" w:cs="Arial"/>
          <w:b/>
          <w:color w:val="000000"/>
          <w:sz w:val="20"/>
          <w:szCs w:val="20"/>
          <w:lang w:eastAsia="pt-BR"/>
        </w:rPr>
        <w:t>1 </w:t>
      </w:r>
      <w:r w:rsidRPr="00A35706">
        <w:rPr>
          <w:rFonts w:asciiTheme="majorHAnsi" w:hAnsiTheme="majorHAnsi" w:cs="Arial"/>
          <w:color w:val="000000"/>
          <w:sz w:val="20"/>
          <w:szCs w:val="20"/>
          <w:lang w:eastAsia="pt-BR"/>
        </w:rPr>
        <w:t> unilateralmente pela Administração:</w:t>
      </w:r>
    </w:p>
    <w:p w:rsidR="00FC0E2E" w:rsidRPr="00A35706" w:rsidRDefault="00FC0E2E" w:rsidP="00FC0E2E">
      <w:pPr>
        <w:pStyle w:val="SemEspaamento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35706">
        <w:rPr>
          <w:rFonts w:asciiTheme="majorHAnsi" w:hAnsiTheme="majorHAnsi"/>
          <w:b/>
          <w:sz w:val="20"/>
          <w:szCs w:val="20"/>
        </w:rPr>
        <w:t>12.1.2</w:t>
      </w:r>
      <w:r w:rsidRPr="00A35706">
        <w:rPr>
          <w:rFonts w:asciiTheme="majorHAnsi" w:hAnsiTheme="majorHAnsi"/>
          <w:sz w:val="20"/>
          <w:szCs w:val="20"/>
        </w:rPr>
        <w:t>  por acordo das partes:</w:t>
      </w:r>
    </w:p>
    <w:p w:rsidR="00FC0E2E" w:rsidRPr="00A35706" w:rsidRDefault="00FC0E2E" w:rsidP="00FC0E2E">
      <w:pPr>
        <w:pStyle w:val="SemEspaamento"/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  <w:lang w:eastAsia="pt-BR"/>
        </w:rPr>
      </w:pP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b/>
          <w:bCs/>
          <w:sz w:val="20"/>
        </w:rPr>
      </w:pPr>
      <w:r w:rsidRPr="00A35706">
        <w:rPr>
          <w:rFonts w:asciiTheme="majorHAnsi" w:hAnsiTheme="majorHAnsi" w:cs="Iskoola Pota"/>
          <w:b/>
          <w:bCs/>
          <w:sz w:val="20"/>
        </w:rPr>
        <w:t xml:space="preserve">CLÁUSULA </w:t>
      </w:r>
      <w:r w:rsidRPr="00A35706">
        <w:rPr>
          <w:rFonts w:asciiTheme="majorHAnsi" w:hAnsiTheme="majorHAnsi"/>
          <w:b/>
          <w:sz w:val="20"/>
        </w:rPr>
        <w:t xml:space="preserve">DÉCIMA TERCEIRA </w:t>
      </w:r>
      <w:r w:rsidRPr="00A35706">
        <w:rPr>
          <w:rFonts w:asciiTheme="majorHAnsi" w:hAnsiTheme="majorHAnsi" w:cs="Iskoola Pota"/>
          <w:b/>
          <w:bCs/>
          <w:sz w:val="20"/>
        </w:rPr>
        <w:t>– DA DOTAÇÃO ORÇAMENTÁRIA</w:t>
      </w: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Arial"/>
          <w:sz w:val="20"/>
        </w:rPr>
      </w:pPr>
      <w:r w:rsidRPr="00A35706">
        <w:rPr>
          <w:rFonts w:asciiTheme="majorHAnsi" w:hAnsiTheme="majorHAnsi" w:cs="Iskoola Pota"/>
          <w:b/>
          <w:sz w:val="20"/>
        </w:rPr>
        <w:t xml:space="preserve">13.1 </w:t>
      </w:r>
      <w:r w:rsidRPr="00A35706">
        <w:rPr>
          <w:rFonts w:asciiTheme="majorHAnsi" w:hAnsiTheme="majorHAnsi" w:cs="Iskoola Pota"/>
          <w:sz w:val="20"/>
        </w:rPr>
        <w:t xml:space="preserve">As despesas decorrentes </w:t>
      </w:r>
      <w:r w:rsidRPr="00A35706">
        <w:rPr>
          <w:rFonts w:asciiTheme="majorHAnsi" w:hAnsiTheme="majorHAnsi" w:cs="Arial"/>
          <w:sz w:val="20"/>
        </w:rPr>
        <w:t xml:space="preserve">da prestação dos serviços, objeto deste Termo de Credenciamento </w:t>
      </w:r>
      <w:r w:rsidRPr="00A35706">
        <w:rPr>
          <w:rFonts w:asciiTheme="majorHAnsi" w:hAnsiTheme="majorHAnsi" w:cs="Iskoola Pota"/>
          <w:sz w:val="20"/>
        </w:rPr>
        <w:t>correrão no exercício de 201</w:t>
      </w:r>
      <w:r>
        <w:rPr>
          <w:rFonts w:asciiTheme="majorHAnsi" w:hAnsiTheme="majorHAnsi" w:cs="Iskoola Pota"/>
          <w:sz w:val="20"/>
        </w:rPr>
        <w:t>7</w:t>
      </w:r>
      <w:r w:rsidRPr="00A35706">
        <w:rPr>
          <w:rFonts w:asciiTheme="majorHAnsi" w:hAnsiTheme="majorHAnsi" w:cs="Iskoola Pota"/>
          <w:sz w:val="20"/>
        </w:rPr>
        <w:t xml:space="preserve"> pela</w:t>
      </w:r>
      <w:r w:rsidRPr="00A35706">
        <w:rPr>
          <w:rFonts w:asciiTheme="majorHAnsi" w:hAnsiTheme="majorHAnsi"/>
          <w:sz w:val="20"/>
        </w:rPr>
        <w:t xml:space="preserve"> Dotação Orçamentária </w:t>
      </w:r>
      <w:proofErr w:type="spellStart"/>
      <w:r w:rsidRPr="00A35706">
        <w:rPr>
          <w:rFonts w:asciiTheme="majorHAnsi" w:hAnsiTheme="majorHAnsi"/>
          <w:sz w:val="20"/>
        </w:rPr>
        <w:t>infracitada</w:t>
      </w:r>
      <w:proofErr w:type="spellEnd"/>
      <w:r w:rsidRPr="00A35706">
        <w:rPr>
          <w:rFonts w:asciiTheme="majorHAnsi" w:hAnsiTheme="majorHAnsi"/>
          <w:sz w:val="20"/>
        </w:rPr>
        <w:t xml:space="preserve"> e nos exercícios subsequentes pelas Dotações Orçamentárias correspondentes.</w:t>
      </w:r>
    </w:p>
    <w:p w:rsidR="00FC0E2E" w:rsidRPr="00A35706" w:rsidRDefault="00FC0E2E" w:rsidP="00FC0E2E">
      <w:pPr>
        <w:shd w:val="clear" w:color="auto" w:fill="FFFFFF"/>
        <w:spacing w:line="276" w:lineRule="auto"/>
        <w:jc w:val="both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proofErr w:type="gramStart"/>
      <w:r w:rsidRPr="00A3570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FICHA </w:t>
      </w:r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>...</w:t>
      </w:r>
      <w:proofErr w:type="gramEnd"/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>........</w:t>
      </w:r>
      <w:r w:rsidRPr="00A35706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gramStart"/>
      <w:r w:rsidRPr="00A35706">
        <w:rPr>
          <w:rFonts w:asciiTheme="majorHAnsi" w:hAnsiTheme="majorHAnsi" w:cs="Arial"/>
          <w:color w:val="000000" w:themeColor="text1"/>
          <w:sz w:val="20"/>
          <w:szCs w:val="20"/>
        </w:rPr>
        <w:t xml:space="preserve">– 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>...</w:t>
      </w:r>
      <w:proofErr w:type="gramEnd"/>
      <w:r>
        <w:rPr>
          <w:rFonts w:asciiTheme="majorHAnsi" w:hAnsiTheme="majorHAnsi" w:cs="Arial"/>
          <w:color w:val="000000" w:themeColor="text1"/>
          <w:sz w:val="20"/>
          <w:szCs w:val="20"/>
        </w:rPr>
        <w:t>......................................................</w:t>
      </w:r>
      <w:r w:rsidRPr="00A3570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.  </w:t>
      </w: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Arial"/>
          <w:color w:val="000000" w:themeColor="text1"/>
          <w:sz w:val="20"/>
        </w:rPr>
      </w:pPr>
    </w:p>
    <w:p w:rsidR="00FC0E2E" w:rsidRPr="00A35706" w:rsidRDefault="00FC0E2E" w:rsidP="00FC0E2E">
      <w:pPr>
        <w:tabs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right="18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35706">
        <w:rPr>
          <w:rFonts w:asciiTheme="majorHAnsi" w:hAnsiTheme="majorHAnsi"/>
          <w:b/>
          <w:sz w:val="20"/>
          <w:szCs w:val="20"/>
        </w:rPr>
        <w:t xml:space="preserve">CLÁUSULA DÉCIMA </w:t>
      </w:r>
      <w:r w:rsidRPr="00A35706">
        <w:rPr>
          <w:rFonts w:asciiTheme="majorHAnsi" w:hAnsiTheme="majorHAnsi" w:cs="Arial"/>
          <w:b/>
          <w:bCs/>
          <w:sz w:val="20"/>
          <w:szCs w:val="20"/>
        </w:rPr>
        <w:t>QUARTA</w:t>
      </w:r>
      <w:r w:rsidRPr="00A35706">
        <w:rPr>
          <w:rFonts w:asciiTheme="majorHAnsi" w:hAnsiTheme="majorHAnsi"/>
          <w:b/>
          <w:sz w:val="20"/>
          <w:szCs w:val="20"/>
        </w:rPr>
        <w:t xml:space="preserve"> -</w:t>
      </w:r>
      <w:r w:rsidRPr="00A35706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Pr="00A35706">
        <w:rPr>
          <w:rFonts w:asciiTheme="majorHAnsi" w:hAnsiTheme="majorHAnsi" w:cs="Arial"/>
          <w:b/>
          <w:bCs/>
          <w:sz w:val="20"/>
          <w:szCs w:val="20"/>
        </w:rPr>
        <w:t>DA FUNDAMENTAÇÃO LEGAL E DA VINCULAÇÃO AO EDITAL DO CHAMAMENTO PÚBLICO</w:t>
      </w:r>
    </w:p>
    <w:p w:rsidR="00FC0E2E" w:rsidRPr="00A35706" w:rsidRDefault="00FC0E2E" w:rsidP="00FC0E2E">
      <w:pPr>
        <w:autoSpaceDE w:val="0"/>
        <w:spacing w:line="276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35706">
        <w:rPr>
          <w:rFonts w:asciiTheme="majorHAnsi" w:hAnsiTheme="majorHAnsi" w:cs="Arial"/>
          <w:b/>
          <w:bCs/>
          <w:sz w:val="20"/>
          <w:szCs w:val="20"/>
        </w:rPr>
        <w:t>14.1</w:t>
      </w:r>
      <w:r w:rsidRPr="00A35706">
        <w:rPr>
          <w:rFonts w:asciiTheme="majorHAnsi" w:hAnsiTheme="majorHAnsi" w:cs="Arial"/>
          <w:b/>
          <w:sz w:val="20"/>
          <w:szCs w:val="20"/>
        </w:rPr>
        <w:t xml:space="preserve"> </w:t>
      </w:r>
      <w:r w:rsidRPr="00A35706">
        <w:rPr>
          <w:rFonts w:asciiTheme="majorHAnsi" w:hAnsiTheme="majorHAnsi" w:cs="Arial"/>
          <w:b/>
          <w:bCs/>
          <w:sz w:val="20"/>
          <w:szCs w:val="20"/>
        </w:rPr>
        <w:t>O presente TERMO DE CREDENCIAMENTO fundamenta-se: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Arial"/>
          <w:b/>
          <w:sz w:val="20"/>
          <w:szCs w:val="20"/>
        </w:rPr>
        <w:t>14.1.1</w:t>
      </w:r>
      <w:r w:rsidRPr="00A35706">
        <w:rPr>
          <w:rFonts w:asciiTheme="majorHAnsi" w:hAnsiTheme="majorHAnsi" w:cs="Arial"/>
          <w:sz w:val="20"/>
          <w:szCs w:val="20"/>
        </w:rPr>
        <w:t xml:space="preserve"> 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>Na Lei Federal nº 8.666/93.</w:t>
      </w:r>
    </w:p>
    <w:p w:rsidR="00FC0E2E" w:rsidRPr="00A35706" w:rsidRDefault="00FC0E2E" w:rsidP="00FC0E2E">
      <w:pPr>
        <w:autoSpaceDE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b/>
          <w:sz w:val="20"/>
          <w:szCs w:val="20"/>
        </w:rPr>
        <w:t xml:space="preserve">14.1.2 </w:t>
      </w:r>
      <w:r w:rsidRPr="00A35706">
        <w:rPr>
          <w:rFonts w:asciiTheme="majorHAnsi" w:hAnsiTheme="majorHAnsi" w:cs="Arial"/>
          <w:sz w:val="20"/>
          <w:szCs w:val="20"/>
        </w:rPr>
        <w:t>Nos preceitos de direito público;</w:t>
      </w:r>
    </w:p>
    <w:p w:rsidR="00FC0E2E" w:rsidRPr="00A35706" w:rsidRDefault="00FC0E2E" w:rsidP="00FC0E2E">
      <w:pPr>
        <w:autoSpaceDE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35706">
        <w:rPr>
          <w:rFonts w:asciiTheme="majorHAnsi" w:hAnsiTheme="majorHAnsi" w:cs="Arial"/>
          <w:b/>
          <w:sz w:val="20"/>
          <w:szCs w:val="20"/>
        </w:rPr>
        <w:t xml:space="preserve">14.1.3 </w:t>
      </w:r>
      <w:r w:rsidRPr="00A35706">
        <w:rPr>
          <w:rFonts w:asciiTheme="majorHAnsi" w:hAnsiTheme="majorHAnsi" w:cs="Arial"/>
          <w:sz w:val="20"/>
          <w:szCs w:val="20"/>
        </w:rPr>
        <w:t>Supletivamente, nos princípios da Teoria Geral dos Contratos e nas disposições do Direito Privado.</w:t>
      </w:r>
    </w:p>
    <w:p w:rsidR="00FC0E2E" w:rsidRPr="00A35706" w:rsidRDefault="00FC0E2E" w:rsidP="00FC0E2E">
      <w:pPr>
        <w:autoSpaceDE w:val="0"/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A35706">
        <w:rPr>
          <w:rFonts w:asciiTheme="majorHAnsi" w:hAnsiTheme="majorHAnsi" w:cs="Arial"/>
          <w:b/>
          <w:sz w:val="20"/>
          <w:szCs w:val="20"/>
        </w:rPr>
        <w:t>14.1.4</w:t>
      </w:r>
      <w:r w:rsidRPr="00A35706">
        <w:rPr>
          <w:rFonts w:asciiTheme="majorHAnsi" w:hAnsiTheme="majorHAnsi" w:cs="Arial"/>
          <w:sz w:val="20"/>
          <w:szCs w:val="20"/>
        </w:rPr>
        <w:t xml:space="preserve">. Na </w:t>
      </w:r>
      <w:r w:rsidRPr="00A35706">
        <w:rPr>
          <w:rFonts w:asciiTheme="majorHAnsi" w:hAnsiTheme="majorHAnsi" w:cs="Arial"/>
          <w:color w:val="000000"/>
          <w:sz w:val="20"/>
          <w:szCs w:val="20"/>
        </w:rPr>
        <w:t>Lei Federal nº. 8.078/90 (Código de Defesa do Consumidor)</w:t>
      </w:r>
    </w:p>
    <w:p w:rsidR="00FC0E2E" w:rsidRPr="00A35706" w:rsidRDefault="00FC0E2E" w:rsidP="00FC0E2E">
      <w:pPr>
        <w:autoSpaceDE w:val="0"/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FC0E2E" w:rsidRPr="00A35706" w:rsidRDefault="00FC0E2E" w:rsidP="00FC0E2E">
      <w:pPr>
        <w:autoSpaceDE w:val="0"/>
        <w:spacing w:line="276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35706">
        <w:rPr>
          <w:rFonts w:asciiTheme="majorHAnsi" w:hAnsiTheme="majorHAnsi" w:cs="Arial"/>
          <w:b/>
          <w:bCs/>
          <w:sz w:val="20"/>
          <w:szCs w:val="20"/>
        </w:rPr>
        <w:t>14.2 O presente TERMO DE CREDENCIAMENTO vincula-se:</w:t>
      </w:r>
    </w:p>
    <w:p w:rsidR="00FC0E2E" w:rsidRPr="00A35706" w:rsidRDefault="00FC0E2E" w:rsidP="00FC0E2E">
      <w:pPr>
        <w:autoSpaceDE w:val="0"/>
        <w:spacing w:line="276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A35706">
        <w:rPr>
          <w:rFonts w:asciiTheme="majorHAnsi" w:hAnsiTheme="majorHAnsi" w:cs="Arial"/>
          <w:b/>
          <w:sz w:val="20"/>
          <w:szCs w:val="20"/>
        </w:rPr>
        <w:t xml:space="preserve">14.2.1 </w:t>
      </w:r>
      <w:r w:rsidRPr="00A35706">
        <w:rPr>
          <w:rFonts w:asciiTheme="majorHAnsi" w:hAnsiTheme="majorHAnsi" w:cs="Arial"/>
          <w:sz w:val="20"/>
          <w:szCs w:val="20"/>
        </w:rPr>
        <w:t xml:space="preserve">Aos termos do edital do 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>Processo de Credenciamento nº 00</w:t>
      </w:r>
      <w:r>
        <w:rPr>
          <w:rFonts w:asciiTheme="majorHAnsi" w:hAnsiTheme="majorHAnsi" w:cs="Tahoma"/>
          <w:color w:val="000000"/>
          <w:sz w:val="20"/>
          <w:szCs w:val="20"/>
        </w:rPr>
        <w:t>4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>/201</w:t>
      </w:r>
      <w:r>
        <w:rPr>
          <w:rFonts w:asciiTheme="majorHAnsi" w:hAnsiTheme="majorHAnsi" w:cs="Tahoma"/>
          <w:color w:val="000000"/>
          <w:sz w:val="20"/>
          <w:szCs w:val="20"/>
        </w:rPr>
        <w:t>7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>.</w:t>
      </w:r>
    </w:p>
    <w:p w:rsidR="00FC0E2E" w:rsidRPr="00A35706" w:rsidRDefault="00FC0E2E" w:rsidP="00FC0E2E">
      <w:pPr>
        <w:pStyle w:val="NormalWeb"/>
        <w:spacing w:before="0" w:after="0" w:line="276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FC0E2E" w:rsidRPr="00A35706" w:rsidRDefault="00FC0E2E" w:rsidP="00FC0E2E">
      <w:pPr>
        <w:pStyle w:val="NormalWeb"/>
        <w:spacing w:before="0" w:after="0" w:line="276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35706">
        <w:rPr>
          <w:rFonts w:asciiTheme="majorHAnsi" w:hAnsiTheme="majorHAnsi" w:cs="Arial"/>
          <w:b/>
          <w:bCs/>
          <w:sz w:val="20"/>
          <w:szCs w:val="20"/>
        </w:rPr>
        <w:t>CLÁUSULA DÉCIMA QUINTA- DO FORO</w:t>
      </w: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sz w:val="20"/>
        </w:rPr>
      </w:pPr>
      <w:r w:rsidRPr="00A35706">
        <w:rPr>
          <w:rFonts w:asciiTheme="majorHAnsi" w:hAnsiTheme="majorHAnsi" w:cs="Arial"/>
          <w:b/>
          <w:sz w:val="20"/>
        </w:rPr>
        <w:t xml:space="preserve">15.1 </w:t>
      </w:r>
      <w:r w:rsidRPr="00A35706">
        <w:rPr>
          <w:rFonts w:asciiTheme="majorHAnsi" w:hAnsiTheme="majorHAnsi" w:cs="Arial"/>
          <w:sz w:val="20"/>
        </w:rPr>
        <w:t>Elegem as partes o foro da Comarca de Itapecerica-MG, como competente e exclusivo para dirimir quaisquer dúvidas que porventura originarem do presente TERMO DE CREDENCIAMENTO, com exclusão de qualquer outro, por mais privilegiado que seja.</w:t>
      </w: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sz w:val="20"/>
        </w:rPr>
      </w:pP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sz w:val="20"/>
        </w:rPr>
      </w:pPr>
      <w:r w:rsidRPr="00A35706">
        <w:rPr>
          <w:rFonts w:asciiTheme="majorHAnsi" w:hAnsiTheme="majorHAnsi" w:cs="Tahoma"/>
          <w:sz w:val="20"/>
        </w:rPr>
        <w:t xml:space="preserve">                  Para firmeza e validade do que foi pactuado, lavra-se o presente instrumento em </w:t>
      </w:r>
      <w:proofErr w:type="gramStart"/>
      <w:r w:rsidRPr="00A35706">
        <w:rPr>
          <w:rFonts w:asciiTheme="majorHAnsi" w:hAnsiTheme="majorHAnsi" w:cs="Tahoma"/>
          <w:sz w:val="20"/>
        </w:rPr>
        <w:t>2</w:t>
      </w:r>
      <w:proofErr w:type="gramEnd"/>
      <w:r w:rsidRPr="00A35706">
        <w:rPr>
          <w:rFonts w:asciiTheme="majorHAnsi" w:hAnsiTheme="majorHAnsi" w:cs="Tahoma"/>
          <w:sz w:val="20"/>
        </w:rPr>
        <w:t xml:space="preserve"> (duas) vias de igual teor e forma, para que surtam um só efeito, as quais, depois de lidas, são assinadas pelas partes, CREDENCIANTE e CREDENCIADA, e pelas testemunhas abaixo</w:t>
      </w:r>
      <w:r w:rsidRPr="00A35706">
        <w:rPr>
          <w:rFonts w:asciiTheme="majorHAnsi" w:hAnsiTheme="majorHAnsi" w:cs="Arial"/>
          <w:sz w:val="20"/>
        </w:rPr>
        <w:t xml:space="preserve"> para que produza os efeitos legais.</w:t>
      </w: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sz w:val="20"/>
        </w:rPr>
      </w:pP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sz w:val="20"/>
        </w:rPr>
      </w:pP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sz w:val="20"/>
        </w:rPr>
      </w:pP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sz w:val="20"/>
        </w:rPr>
      </w:pPr>
      <w:r w:rsidRPr="00A35706">
        <w:rPr>
          <w:rFonts w:asciiTheme="majorHAnsi" w:hAnsiTheme="majorHAnsi" w:cs="Arial"/>
          <w:sz w:val="20"/>
        </w:rPr>
        <w:t>Itapecerica/MG</w:t>
      </w:r>
      <w:proofErr w:type="gramStart"/>
      <w:r w:rsidRPr="00A35706">
        <w:rPr>
          <w:rFonts w:asciiTheme="majorHAnsi" w:hAnsiTheme="majorHAnsi" w:cs="Arial"/>
          <w:sz w:val="20"/>
        </w:rPr>
        <w:t>, ...</w:t>
      </w:r>
      <w:proofErr w:type="gramEnd"/>
      <w:r w:rsidRPr="00A35706">
        <w:rPr>
          <w:rFonts w:asciiTheme="majorHAnsi" w:hAnsiTheme="majorHAnsi" w:cs="Arial"/>
          <w:sz w:val="20"/>
        </w:rPr>
        <w:t>............de....................de 201</w:t>
      </w:r>
      <w:r>
        <w:rPr>
          <w:rFonts w:asciiTheme="majorHAnsi" w:hAnsiTheme="majorHAnsi" w:cs="Arial"/>
          <w:sz w:val="20"/>
        </w:rPr>
        <w:t>7</w:t>
      </w:r>
      <w:r w:rsidRPr="00A35706">
        <w:rPr>
          <w:rFonts w:asciiTheme="majorHAnsi" w:hAnsiTheme="majorHAnsi" w:cs="Arial"/>
          <w:sz w:val="20"/>
        </w:rPr>
        <w:t>.</w:t>
      </w:r>
    </w:p>
    <w:p w:rsidR="00FC0E2E" w:rsidRPr="00A35706" w:rsidRDefault="00FC0E2E" w:rsidP="00FC0E2E">
      <w:pPr>
        <w:pStyle w:val="Normal3"/>
        <w:spacing w:line="276" w:lineRule="auto"/>
        <w:rPr>
          <w:rFonts w:asciiTheme="majorHAnsi" w:hAnsiTheme="majorHAnsi" w:cs="Arial"/>
          <w:sz w:val="20"/>
        </w:rPr>
      </w:pP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  <w:r w:rsidRPr="00A35706">
        <w:rPr>
          <w:rFonts w:asciiTheme="majorHAnsi" w:hAnsiTheme="majorHAnsi" w:cs="Iskoola Pota"/>
          <w:sz w:val="20"/>
        </w:rPr>
        <w:t>___________________________________________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Iskoola Pota"/>
          <w:b/>
          <w:sz w:val="20"/>
          <w:szCs w:val="20"/>
        </w:rPr>
      </w:pPr>
      <w:proofErr w:type="spellStart"/>
      <w:r>
        <w:rPr>
          <w:rFonts w:asciiTheme="majorHAnsi" w:hAnsiTheme="majorHAnsi" w:cs="Iskoola Pota"/>
          <w:sz w:val="20"/>
          <w:szCs w:val="20"/>
        </w:rPr>
        <w:t>C</w:t>
      </w:r>
      <w:r w:rsidRPr="00A35706">
        <w:rPr>
          <w:rFonts w:asciiTheme="majorHAnsi" w:hAnsiTheme="majorHAnsi" w:cs="Iskoola Pota"/>
          <w:sz w:val="20"/>
          <w:szCs w:val="20"/>
        </w:rPr>
        <w:t>redenciante</w:t>
      </w:r>
      <w:proofErr w:type="spellEnd"/>
      <w:r>
        <w:rPr>
          <w:rFonts w:asciiTheme="majorHAnsi" w:hAnsiTheme="majorHAnsi" w:cs="Iskoola Pota"/>
          <w:b/>
          <w:sz w:val="20"/>
          <w:szCs w:val="20"/>
        </w:rPr>
        <w:t xml:space="preserve">: </w:t>
      </w:r>
      <w:proofErr w:type="spellStart"/>
      <w:r>
        <w:rPr>
          <w:rFonts w:asciiTheme="majorHAnsi" w:hAnsiTheme="majorHAnsi" w:cs="Iskoola Pota"/>
          <w:b/>
          <w:sz w:val="20"/>
          <w:szCs w:val="20"/>
        </w:rPr>
        <w:t>Municipio</w:t>
      </w:r>
      <w:proofErr w:type="spellEnd"/>
      <w:r>
        <w:rPr>
          <w:rFonts w:asciiTheme="majorHAnsi" w:hAnsiTheme="majorHAnsi" w:cs="Iskoola Pota"/>
          <w:b/>
          <w:sz w:val="20"/>
          <w:szCs w:val="20"/>
        </w:rPr>
        <w:t xml:space="preserve"> de I</w:t>
      </w:r>
      <w:r w:rsidRPr="00A35706">
        <w:rPr>
          <w:rFonts w:asciiTheme="majorHAnsi" w:hAnsiTheme="majorHAnsi" w:cs="Iskoola Pota"/>
          <w:b/>
          <w:sz w:val="20"/>
          <w:szCs w:val="20"/>
        </w:rPr>
        <w:t>tapecerica</w:t>
      </w: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  <w:r>
        <w:rPr>
          <w:rFonts w:asciiTheme="majorHAnsi" w:hAnsiTheme="majorHAnsi" w:cs="Iskoola Pota"/>
          <w:sz w:val="20"/>
        </w:rPr>
        <w:t>R</w:t>
      </w:r>
      <w:r w:rsidRPr="00A35706">
        <w:rPr>
          <w:rFonts w:asciiTheme="majorHAnsi" w:hAnsiTheme="majorHAnsi" w:cs="Iskoola Pota"/>
          <w:sz w:val="20"/>
        </w:rPr>
        <w:t>epresentante legal</w:t>
      </w: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b/>
          <w:sz w:val="20"/>
        </w:rPr>
      </w:pPr>
      <w:r w:rsidRPr="00A35706">
        <w:rPr>
          <w:rFonts w:asciiTheme="majorHAnsi" w:hAnsiTheme="majorHAnsi" w:cs="Iskoola Pota"/>
          <w:sz w:val="20"/>
        </w:rPr>
        <w:t xml:space="preserve">CPF nº. </w:t>
      </w: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  <w:r w:rsidRPr="00A35706">
        <w:rPr>
          <w:rFonts w:asciiTheme="majorHAnsi" w:hAnsiTheme="majorHAnsi" w:cs="Iskoola Pota"/>
          <w:sz w:val="20"/>
        </w:rPr>
        <w:t>_____________________________________________</w:t>
      </w:r>
    </w:p>
    <w:p w:rsidR="00FC0E2E" w:rsidRPr="00A35706" w:rsidRDefault="00FC0E2E" w:rsidP="00FC0E2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Iskoola Pota"/>
          <w:b/>
          <w:sz w:val="20"/>
          <w:szCs w:val="20"/>
        </w:rPr>
      </w:pPr>
      <w:r>
        <w:rPr>
          <w:rFonts w:asciiTheme="majorHAnsi" w:hAnsiTheme="majorHAnsi" w:cs="Tahoma"/>
          <w:color w:val="000000"/>
          <w:sz w:val="20"/>
          <w:szCs w:val="20"/>
        </w:rPr>
        <w:t>C</w:t>
      </w:r>
      <w:r w:rsidRPr="00A35706">
        <w:rPr>
          <w:rFonts w:asciiTheme="majorHAnsi" w:hAnsiTheme="majorHAnsi" w:cs="Tahoma"/>
          <w:color w:val="000000"/>
          <w:sz w:val="20"/>
          <w:szCs w:val="20"/>
        </w:rPr>
        <w:t>redenciad</w:t>
      </w:r>
      <w:r>
        <w:rPr>
          <w:rFonts w:asciiTheme="majorHAnsi" w:hAnsiTheme="majorHAnsi" w:cs="Tahoma"/>
          <w:color w:val="000000"/>
          <w:sz w:val="20"/>
          <w:szCs w:val="20"/>
        </w:rPr>
        <w:t>o</w:t>
      </w:r>
      <w:r w:rsidRPr="00A35706">
        <w:rPr>
          <w:rFonts w:asciiTheme="majorHAnsi" w:hAnsiTheme="majorHAnsi" w:cs="Iskoola Pota"/>
          <w:b/>
          <w:sz w:val="20"/>
          <w:szCs w:val="20"/>
        </w:rPr>
        <w:t>:</w:t>
      </w:r>
    </w:p>
    <w:p w:rsidR="00FC0E2E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  <w:r w:rsidRPr="00A35706">
        <w:rPr>
          <w:rFonts w:asciiTheme="majorHAnsi" w:hAnsiTheme="majorHAnsi" w:cs="Iskoola Pota"/>
          <w:sz w:val="20"/>
        </w:rPr>
        <w:t>CPF/MF nº</w:t>
      </w: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b/>
          <w:sz w:val="20"/>
        </w:rPr>
      </w:pPr>
    </w:p>
    <w:p w:rsidR="00FC0E2E" w:rsidRPr="00A35706" w:rsidRDefault="00FC0E2E" w:rsidP="00FC0E2E">
      <w:pPr>
        <w:pStyle w:val="Normal1"/>
        <w:spacing w:line="276" w:lineRule="auto"/>
        <w:rPr>
          <w:rFonts w:asciiTheme="majorHAnsi" w:hAnsiTheme="majorHAnsi" w:cs="Iskoola Pota"/>
          <w:sz w:val="20"/>
        </w:rPr>
      </w:pPr>
    </w:p>
    <w:tbl>
      <w:tblPr>
        <w:tblW w:w="0" w:type="auto"/>
        <w:tblInd w:w="102" w:type="dxa"/>
        <w:tblLayout w:type="fixed"/>
        <w:tblLook w:val="04A0" w:firstRow="1" w:lastRow="0" w:firstColumn="1" w:lastColumn="0" w:noHBand="0" w:noVBand="1"/>
      </w:tblPr>
      <w:tblGrid>
        <w:gridCol w:w="4365"/>
        <w:gridCol w:w="4128"/>
      </w:tblGrid>
      <w:tr w:rsidR="00FC0E2E" w:rsidRPr="00A35706" w:rsidTr="00A16EDA">
        <w:tc>
          <w:tcPr>
            <w:tcW w:w="4365" w:type="dxa"/>
            <w:hideMark/>
          </w:tcPr>
          <w:p w:rsidR="00FC0E2E" w:rsidRPr="00A35706" w:rsidRDefault="00FC0E2E" w:rsidP="00A16EDA">
            <w:pPr>
              <w:pStyle w:val="NormalWeb"/>
              <w:snapToGrid w:val="0"/>
              <w:spacing w:before="0" w:after="0" w:line="276" w:lineRule="auto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</w:p>
        </w:tc>
        <w:tc>
          <w:tcPr>
            <w:tcW w:w="4128" w:type="dxa"/>
            <w:hideMark/>
          </w:tcPr>
          <w:p w:rsidR="00FC0E2E" w:rsidRPr="00A35706" w:rsidRDefault="00FC0E2E" w:rsidP="00A16EDA">
            <w:pPr>
              <w:pStyle w:val="NormalWeb"/>
              <w:snapToGrid w:val="0"/>
              <w:spacing w:before="0" w:after="0" w:line="276" w:lineRule="auto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</w:p>
        </w:tc>
      </w:tr>
      <w:tr w:rsidR="00FC0E2E" w:rsidRPr="00A35706" w:rsidTr="00A16EDA">
        <w:tc>
          <w:tcPr>
            <w:tcW w:w="4365" w:type="dxa"/>
            <w:hideMark/>
          </w:tcPr>
          <w:p w:rsidR="00FC0E2E" w:rsidRPr="00A35706" w:rsidRDefault="00FC0E2E" w:rsidP="00A16EDA">
            <w:pPr>
              <w:pStyle w:val="NormalWeb"/>
              <w:snapToGrid w:val="0"/>
              <w:spacing w:before="0" w:after="0" w:line="276" w:lineRule="auto"/>
              <w:ind w:left="-102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  <w:r w:rsidRPr="00A35706">
              <w:rPr>
                <w:rFonts w:asciiTheme="majorHAnsi" w:hAnsiTheme="majorHAnsi" w:cs="Iskoola Pota"/>
                <w:sz w:val="20"/>
                <w:szCs w:val="20"/>
              </w:rPr>
              <w:t>______________________________</w:t>
            </w:r>
          </w:p>
        </w:tc>
        <w:tc>
          <w:tcPr>
            <w:tcW w:w="4128" w:type="dxa"/>
            <w:hideMark/>
          </w:tcPr>
          <w:p w:rsidR="00FC0E2E" w:rsidRPr="00A35706" w:rsidRDefault="00FC0E2E" w:rsidP="00A16EDA">
            <w:pPr>
              <w:pStyle w:val="NormalWeb"/>
              <w:snapToGrid w:val="0"/>
              <w:spacing w:before="0" w:after="0" w:line="276" w:lineRule="auto"/>
              <w:ind w:left="-102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  <w:r w:rsidRPr="00A35706">
              <w:rPr>
                <w:rFonts w:asciiTheme="majorHAnsi" w:hAnsiTheme="majorHAnsi" w:cs="Iskoola Pota"/>
                <w:sz w:val="20"/>
                <w:szCs w:val="20"/>
              </w:rPr>
              <w:t>______________________________</w:t>
            </w:r>
          </w:p>
        </w:tc>
      </w:tr>
      <w:tr w:rsidR="00FC0E2E" w:rsidRPr="00A35706" w:rsidTr="00A16EDA">
        <w:tc>
          <w:tcPr>
            <w:tcW w:w="4365" w:type="dxa"/>
            <w:hideMark/>
          </w:tcPr>
          <w:p w:rsidR="00FC0E2E" w:rsidRPr="00A35706" w:rsidRDefault="00FC0E2E" w:rsidP="00A16EDA">
            <w:pPr>
              <w:pStyle w:val="NormalWeb"/>
              <w:snapToGrid w:val="0"/>
              <w:spacing w:before="0" w:after="0" w:line="276" w:lineRule="auto"/>
              <w:ind w:left="-102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  <w:r w:rsidRPr="00A35706">
              <w:rPr>
                <w:rFonts w:asciiTheme="majorHAnsi" w:hAnsiTheme="majorHAnsi" w:cs="Iskoola Pota"/>
                <w:sz w:val="20"/>
                <w:szCs w:val="20"/>
              </w:rPr>
              <w:t xml:space="preserve">Nome: </w:t>
            </w:r>
          </w:p>
        </w:tc>
        <w:tc>
          <w:tcPr>
            <w:tcW w:w="4128" w:type="dxa"/>
            <w:hideMark/>
          </w:tcPr>
          <w:p w:rsidR="00FC0E2E" w:rsidRPr="00A35706" w:rsidRDefault="00FC0E2E" w:rsidP="00A16EDA">
            <w:pPr>
              <w:pStyle w:val="NormalWeb"/>
              <w:snapToGrid w:val="0"/>
              <w:spacing w:before="0" w:after="0" w:line="276" w:lineRule="auto"/>
              <w:ind w:left="-102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  <w:r w:rsidRPr="00A35706">
              <w:rPr>
                <w:rFonts w:asciiTheme="majorHAnsi" w:hAnsiTheme="majorHAnsi" w:cs="Iskoola Pota"/>
                <w:sz w:val="20"/>
                <w:szCs w:val="20"/>
              </w:rPr>
              <w:t>Nome:</w:t>
            </w:r>
          </w:p>
        </w:tc>
      </w:tr>
      <w:tr w:rsidR="00FC0E2E" w:rsidRPr="00A35706" w:rsidTr="00A16EDA">
        <w:tc>
          <w:tcPr>
            <w:tcW w:w="4365" w:type="dxa"/>
            <w:hideMark/>
          </w:tcPr>
          <w:p w:rsidR="00FC0E2E" w:rsidRDefault="00FC0E2E" w:rsidP="00A16EDA">
            <w:pPr>
              <w:pStyle w:val="NormalWeb"/>
              <w:snapToGrid w:val="0"/>
              <w:spacing w:before="0" w:after="0" w:line="276" w:lineRule="auto"/>
              <w:ind w:left="-102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  <w:r w:rsidRPr="00A35706">
              <w:rPr>
                <w:rFonts w:asciiTheme="majorHAnsi" w:hAnsiTheme="majorHAnsi" w:cs="Iskoola Pota"/>
                <w:sz w:val="20"/>
                <w:szCs w:val="20"/>
              </w:rPr>
              <w:t xml:space="preserve">CPF/MF: </w:t>
            </w:r>
          </w:p>
          <w:p w:rsidR="00FC0E2E" w:rsidRPr="00A35706" w:rsidRDefault="00FC0E2E" w:rsidP="00A16EDA">
            <w:pPr>
              <w:pStyle w:val="NormalWeb"/>
              <w:snapToGrid w:val="0"/>
              <w:spacing w:before="0" w:after="0" w:line="276" w:lineRule="auto"/>
              <w:ind w:left="-102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  <w:r>
              <w:rPr>
                <w:rFonts w:asciiTheme="majorHAnsi" w:hAnsiTheme="majorHAnsi" w:cs="Iskoola Pota"/>
                <w:sz w:val="20"/>
                <w:szCs w:val="20"/>
              </w:rPr>
              <w:t>Testemunha</w:t>
            </w:r>
          </w:p>
        </w:tc>
        <w:tc>
          <w:tcPr>
            <w:tcW w:w="4128" w:type="dxa"/>
            <w:hideMark/>
          </w:tcPr>
          <w:p w:rsidR="00FC0E2E" w:rsidRDefault="00FC0E2E" w:rsidP="00A16EDA">
            <w:pPr>
              <w:pStyle w:val="NormalWeb"/>
              <w:snapToGrid w:val="0"/>
              <w:spacing w:before="0" w:after="0" w:line="276" w:lineRule="auto"/>
              <w:ind w:left="-102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  <w:r w:rsidRPr="00A35706">
              <w:rPr>
                <w:rFonts w:asciiTheme="majorHAnsi" w:hAnsiTheme="majorHAnsi" w:cs="Iskoola Pota"/>
                <w:sz w:val="20"/>
                <w:szCs w:val="20"/>
              </w:rPr>
              <w:t>CPF/MF:</w:t>
            </w:r>
          </w:p>
          <w:p w:rsidR="00FC0E2E" w:rsidRPr="00A35706" w:rsidRDefault="00FC0E2E" w:rsidP="00A16EDA">
            <w:pPr>
              <w:pStyle w:val="NormalWeb"/>
              <w:snapToGrid w:val="0"/>
              <w:spacing w:before="0" w:after="0" w:line="276" w:lineRule="auto"/>
              <w:ind w:left="-102"/>
              <w:jc w:val="both"/>
              <w:rPr>
                <w:rFonts w:asciiTheme="majorHAnsi" w:hAnsiTheme="majorHAnsi" w:cs="Iskoola Pota"/>
                <w:sz w:val="20"/>
                <w:szCs w:val="20"/>
              </w:rPr>
            </w:pPr>
            <w:r>
              <w:rPr>
                <w:rFonts w:asciiTheme="majorHAnsi" w:hAnsiTheme="majorHAnsi" w:cs="Iskoola Pota"/>
                <w:sz w:val="20"/>
                <w:szCs w:val="20"/>
              </w:rPr>
              <w:t>Testemunha</w:t>
            </w:r>
          </w:p>
        </w:tc>
      </w:tr>
    </w:tbl>
    <w:p w:rsidR="00FC0E2E" w:rsidRDefault="00FC0E2E" w:rsidP="00FC0E2E">
      <w:pPr>
        <w:pStyle w:val="Normal1"/>
        <w:spacing w:line="276" w:lineRule="auto"/>
        <w:jc w:val="right"/>
        <w:rPr>
          <w:rFonts w:asciiTheme="majorHAnsi" w:hAnsiTheme="majorHAnsi" w:cs="Iskoola Pota"/>
          <w:sz w:val="20"/>
        </w:rPr>
      </w:pPr>
    </w:p>
    <w:p w:rsidR="00FC0E2E" w:rsidRDefault="00FC0E2E" w:rsidP="00FC0E2E">
      <w:pPr>
        <w:pStyle w:val="Normal1"/>
        <w:spacing w:line="276" w:lineRule="auto"/>
        <w:jc w:val="right"/>
        <w:rPr>
          <w:rFonts w:asciiTheme="majorHAnsi" w:hAnsiTheme="majorHAnsi" w:cs="Iskoola Pota"/>
          <w:sz w:val="20"/>
        </w:rPr>
      </w:pPr>
    </w:p>
    <w:p w:rsidR="00FC0E2E" w:rsidRDefault="00FC0E2E" w:rsidP="00FC0E2E">
      <w:pPr>
        <w:pStyle w:val="Normal1"/>
        <w:spacing w:line="276" w:lineRule="auto"/>
        <w:jc w:val="right"/>
        <w:rPr>
          <w:rFonts w:asciiTheme="majorHAnsi" w:hAnsiTheme="majorHAnsi" w:cs="Iskoola Pota"/>
          <w:sz w:val="20"/>
        </w:rPr>
      </w:pPr>
    </w:p>
    <w:p w:rsidR="00FC0E2E" w:rsidRPr="00A35706" w:rsidRDefault="00FC0E2E" w:rsidP="00FC0E2E">
      <w:pPr>
        <w:pStyle w:val="Normal1"/>
        <w:spacing w:line="276" w:lineRule="auto"/>
        <w:jc w:val="right"/>
        <w:rPr>
          <w:rFonts w:asciiTheme="majorHAnsi" w:hAnsiTheme="majorHAnsi" w:cs="Iskoola Pota"/>
          <w:sz w:val="20"/>
        </w:rPr>
      </w:pPr>
      <w:r w:rsidRPr="00A35706">
        <w:rPr>
          <w:rFonts w:asciiTheme="majorHAnsi" w:hAnsiTheme="majorHAnsi" w:cs="Iskoola Pota"/>
          <w:sz w:val="20"/>
        </w:rPr>
        <w:t>Visto---------------------</w:t>
      </w:r>
    </w:p>
    <w:p w:rsidR="00FC0E2E" w:rsidRDefault="00FC0E2E" w:rsidP="00FC0E2E">
      <w:pPr>
        <w:pStyle w:val="Normal1"/>
        <w:spacing w:line="276" w:lineRule="auto"/>
        <w:jc w:val="right"/>
        <w:rPr>
          <w:rFonts w:asciiTheme="majorHAnsi" w:hAnsiTheme="majorHAnsi" w:cs="Iskoola Pota"/>
          <w:sz w:val="20"/>
        </w:rPr>
      </w:pPr>
      <w:r w:rsidRPr="00A35706">
        <w:rPr>
          <w:rFonts w:asciiTheme="majorHAnsi" w:hAnsiTheme="majorHAnsi" w:cs="Iskoola Pota"/>
          <w:sz w:val="20"/>
        </w:rPr>
        <w:t xml:space="preserve">Dr. </w:t>
      </w:r>
      <w:proofErr w:type="spellStart"/>
      <w:r>
        <w:rPr>
          <w:rFonts w:asciiTheme="majorHAnsi" w:hAnsiTheme="majorHAnsi" w:cs="Iskoola Pota"/>
          <w:sz w:val="20"/>
        </w:rPr>
        <w:t>Welton</w:t>
      </w:r>
      <w:proofErr w:type="spellEnd"/>
      <w:r>
        <w:rPr>
          <w:rFonts w:asciiTheme="majorHAnsi" w:hAnsiTheme="majorHAnsi" w:cs="Iskoola Pota"/>
          <w:sz w:val="20"/>
        </w:rPr>
        <w:t xml:space="preserve"> Vieira Leão</w:t>
      </w:r>
    </w:p>
    <w:p w:rsidR="00A769B3" w:rsidRDefault="00FC0E2E" w:rsidP="00EE05BE">
      <w:pPr>
        <w:pStyle w:val="Normal1"/>
        <w:spacing w:line="276" w:lineRule="auto"/>
        <w:jc w:val="right"/>
        <w:rPr>
          <w:rFonts w:cs="Times New Roman"/>
        </w:rPr>
      </w:pPr>
      <w:r w:rsidRPr="00A35706">
        <w:rPr>
          <w:rFonts w:asciiTheme="majorHAnsi" w:hAnsiTheme="majorHAnsi" w:cs="Iskoola Pota"/>
          <w:sz w:val="20"/>
        </w:rPr>
        <w:t xml:space="preserve">OAB/MG </w:t>
      </w:r>
      <w:r>
        <w:rPr>
          <w:rFonts w:asciiTheme="majorHAnsi" w:hAnsiTheme="majorHAnsi" w:cs="Iskoola Pota"/>
          <w:sz w:val="20"/>
        </w:rPr>
        <w:t>78.610</w:t>
      </w:r>
    </w:p>
    <w:sectPr w:rsidR="00A769B3" w:rsidSect="0010272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9B" w:rsidRDefault="001B479B" w:rsidP="00402D37">
      <w:r>
        <w:separator/>
      </w:r>
    </w:p>
  </w:endnote>
  <w:endnote w:type="continuationSeparator" w:id="0">
    <w:p w:rsidR="001B479B" w:rsidRDefault="001B479B" w:rsidP="0040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-Bold">
    <w:altName w:val="Times New Roman"/>
    <w:charset w:val="00"/>
    <w:family w:val="roman"/>
    <w:pitch w:val="default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206469"/>
      <w:docPartObj>
        <w:docPartGallery w:val="Page Numbers (Bottom of Page)"/>
        <w:docPartUnique/>
      </w:docPartObj>
    </w:sdtPr>
    <w:sdtContent>
      <w:p w:rsidR="000A0C43" w:rsidRDefault="000A0C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F450D" w:rsidRDefault="00CF45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9B" w:rsidRDefault="001B479B" w:rsidP="00402D37">
      <w:r>
        <w:separator/>
      </w:r>
    </w:p>
  </w:footnote>
  <w:footnote w:type="continuationSeparator" w:id="0">
    <w:p w:rsidR="001B479B" w:rsidRDefault="001B479B" w:rsidP="0040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50D" w:rsidRPr="001B4317" w:rsidRDefault="00CF450D" w:rsidP="00102721">
    <w:pPr>
      <w:pStyle w:val="Cabealho"/>
      <w:jc w:val="center"/>
      <w:rPr>
        <w:rFonts w:ascii="Californian FB" w:hAnsi="Californian FB"/>
        <w:b/>
      </w:rPr>
    </w:pPr>
    <w:r>
      <w:rPr>
        <w:noProof/>
        <w:sz w:val="22"/>
        <w:szCs w:val="2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.95pt;margin-top:-10.75pt;width:61pt;height:61pt;z-index:251660288">
          <v:imagedata r:id="rId1" o:title=""/>
        </v:shape>
        <o:OLEObject Type="Embed" ProgID="CorelPhotoPaint.Image.9" ShapeID="_x0000_s2049" DrawAspect="Content" ObjectID="_1568120372" r:id="rId2"/>
      </w:pict>
    </w:r>
    <w:r w:rsidRPr="001B4317">
      <w:rPr>
        <w:rFonts w:ascii="Californian FB" w:hAnsi="Californian FB"/>
        <w:b/>
      </w:rPr>
      <w:t>PREFEITURA MUNICIPAL DE ITAPECERICA</w:t>
    </w:r>
  </w:p>
  <w:p w:rsidR="00CF450D" w:rsidRPr="001B4317" w:rsidRDefault="00CF450D" w:rsidP="00102721">
    <w:pPr>
      <w:pStyle w:val="Cabealho"/>
      <w:jc w:val="center"/>
      <w:rPr>
        <w:rFonts w:ascii="Californian FB" w:hAnsi="Californian FB"/>
        <w:b/>
        <w:sz w:val="22"/>
        <w:szCs w:val="22"/>
      </w:rPr>
    </w:pPr>
    <w:r w:rsidRPr="001B4317">
      <w:rPr>
        <w:rFonts w:ascii="Californian FB" w:hAnsi="Californian FB"/>
        <w:b/>
        <w:sz w:val="22"/>
        <w:szCs w:val="22"/>
      </w:rPr>
      <w:t xml:space="preserve"> ADM 201</w:t>
    </w:r>
    <w:r>
      <w:rPr>
        <w:rFonts w:ascii="Californian FB" w:hAnsi="Californian FB"/>
        <w:b/>
        <w:sz w:val="22"/>
        <w:szCs w:val="22"/>
      </w:rPr>
      <w:t>7/2020</w:t>
    </w:r>
  </w:p>
  <w:p w:rsidR="00CF450D" w:rsidRPr="001B4317" w:rsidRDefault="00CF450D" w:rsidP="00102721">
    <w:pPr>
      <w:pStyle w:val="Cabealho"/>
      <w:jc w:val="center"/>
      <w:rPr>
        <w:rFonts w:ascii="Californian FB" w:hAnsi="Californian FB"/>
        <w:b/>
        <w:sz w:val="18"/>
        <w:szCs w:val="18"/>
      </w:rPr>
    </w:pPr>
    <w:r w:rsidRPr="001B4317">
      <w:rPr>
        <w:rFonts w:ascii="Californian FB" w:hAnsi="Californian FB"/>
        <w:b/>
        <w:sz w:val="18"/>
        <w:szCs w:val="18"/>
      </w:rPr>
      <w:t>Rua Vigário Antunes, 155 – Centro – 35.550-000 – Tel. (37)3341-</w:t>
    </w:r>
    <w:proofErr w:type="gramStart"/>
    <w:r w:rsidRPr="001B4317">
      <w:rPr>
        <w:rFonts w:ascii="Californian FB" w:hAnsi="Californian FB"/>
        <w:b/>
        <w:sz w:val="18"/>
        <w:szCs w:val="18"/>
      </w:rPr>
      <w:t>8500</w:t>
    </w:r>
    <w:proofErr w:type="gramEnd"/>
  </w:p>
  <w:p w:rsidR="00CF450D" w:rsidRDefault="00CF450D" w:rsidP="00102721">
    <w:pPr>
      <w:pStyle w:val="Cabealho"/>
      <w:jc w:val="center"/>
      <w:rPr>
        <w:rFonts w:ascii="Californian FB" w:hAnsi="Californian FB"/>
        <w:b/>
        <w:i/>
        <w:sz w:val="18"/>
        <w:szCs w:val="18"/>
      </w:rPr>
    </w:pPr>
    <w:hyperlink r:id="rId3" w:history="1">
      <w:r w:rsidRPr="002E6F51">
        <w:rPr>
          <w:rStyle w:val="Hyperlink"/>
          <w:rFonts w:ascii="Californian FB" w:hAnsi="Californian FB"/>
          <w:b/>
          <w:i/>
          <w:sz w:val="18"/>
          <w:szCs w:val="18"/>
        </w:rPr>
        <w:t>www.itapecerica.mg.gov.br</w:t>
      </w:r>
    </w:hyperlink>
  </w:p>
  <w:p w:rsidR="00CF450D" w:rsidRDefault="00CF450D" w:rsidP="00102721">
    <w:pPr>
      <w:pStyle w:val="Cabealho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F5C07"/>
    <w:multiLevelType w:val="multilevel"/>
    <w:tmpl w:val="A9103FEE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 w:cs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Arial" w:hint="default"/>
        <w:b/>
        <w:sz w:val="22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ascii="Cambria" w:hAnsi="Cambria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mbria" w:hAnsi="Cambria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mbria" w:hAnsi="Cambria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hAnsi="Cambria" w:cs="Arial" w:hint="default"/>
        <w:b/>
        <w:sz w:val="22"/>
      </w:rPr>
    </w:lvl>
  </w:abstractNum>
  <w:abstractNum w:abstractNumId="2">
    <w:nsid w:val="21683CB3"/>
    <w:multiLevelType w:val="multilevel"/>
    <w:tmpl w:val="A22E3CE0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">
    <w:nsid w:val="2611256E"/>
    <w:multiLevelType w:val="multilevel"/>
    <w:tmpl w:val="48706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DD3113"/>
    <w:multiLevelType w:val="multilevel"/>
    <w:tmpl w:val="E9E483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8A0A92"/>
    <w:multiLevelType w:val="multilevel"/>
    <w:tmpl w:val="1DF4769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6">
    <w:nsid w:val="37550620"/>
    <w:multiLevelType w:val="multilevel"/>
    <w:tmpl w:val="3D184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7">
    <w:nsid w:val="375F0980"/>
    <w:multiLevelType w:val="hybridMultilevel"/>
    <w:tmpl w:val="20B67090"/>
    <w:lvl w:ilvl="0" w:tplc="D8165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238F9"/>
    <w:multiLevelType w:val="multilevel"/>
    <w:tmpl w:val="72802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44C3878"/>
    <w:multiLevelType w:val="multilevel"/>
    <w:tmpl w:val="28606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820797B"/>
    <w:multiLevelType w:val="multilevel"/>
    <w:tmpl w:val="639E3D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B2609AE"/>
    <w:multiLevelType w:val="hybridMultilevel"/>
    <w:tmpl w:val="322ACFAE"/>
    <w:lvl w:ilvl="0" w:tplc="281C1768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5C503AF2"/>
    <w:multiLevelType w:val="hybridMultilevel"/>
    <w:tmpl w:val="3C40D9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16420"/>
    <w:multiLevelType w:val="hybridMultilevel"/>
    <w:tmpl w:val="322ACFAE"/>
    <w:lvl w:ilvl="0" w:tplc="281C1768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60C11938"/>
    <w:multiLevelType w:val="multilevel"/>
    <w:tmpl w:val="E382759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F16A8E"/>
    <w:multiLevelType w:val="hybridMultilevel"/>
    <w:tmpl w:val="7D6C3974"/>
    <w:lvl w:ilvl="0" w:tplc="2E5600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03CE2"/>
    <w:multiLevelType w:val="hybridMultilevel"/>
    <w:tmpl w:val="029EC8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153A"/>
    <w:multiLevelType w:val="multilevel"/>
    <w:tmpl w:val="CEE47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D022F5B"/>
    <w:multiLevelType w:val="multilevel"/>
    <w:tmpl w:val="F44490F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19">
    <w:nsid w:val="7426296E"/>
    <w:multiLevelType w:val="hybridMultilevel"/>
    <w:tmpl w:val="DAC0A47A"/>
    <w:lvl w:ilvl="0" w:tplc="5400D8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602D7"/>
    <w:multiLevelType w:val="hybridMultilevel"/>
    <w:tmpl w:val="91283002"/>
    <w:lvl w:ilvl="0" w:tplc="6BBEF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D0CCF"/>
    <w:multiLevelType w:val="multilevel"/>
    <w:tmpl w:val="18F0FC80"/>
    <w:lvl w:ilvl="0">
      <w:start w:val="1"/>
      <w:numFmt w:val="decimal"/>
      <w:lvlText w:val="%1"/>
      <w:lvlJc w:val="left"/>
      <w:pPr>
        <w:ind w:left="390" w:hanging="390"/>
      </w:pPr>
      <w:rPr>
        <w:rFonts w:ascii="GoudyOldStyle,Bold" w:hAnsi="GoudyOldStyle,Bold" w:cs="GoudyOldStyle,Bold" w:hint="default"/>
        <w:b/>
      </w:rPr>
    </w:lvl>
    <w:lvl w:ilvl="1">
      <w:start w:val="1"/>
      <w:numFmt w:val="decimal"/>
      <w:lvlText w:val="%1.%2"/>
      <w:lvlJc w:val="left"/>
      <w:pPr>
        <w:ind w:left="-826" w:hanging="390"/>
      </w:pPr>
      <w:rPr>
        <w:rFonts w:ascii="GoudyOldStyle,Bold" w:hAnsi="GoudyOldStyle,Bold" w:cs="GoudyOldStyle,Bold" w:hint="default"/>
        <w:b/>
      </w:rPr>
    </w:lvl>
    <w:lvl w:ilvl="2">
      <w:start w:val="1"/>
      <w:numFmt w:val="decimal"/>
      <w:lvlText w:val="%1.%2.%3"/>
      <w:lvlJc w:val="left"/>
      <w:pPr>
        <w:ind w:left="-1712" w:hanging="720"/>
      </w:pPr>
      <w:rPr>
        <w:rFonts w:ascii="GoudyOldStyle,Bold" w:hAnsi="GoudyOldStyle,Bold" w:cs="GoudyOldStyle,Bold" w:hint="default"/>
        <w:b/>
      </w:rPr>
    </w:lvl>
    <w:lvl w:ilvl="3">
      <w:start w:val="1"/>
      <w:numFmt w:val="decimal"/>
      <w:lvlText w:val="%1.%2.%3.%4"/>
      <w:lvlJc w:val="left"/>
      <w:pPr>
        <w:ind w:left="-2928" w:hanging="720"/>
      </w:pPr>
      <w:rPr>
        <w:rFonts w:ascii="GoudyOldStyle,Bold" w:hAnsi="GoudyOldStyle,Bold" w:cs="GoudyOldStyle,Bold" w:hint="default"/>
        <w:b/>
      </w:rPr>
    </w:lvl>
    <w:lvl w:ilvl="4">
      <w:start w:val="1"/>
      <w:numFmt w:val="decimal"/>
      <w:lvlText w:val="%1.%2.%3.%4.%5"/>
      <w:lvlJc w:val="left"/>
      <w:pPr>
        <w:ind w:left="-3784" w:hanging="1080"/>
      </w:pPr>
      <w:rPr>
        <w:rFonts w:ascii="GoudyOldStyle,Bold" w:hAnsi="GoudyOldStyle,Bold" w:cs="GoudyOldStyle,Bold" w:hint="default"/>
        <w:b/>
      </w:rPr>
    </w:lvl>
    <w:lvl w:ilvl="5">
      <w:start w:val="1"/>
      <w:numFmt w:val="decimal"/>
      <w:lvlText w:val="%1.%2.%3.%4.%5.%6"/>
      <w:lvlJc w:val="left"/>
      <w:pPr>
        <w:ind w:left="-4640" w:hanging="1440"/>
      </w:pPr>
      <w:rPr>
        <w:rFonts w:ascii="GoudyOldStyle,Bold" w:hAnsi="GoudyOldStyle,Bold" w:cs="GoudyOldStyle,Bold" w:hint="default"/>
        <w:b/>
      </w:rPr>
    </w:lvl>
    <w:lvl w:ilvl="6">
      <w:start w:val="1"/>
      <w:numFmt w:val="decimal"/>
      <w:lvlText w:val="%1.%2.%3.%4.%5.%6.%7"/>
      <w:lvlJc w:val="left"/>
      <w:pPr>
        <w:ind w:left="-5856" w:hanging="1440"/>
      </w:pPr>
      <w:rPr>
        <w:rFonts w:ascii="GoudyOldStyle,Bold" w:hAnsi="GoudyOldStyle,Bold" w:cs="GoudyOldStyle,Bold" w:hint="default"/>
        <w:b/>
      </w:rPr>
    </w:lvl>
    <w:lvl w:ilvl="7">
      <w:start w:val="1"/>
      <w:numFmt w:val="decimal"/>
      <w:lvlText w:val="%1.%2.%3.%4.%5.%6.%7.%8"/>
      <w:lvlJc w:val="left"/>
      <w:pPr>
        <w:ind w:left="-6712" w:hanging="1800"/>
      </w:pPr>
      <w:rPr>
        <w:rFonts w:ascii="GoudyOldStyle,Bold" w:hAnsi="GoudyOldStyle,Bold" w:cs="GoudyOldStyle,Bold" w:hint="default"/>
        <w:b/>
      </w:rPr>
    </w:lvl>
    <w:lvl w:ilvl="8">
      <w:start w:val="1"/>
      <w:numFmt w:val="decimal"/>
      <w:lvlText w:val="%1.%2.%3.%4.%5.%6.%7.%8.%9"/>
      <w:lvlJc w:val="left"/>
      <w:pPr>
        <w:ind w:left="-7928" w:hanging="1800"/>
      </w:pPr>
      <w:rPr>
        <w:rFonts w:ascii="GoudyOldStyle,Bold" w:hAnsi="GoudyOldStyle,Bold" w:cs="GoudyOldStyle,Bold" w:hint="default"/>
        <w:b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5"/>
  </w:num>
  <w:num w:numId="5">
    <w:abstractNumId w:val="19"/>
  </w:num>
  <w:num w:numId="6">
    <w:abstractNumId w:val="20"/>
  </w:num>
  <w:num w:numId="7">
    <w:abstractNumId w:val="21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3"/>
  </w:num>
  <w:num w:numId="14">
    <w:abstractNumId w:val="11"/>
  </w:num>
  <w:num w:numId="15">
    <w:abstractNumId w:val="6"/>
  </w:num>
  <w:num w:numId="16">
    <w:abstractNumId w:val="18"/>
  </w:num>
  <w:num w:numId="17">
    <w:abstractNumId w:val="3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CD"/>
    <w:rsid w:val="00001273"/>
    <w:rsid w:val="00005567"/>
    <w:rsid w:val="00006F65"/>
    <w:rsid w:val="00011243"/>
    <w:rsid w:val="000263C4"/>
    <w:rsid w:val="00030998"/>
    <w:rsid w:val="00031F8C"/>
    <w:rsid w:val="000326D9"/>
    <w:rsid w:val="000339E9"/>
    <w:rsid w:val="00033CA0"/>
    <w:rsid w:val="000405DA"/>
    <w:rsid w:val="000436C0"/>
    <w:rsid w:val="00044F7C"/>
    <w:rsid w:val="00046D5B"/>
    <w:rsid w:val="00047F71"/>
    <w:rsid w:val="0005149E"/>
    <w:rsid w:val="00052BDB"/>
    <w:rsid w:val="000550CE"/>
    <w:rsid w:val="000555FF"/>
    <w:rsid w:val="00055950"/>
    <w:rsid w:val="00056C55"/>
    <w:rsid w:val="000646BB"/>
    <w:rsid w:val="00065442"/>
    <w:rsid w:val="00065BF3"/>
    <w:rsid w:val="00066017"/>
    <w:rsid w:val="000670F3"/>
    <w:rsid w:val="0007201B"/>
    <w:rsid w:val="0007348F"/>
    <w:rsid w:val="00073D9B"/>
    <w:rsid w:val="000742AB"/>
    <w:rsid w:val="0008271D"/>
    <w:rsid w:val="00084689"/>
    <w:rsid w:val="00094212"/>
    <w:rsid w:val="000967B9"/>
    <w:rsid w:val="000A0C43"/>
    <w:rsid w:val="000A159E"/>
    <w:rsid w:val="000B700B"/>
    <w:rsid w:val="000B7F6E"/>
    <w:rsid w:val="000C21AE"/>
    <w:rsid w:val="000C4396"/>
    <w:rsid w:val="000C5BB5"/>
    <w:rsid w:val="000C61DF"/>
    <w:rsid w:val="000D11AD"/>
    <w:rsid w:val="000D32F2"/>
    <w:rsid w:val="000D7903"/>
    <w:rsid w:val="000E4AFC"/>
    <w:rsid w:val="000F3229"/>
    <w:rsid w:val="000F6975"/>
    <w:rsid w:val="00101887"/>
    <w:rsid w:val="00102721"/>
    <w:rsid w:val="00103093"/>
    <w:rsid w:val="00110062"/>
    <w:rsid w:val="0011216F"/>
    <w:rsid w:val="00113C67"/>
    <w:rsid w:val="00122A8F"/>
    <w:rsid w:val="00127AB7"/>
    <w:rsid w:val="00132676"/>
    <w:rsid w:val="00133989"/>
    <w:rsid w:val="00133E55"/>
    <w:rsid w:val="001414DC"/>
    <w:rsid w:val="001419BC"/>
    <w:rsid w:val="0014649D"/>
    <w:rsid w:val="001514D7"/>
    <w:rsid w:val="00151F24"/>
    <w:rsid w:val="00162B50"/>
    <w:rsid w:val="001647D2"/>
    <w:rsid w:val="001720DE"/>
    <w:rsid w:val="00175D50"/>
    <w:rsid w:val="00177CC7"/>
    <w:rsid w:val="00183294"/>
    <w:rsid w:val="00184A53"/>
    <w:rsid w:val="00185849"/>
    <w:rsid w:val="00192879"/>
    <w:rsid w:val="001941FB"/>
    <w:rsid w:val="00196362"/>
    <w:rsid w:val="001A6AD5"/>
    <w:rsid w:val="001B479B"/>
    <w:rsid w:val="001C0D7C"/>
    <w:rsid w:val="001C1710"/>
    <w:rsid w:val="001C3835"/>
    <w:rsid w:val="001C4ADF"/>
    <w:rsid w:val="001D1D22"/>
    <w:rsid w:val="001D1DBE"/>
    <w:rsid w:val="001D382D"/>
    <w:rsid w:val="001D6C4A"/>
    <w:rsid w:val="001E45EA"/>
    <w:rsid w:val="001E47EE"/>
    <w:rsid w:val="001F0CBA"/>
    <w:rsid w:val="001F2613"/>
    <w:rsid w:val="001F2A59"/>
    <w:rsid w:val="001F7827"/>
    <w:rsid w:val="002054FB"/>
    <w:rsid w:val="00215386"/>
    <w:rsid w:val="0021629F"/>
    <w:rsid w:val="002212AA"/>
    <w:rsid w:val="002215E6"/>
    <w:rsid w:val="00223260"/>
    <w:rsid w:val="00223E0B"/>
    <w:rsid w:val="00225369"/>
    <w:rsid w:val="00225FE7"/>
    <w:rsid w:val="00227122"/>
    <w:rsid w:val="00232E1A"/>
    <w:rsid w:val="00241AA9"/>
    <w:rsid w:val="0024282D"/>
    <w:rsid w:val="002507A3"/>
    <w:rsid w:val="00250B2C"/>
    <w:rsid w:val="00261DAC"/>
    <w:rsid w:val="00262E2E"/>
    <w:rsid w:val="00263C09"/>
    <w:rsid w:val="00273453"/>
    <w:rsid w:val="00277D70"/>
    <w:rsid w:val="00281F71"/>
    <w:rsid w:val="00285CE0"/>
    <w:rsid w:val="00296C3D"/>
    <w:rsid w:val="002A04B2"/>
    <w:rsid w:val="002A5831"/>
    <w:rsid w:val="002A6DE3"/>
    <w:rsid w:val="002A739E"/>
    <w:rsid w:val="002A7E74"/>
    <w:rsid w:val="002B3130"/>
    <w:rsid w:val="002C0B75"/>
    <w:rsid w:val="002C1021"/>
    <w:rsid w:val="002C230A"/>
    <w:rsid w:val="002C3386"/>
    <w:rsid w:val="002C3610"/>
    <w:rsid w:val="002C3DFD"/>
    <w:rsid w:val="002C7896"/>
    <w:rsid w:val="002D494D"/>
    <w:rsid w:val="002D53A0"/>
    <w:rsid w:val="002E0B5F"/>
    <w:rsid w:val="002E1907"/>
    <w:rsid w:val="002E491C"/>
    <w:rsid w:val="002E7DC9"/>
    <w:rsid w:val="002F0C05"/>
    <w:rsid w:val="002F0E1F"/>
    <w:rsid w:val="002F14A8"/>
    <w:rsid w:val="002F2B14"/>
    <w:rsid w:val="002F3B81"/>
    <w:rsid w:val="0030065F"/>
    <w:rsid w:val="00300920"/>
    <w:rsid w:val="00301540"/>
    <w:rsid w:val="00303DD0"/>
    <w:rsid w:val="0030553B"/>
    <w:rsid w:val="00305B3D"/>
    <w:rsid w:val="00312418"/>
    <w:rsid w:val="003160F2"/>
    <w:rsid w:val="00316595"/>
    <w:rsid w:val="00317638"/>
    <w:rsid w:val="00320A3D"/>
    <w:rsid w:val="003233DA"/>
    <w:rsid w:val="00334E7A"/>
    <w:rsid w:val="00335602"/>
    <w:rsid w:val="00347D01"/>
    <w:rsid w:val="003551AD"/>
    <w:rsid w:val="003607CE"/>
    <w:rsid w:val="00362C3D"/>
    <w:rsid w:val="00364D23"/>
    <w:rsid w:val="00371919"/>
    <w:rsid w:val="00372446"/>
    <w:rsid w:val="00373281"/>
    <w:rsid w:val="00373C3D"/>
    <w:rsid w:val="0037408C"/>
    <w:rsid w:val="00374AB4"/>
    <w:rsid w:val="00380732"/>
    <w:rsid w:val="00384061"/>
    <w:rsid w:val="00385F31"/>
    <w:rsid w:val="00387631"/>
    <w:rsid w:val="00390277"/>
    <w:rsid w:val="003920C3"/>
    <w:rsid w:val="00394676"/>
    <w:rsid w:val="00395757"/>
    <w:rsid w:val="00395E25"/>
    <w:rsid w:val="00397A38"/>
    <w:rsid w:val="003A5462"/>
    <w:rsid w:val="003A5998"/>
    <w:rsid w:val="003B350B"/>
    <w:rsid w:val="003B3A25"/>
    <w:rsid w:val="003B4600"/>
    <w:rsid w:val="003C1DFA"/>
    <w:rsid w:val="003C260C"/>
    <w:rsid w:val="003C62B0"/>
    <w:rsid w:val="003D0089"/>
    <w:rsid w:val="003D0FD9"/>
    <w:rsid w:val="003D1274"/>
    <w:rsid w:val="003D1432"/>
    <w:rsid w:val="003D24A2"/>
    <w:rsid w:val="003D28D3"/>
    <w:rsid w:val="003D2984"/>
    <w:rsid w:val="003E01B0"/>
    <w:rsid w:val="003E30C8"/>
    <w:rsid w:val="003E4BC2"/>
    <w:rsid w:val="003F1B33"/>
    <w:rsid w:val="00401E85"/>
    <w:rsid w:val="00402D37"/>
    <w:rsid w:val="00404419"/>
    <w:rsid w:val="004063FC"/>
    <w:rsid w:val="0041226C"/>
    <w:rsid w:val="004136A1"/>
    <w:rsid w:val="004141D0"/>
    <w:rsid w:val="00415CAD"/>
    <w:rsid w:val="004227AE"/>
    <w:rsid w:val="004257C0"/>
    <w:rsid w:val="00426041"/>
    <w:rsid w:val="00426529"/>
    <w:rsid w:val="00427F3F"/>
    <w:rsid w:val="00434F4A"/>
    <w:rsid w:val="00442F92"/>
    <w:rsid w:val="00446DEA"/>
    <w:rsid w:val="00450B57"/>
    <w:rsid w:val="0045202E"/>
    <w:rsid w:val="004634C0"/>
    <w:rsid w:val="00470CD7"/>
    <w:rsid w:val="00471292"/>
    <w:rsid w:val="004715BB"/>
    <w:rsid w:val="00473AD1"/>
    <w:rsid w:val="00474E84"/>
    <w:rsid w:val="004812C2"/>
    <w:rsid w:val="00481EB2"/>
    <w:rsid w:val="00484AA8"/>
    <w:rsid w:val="0048596B"/>
    <w:rsid w:val="004A615E"/>
    <w:rsid w:val="004A63DC"/>
    <w:rsid w:val="004A7098"/>
    <w:rsid w:val="004C06A2"/>
    <w:rsid w:val="004C0F37"/>
    <w:rsid w:val="004C1D04"/>
    <w:rsid w:val="004C36CE"/>
    <w:rsid w:val="004C5B10"/>
    <w:rsid w:val="004D6EB8"/>
    <w:rsid w:val="004E39C7"/>
    <w:rsid w:val="004E51D2"/>
    <w:rsid w:val="004E5F53"/>
    <w:rsid w:val="004F6D28"/>
    <w:rsid w:val="004F75DE"/>
    <w:rsid w:val="004F7834"/>
    <w:rsid w:val="005032DD"/>
    <w:rsid w:val="00514C9F"/>
    <w:rsid w:val="00531992"/>
    <w:rsid w:val="005332F9"/>
    <w:rsid w:val="00533456"/>
    <w:rsid w:val="00541366"/>
    <w:rsid w:val="0054387B"/>
    <w:rsid w:val="005443EE"/>
    <w:rsid w:val="00545C1E"/>
    <w:rsid w:val="00546B07"/>
    <w:rsid w:val="0055112A"/>
    <w:rsid w:val="005531A3"/>
    <w:rsid w:val="005556A1"/>
    <w:rsid w:val="00555BC7"/>
    <w:rsid w:val="005618D8"/>
    <w:rsid w:val="00565AA8"/>
    <w:rsid w:val="00567C3B"/>
    <w:rsid w:val="005706CC"/>
    <w:rsid w:val="00572188"/>
    <w:rsid w:val="00576CC4"/>
    <w:rsid w:val="00586769"/>
    <w:rsid w:val="00587290"/>
    <w:rsid w:val="005977FA"/>
    <w:rsid w:val="005A5201"/>
    <w:rsid w:val="005A6F02"/>
    <w:rsid w:val="005A7774"/>
    <w:rsid w:val="005B1D83"/>
    <w:rsid w:val="005B2C3B"/>
    <w:rsid w:val="005C0B96"/>
    <w:rsid w:val="005C5F43"/>
    <w:rsid w:val="005C68D5"/>
    <w:rsid w:val="005D458A"/>
    <w:rsid w:val="005E1A8A"/>
    <w:rsid w:val="005E3449"/>
    <w:rsid w:val="005E355C"/>
    <w:rsid w:val="005E495B"/>
    <w:rsid w:val="005E6539"/>
    <w:rsid w:val="005E6BA1"/>
    <w:rsid w:val="005E6F4E"/>
    <w:rsid w:val="005F7A90"/>
    <w:rsid w:val="006041CD"/>
    <w:rsid w:val="006073F6"/>
    <w:rsid w:val="006075FF"/>
    <w:rsid w:val="00613790"/>
    <w:rsid w:val="0061398E"/>
    <w:rsid w:val="00614E6B"/>
    <w:rsid w:val="00615020"/>
    <w:rsid w:val="0061580C"/>
    <w:rsid w:val="00623265"/>
    <w:rsid w:val="00634E81"/>
    <w:rsid w:val="00643360"/>
    <w:rsid w:val="006465D2"/>
    <w:rsid w:val="006521ED"/>
    <w:rsid w:val="00652B77"/>
    <w:rsid w:val="006555AD"/>
    <w:rsid w:val="00655A6F"/>
    <w:rsid w:val="006632EC"/>
    <w:rsid w:val="0067700D"/>
    <w:rsid w:val="006805E3"/>
    <w:rsid w:val="0068167A"/>
    <w:rsid w:val="00694042"/>
    <w:rsid w:val="00694E60"/>
    <w:rsid w:val="006978AE"/>
    <w:rsid w:val="006A1B9D"/>
    <w:rsid w:val="006A3E46"/>
    <w:rsid w:val="006A6047"/>
    <w:rsid w:val="006C2050"/>
    <w:rsid w:val="006C56DF"/>
    <w:rsid w:val="006C5B40"/>
    <w:rsid w:val="006C67EE"/>
    <w:rsid w:val="006D2257"/>
    <w:rsid w:val="006E280A"/>
    <w:rsid w:val="006F1758"/>
    <w:rsid w:val="006F3076"/>
    <w:rsid w:val="007039B7"/>
    <w:rsid w:val="00705697"/>
    <w:rsid w:val="007061F4"/>
    <w:rsid w:val="007075A4"/>
    <w:rsid w:val="00707B10"/>
    <w:rsid w:val="00713D75"/>
    <w:rsid w:val="00724870"/>
    <w:rsid w:val="0073067C"/>
    <w:rsid w:val="00732687"/>
    <w:rsid w:val="0073614C"/>
    <w:rsid w:val="007365DC"/>
    <w:rsid w:val="00745CC0"/>
    <w:rsid w:val="00747155"/>
    <w:rsid w:val="007509AA"/>
    <w:rsid w:val="00754088"/>
    <w:rsid w:val="007549F4"/>
    <w:rsid w:val="007603BE"/>
    <w:rsid w:val="007725D0"/>
    <w:rsid w:val="00777BEF"/>
    <w:rsid w:val="0078385E"/>
    <w:rsid w:val="00791D22"/>
    <w:rsid w:val="00792641"/>
    <w:rsid w:val="007A2634"/>
    <w:rsid w:val="007A310C"/>
    <w:rsid w:val="007B02C0"/>
    <w:rsid w:val="007B1C9B"/>
    <w:rsid w:val="007C289D"/>
    <w:rsid w:val="007C36DA"/>
    <w:rsid w:val="007C77CC"/>
    <w:rsid w:val="007D1913"/>
    <w:rsid w:val="007D3543"/>
    <w:rsid w:val="007D4765"/>
    <w:rsid w:val="007E136D"/>
    <w:rsid w:val="007E4F9B"/>
    <w:rsid w:val="007E6B8C"/>
    <w:rsid w:val="007F0409"/>
    <w:rsid w:val="007F0F6A"/>
    <w:rsid w:val="008012D3"/>
    <w:rsid w:val="00804B64"/>
    <w:rsid w:val="00805A7F"/>
    <w:rsid w:val="008111F8"/>
    <w:rsid w:val="00813C91"/>
    <w:rsid w:val="008205B6"/>
    <w:rsid w:val="0082313B"/>
    <w:rsid w:val="00830DA4"/>
    <w:rsid w:val="0083295E"/>
    <w:rsid w:val="00832B09"/>
    <w:rsid w:val="008365A7"/>
    <w:rsid w:val="00843F7D"/>
    <w:rsid w:val="00847158"/>
    <w:rsid w:val="00850109"/>
    <w:rsid w:val="008509AB"/>
    <w:rsid w:val="00850B73"/>
    <w:rsid w:val="00853C89"/>
    <w:rsid w:val="00856909"/>
    <w:rsid w:val="00861B71"/>
    <w:rsid w:val="00863DBA"/>
    <w:rsid w:val="00865A26"/>
    <w:rsid w:val="00866160"/>
    <w:rsid w:val="008716CE"/>
    <w:rsid w:val="008716F9"/>
    <w:rsid w:val="00871C9C"/>
    <w:rsid w:val="008732C4"/>
    <w:rsid w:val="0087693C"/>
    <w:rsid w:val="0088009D"/>
    <w:rsid w:val="008824D0"/>
    <w:rsid w:val="0089384A"/>
    <w:rsid w:val="00895D25"/>
    <w:rsid w:val="00896F0E"/>
    <w:rsid w:val="008A4464"/>
    <w:rsid w:val="008A4FCF"/>
    <w:rsid w:val="008B0B7D"/>
    <w:rsid w:val="008B1707"/>
    <w:rsid w:val="008D1B4D"/>
    <w:rsid w:val="008D57FF"/>
    <w:rsid w:val="008E2016"/>
    <w:rsid w:val="008E57D8"/>
    <w:rsid w:val="008E7F8B"/>
    <w:rsid w:val="008F14B6"/>
    <w:rsid w:val="008F37A1"/>
    <w:rsid w:val="008F44E3"/>
    <w:rsid w:val="008F4ACD"/>
    <w:rsid w:val="008F5512"/>
    <w:rsid w:val="008F6C46"/>
    <w:rsid w:val="00901E8F"/>
    <w:rsid w:val="00902780"/>
    <w:rsid w:val="0090482F"/>
    <w:rsid w:val="00912DCB"/>
    <w:rsid w:val="00916B2C"/>
    <w:rsid w:val="00922D0B"/>
    <w:rsid w:val="009256DF"/>
    <w:rsid w:val="00932940"/>
    <w:rsid w:val="009426D4"/>
    <w:rsid w:val="00943B52"/>
    <w:rsid w:val="00944331"/>
    <w:rsid w:val="00946F8F"/>
    <w:rsid w:val="00951DDE"/>
    <w:rsid w:val="009543B6"/>
    <w:rsid w:val="00954CE0"/>
    <w:rsid w:val="009576FF"/>
    <w:rsid w:val="0095797B"/>
    <w:rsid w:val="00961EB0"/>
    <w:rsid w:val="00963C09"/>
    <w:rsid w:val="00974FFE"/>
    <w:rsid w:val="00977370"/>
    <w:rsid w:val="00991A87"/>
    <w:rsid w:val="0099791D"/>
    <w:rsid w:val="009A4279"/>
    <w:rsid w:val="009B1320"/>
    <w:rsid w:val="009B38E0"/>
    <w:rsid w:val="009B55F3"/>
    <w:rsid w:val="009B719D"/>
    <w:rsid w:val="009C18BA"/>
    <w:rsid w:val="009C1B26"/>
    <w:rsid w:val="009C2402"/>
    <w:rsid w:val="009C64B4"/>
    <w:rsid w:val="009D4E6A"/>
    <w:rsid w:val="009D64CE"/>
    <w:rsid w:val="009E037D"/>
    <w:rsid w:val="009E07E6"/>
    <w:rsid w:val="009E5984"/>
    <w:rsid w:val="009F28DA"/>
    <w:rsid w:val="009F5350"/>
    <w:rsid w:val="009F5783"/>
    <w:rsid w:val="00A003F2"/>
    <w:rsid w:val="00A01D50"/>
    <w:rsid w:val="00A028FA"/>
    <w:rsid w:val="00A031D7"/>
    <w:rsid w:val="00A039F6"/>
    <w:rsid w:val="00A05070"/>
    <w:rsid w:val="00A07B5E"/>
    <w:rsid w:val="00A15FE9"/>
    <w:rsid w:val="00A16EDA"/>
    <w:rsid w:val="00A17805"/>
    <w:rsid w:val="00A2405A"/>
    <w:rsid w:val="00A25E13"/>
    <w:rsid w:val="00A27F7B"/>
    <w:rsid w:val="00A32E5F"/>
    <w:rsid w:val="00A33B62"/>
    <w:rsid w:val="00A353B6"/>
    <w:rsid w:val="00A35706"/>
    <w:rsid w:val="00A42289"/>
    <w:rsid w:val="00A42C31"/>
    <w:rsid w:val="00A5060A"/>
    <w:rsid w:val="00A51DD1"/>
    <w:rsid w:val="00A51EDC"/>
    <w:rsid w:val="00A53AEA"/>
    <w:rsid w:val="00A54C2E"/>
    <w:rsid w:val="00A610D4"/>
    <w:rsid w:val="00A6449B"/>
    <w:rsid w:val="00A67BB7"/>
    <w:rsid w:val="00A717A2"/>
    <w:rsid w:val="00A71D5F"/>
    <w:rsid w:val="00A769B3"/>
    <w:rsid w:val="00A845E7"/>
    <w:rsid w:val="00A8631E"/>
    <w:rsid w:val="00A93DA7"/>
    <w:rsid w:val="00AA0E35"/>
    <w:rsid w:val="00AA661A"/>
    <w:rsid w:val="00AA766E"/>
    <w:rsid w:val="00AB13EC"/>
    <w:rsid w:val="00AB151C"/>
    <w:rsid w:val="00AB2753"/>
    <w:rsid w:val="00AC0330"/>
    <w:rsid w:val="00AC2165"/>
    <w:rsid w:val="00AC2AB6"/>
    <w:rsid w:val="00AD1B4E"/>
    <w:rsid w:val="00AD248E"/>
    <w:rsid w:val="00AD665A"/>
    <w:rsid w:val="00AD6C40"/>
    <w:rsid w:val="00AD7314"/>
    <w:rsid w:val="00AE1792"/>
    <w:rsid w:val="00AE27C0"/>
    <w:rsid w:val="00AE7D7F"/>
    <w:rsid w:val="00B025BA"/>
    <w:rsid w:val="00B1123A"/>
    <w:rsid w:val="00B17715"/>
    <w:rsid w:val="00B17E4B"/>
    <w:rsid w:val="00B21D18"/>
    <w:rsid w:val="00B238A8"/>
    <w:rsid w:val="00B23D9B"/>
    <w:rsid w:val="00B30907"/>
    <w:rsid w:val="00B340D9"/>
    <w:rsid w:val="00B37081"/>
    <w:rsid w:val="00B415C0"/>
    <w:rsid w:val="00B424DE"/>
    <w:rsid w:val="00B44CE8"/>
    <w:rsid w:val="00B63FDA"/>
    <w:rsid w:val="00B717F6"/>
    <w:rsid w:val="00B719FD"/>
    <w:rsid w:val="00B735CD"/>
    <w:rsid w:val="00B800B5"/>
    <w:rsid w:val="00B81AEE"/>
    <w:rsid w:val="00B845B6"/>
    <w:rsid w:val="00B84F0B"/>
    <w:rsid w:val="00B86248"/>
    <w:rsid w:val="00BA1996"/>
    <w:rsid w:val="00BA47E4"/>
    <w:rsid w:val="00BB0FB0"/>
    <w:rsid w:val="00BB5EEB"/>
    <w:rsid w:val="00BB669D"/>
    <w:rsid w:val="00BB71D6"/>
    <w:rsid w:val="00BC2F03"/>
    <w:rsid w:val="00BC5E61"/>
    <w:rsid w:val="00BC652A"/>
    <w:rsid w:val="00BD2C9C"/>
    <w:rsid w:val="00BE5825"/>
    <w:rsid w:val="00BF3E58"/>
    <w:rsid w:val="00C074C1"/>
    <w:rsid w:val="00C12111"/>
    <w:rsid w:val="00C17660"/>
    <w:rsid w:val="00C17F4D"/>
    <w:rsid w:val="00C203B6"/>
    <w:rsid w:val="00C2297E"/>
    <w:rsid w:val="00C23073"/>
    <w:rsid w:val="00C24A7A"/>
    <w:rsid w:val="00C2666D"/>
    <w:rsid w:val="00C412F6"/>
    <w:rsid w:val="00C42B16"/>
    <w:rsid w:val="00C42E0C"/>
    <w:rsid w:val="00C449F6"/>
    <w:rsid w:val="00C44C1D"/>
    <w:rsid w:val="00C5089B"/>
    <w:rsid w:val="00C50B4D"/>
    <w:rsid w:val="00C60654"/>
    <w:rsid w:val="00C657B4"/>
    <w:rsid w:val="00C658F7"/>
    <w:rsid w:val="00C65F6B"/>
    <w:rsid w:val="00C66F22"/>
    <w:rsid w:val="00C71A05"/>
    <w:rsid w:val="00C74D61"/>
    <w:rsid w:val="00C854D8"/>
    <w:rsid w:val="00C92B4D"/>
    <w:rsid w:val="00C934A2"/>
    <w:rsid w:val="00CA385E"/>
    <w:rsid w:val="00CA639A"/>
    <w:rsid w:val="00CB2651"/>
    <w:rsid w:val="00CB30AA"/>
    <w:rsid w:val="00CC0421"/>
    <w:rsid w:val="00CC2386"/>
    <w:rsid w:val="00CC7A65"/>
    <w:rsid w:val="00CD42B8"/>
    <w:rsid w:val="00CE3284"/>
    <w:rsid w:val="00CE4273"/>
    <w:rsid w:val="00CE53DF"/>
    <w:rsid w:val="00CF450D"/>
    <w:rsid w:val="00CF4590"/>
    <w:rsid w:val="00CF50C5"/>
    <w:rsid w:val="00D00A92"/>
    <w:rsid w:val="00D033E1"/>
    <w:rsid w:val="00D05E85"/>
    <w:rsid w:val="00D22426"/>
    <w:rsid w:val="00D31E96"/>
    <w:rsid w:val="00D32097"/>
    <w:rsid w:val="00D32AA7"/>
    <w:rsid w:val="00D45407"/>
    <w:rsid w:val="00D52A4E"/>
    <w:rsid w:val="00D54BD7"/>
    <w:rsid w:val="00D60C7E"/>
    <w:rsid w:val="00D65535"/>
    <w:rsid w:val="00D65A74"/>
    <w:rsid w:val="00D70031"/>
    <w:rsid w:val="00D70832"/>
    <w:rsid w:val="00D7735C"/>
    <w:rsid w:val="00D848CB"/>
    <w:rsid w:val="00D85F2B"/>
    <w:rsid w:val="00D87070"/>
    <w:rsid w:val="00D96E46"/>
    <w:rsid w:val="00D96F84"/>
    <w:rsid w:val="00DA1D6A"/>
    <w:rsid w:val="00DA2841"/>
    <w:rsid w:val="00DA59C3"/>
    <w:rsid w:val="00DB153E"/>
    <w:rsid w:val="00DB6D8D"/>
    <w:rsid w:val="00DB73C9"/>
    <w:rsid w:val="00DC533A"/>
    <w:rsid w:val="00DD459D"/>
    <w:rsid w:val="00DE59A2"/>
    <w:rsid w:val="00DE5ACB"/>
    <w:rsid w:val="00DE6ED4"/>
    <w:rsid w:val="00DF1DE0"/>
    <w:rsid w:val="00DF37B9"/>
    <w:rsid w:val="00DF41EE"/>
    <w:rsid w:val="00DF5119"/>
    <w:rsid w:val="00DF543A"/>
    <w:rsid w:val="00E2002D"/>
    <w:rsid w:val="00E215D7"/>
    <w:rsid w:val="00E23E13"/>
    <w:rsid w:val="00E24D53"/>
    <w:rsid w:val="00E40FE7"/>
    <w:rsid w:val="00E50BD5"/>
    <w:rsid w:val="00E52F8F"/>
    <w:rsid w:val="00E56402"/>
    <w:rsid w:val="00E67099"/>
    <w:rsid w:val="00E72F03"/>
    <w:rsid w:val="00E731BC"/>
    <w:rsid w:val="00E74BF9"/>
    <w:rsid w:val="00E74DFA"/>
    <w:rsid w:val="00E76735"/>
    <w:rsid w:val="00E7699E"/>
    <w:rsid w:val="00E80A70"/>
    <w:rsid w:val="00E87B11"/>
    <w:rsid w:val="00E914C8"/>
    <w:rsid w:val="00E945D1"/>
    <w:rsid w:val="00E95630"/>
    <w:rsid w:val="00EA1842"/>
    <w:rsid w:val="00EA4CF1"/>
    <w:rsid w:val="00EB1048"/>
    <w:rsid w:val="00EB2BE6"/>
    <w:rsid w:val="00EB3971"/>
    <w:rsid w:val="00EB6CA2"/>
    <w:rsid w:val="00EC04CB"/>
    <w:rsid w:val="00EC371A"/>
    <w:rsid w:val="00EC37E5"/>
    <w:rsid w:val="00EC4664"/>
    <w:rsid w:val="00EC596C"/>
    <w:rsid w:val="00EC7E22"/>
    <w:rsid w:val="00ED1847"/>
    <w:rsid w:val="00ED44C4"/>
    <w:rsid w:val="00ED625B"/>
    <w:rsid w:val="00EE05BE"/>
    <w:rsid w:val="00EF1B0C"/>
    <w:rsid w:val="00EF21B9"/>
    <w:rsid w:val="00EF2204"/>
    <w:rsid w:val="00EF4612"/>
    <w:rsid w:val="00F00365"/>
    <w:rsid w:val="00F01913"/>
    <w:rsid w:val="00F028AC"/>
    <w:rsid w:val="00F1518D"/>
    <w:rsid w:val="00F17FC7"/>
    <w:rsid w:val="00F219C1"/>
    <w:rsid w:val="00F277B6"/>
    <w:rsid w:val="00F42F60"/>
    <w:rsid w:val="00F432ED"/>
    <w:rsid w:val="00F44C03"/>
    <w:rsid w:val="00F47473"/>
    <w:rsid w:val="00F52002"/>
    <w:rsid w:val="00F71F1A"/>
    <w:rsid w:val="00F731A5"/>
    <w:rsid w:val="00F73F12"/>
    <w:rsid w:val="00F746D2"/>
    <w:rsid w:val="00F760A8"/>
    <w:rsid w:val="00F82BA1"/>
    <w:rsid w:val="00F82E7E"/>
    <w:rsid w:val="00F82FD4"/>
    <w:rsid w:val="00F8388E"/>
    <w:rsid w:val="00F84A0B"/>
    <w:rsid w:val="00F84F17"/>
    <w:rsid w:val="00F85550"/>
    <w:rsid w:val="00FA0C74"/>
    <w:rsid w:val="00FA0F13"/>
    <w:rsid w:val="00FA26CA"/>
    <w:rsid w:val="00FA4316"/>
    <w:rsid w:val="00FB59BB"/>
    <w:rsid w:val="00FC0E2E"/>
    <w:rsid w:val="00FC1714"/>
    <w:rsid w:val="00FC2CA9"/>
    <w:rsid w:val="00FC2D7A"/>
    <w:rsid w:val="00FC543B"/>
    <w:rsid w:val="00FC7C44"/>
    <w:rsid w:val="00FD38D8"/>
    <w:rsid w:val="00FE459A"/>
    <w:rsid w:val="00FE51A6"/>
    <w:rsid w:val="00FE6CFD"/>
    <w:rsid w:val="00FF3500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A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Corpodetexto"/>
    <w:link w:val="Ttulo2Char"/>
    <w:semiHidden/>
    <w:unhideWhenUsed/>
    <w:qFormat/>
    <w:rsid w:val="006041CD"/>
    <w:pPr>
      <w:numPr>
        <w:ilvl w:val="1"/>
        <w:numId w:val="1"/>
      </w:numPr>
      <w:spacing w:before="280" w:after="280"/>
      <w:outlineLvl w:val="1"/>
    </w:pPr>
    <w:rPr>
      <w:rFonts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nhideWhenUsed/>
    <w:rsid w:val="006041CD"/>
    <w:pPr>
      <w:jc w:val="both"/>
    </w:pPr>
    <w:rPr>
      <w:rFonts w:ascii="Arial" w:hAnsi="Arial" w:cs="Times New Roman"/>
      <w:sz w:val="20"/>
    </w:rPr>
  </w:style>
  <w:style w:type="character" w:customStyle="1" w:styleId="CorpodetextoChar1">
    <w:name w:val="Corpo de texto Char1"/>
    <w:link w:val="Corpodetexto"/>
    <w:locked/>
    <w:rsid w:val="006041CD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6041C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orpodetextoChar">
    <w:name w:val="Corpo de texto Char"/>
    <w:basedOn w:val="Fontepargpadro"/>
    <w:semiHidden/>
    <w:rsid w:val="006041C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6041CD"/>
    <w:pPr>
      <w:spacing w:before="280" w:after="280"/>
    </w:pPr>
  </w:style>
  <w:style w:type="paragraph" w:styleId="Cabealho">
    <w:name w:val="header"/>
    <w:basedOn w:val="Normal"/>
    <w:link w:val="CabealhoChar1"/>
    <w:uiPriority w:val="99"/>
    <w:unhideWhenUsed/>
    <w:rsid w:val="006041CD"/>
    <w:rPr>
      <w:rFonts w:cs="Times New Roman"/>
    </w:rPr>
  </w:style>
  <w:style w:type="character" w:customStyle="1" w:styleId="CabealhoChar1">
    <w:name w:val="Cabeçalho Char1"/>
    <w:link w:val="Cabealho"/>
    <w:locked/>
    <w:rsid w:val="006041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uiPriority w:val="99"/>
    <w:rsid w:val="006041C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1"/>
    <w:uiPriority w:val="99"/>
    <w:unhideWhenUsed/>
    <w:rsid w:val="006041CD"/>
    <w:rPr>
      <w:rFonts w:cs="Times New Roman"/>
    </w:rPr>
  </w:style>
  <w:style w:type="character" w:customStyle="1" w:styleId="RodapChar1">
    <w:name w:val="Rodapé Char1"/>
    <w:link w:val="Rodap"/>
    <w:uiPriority w:val="99"/>
    <w:locked/>
    <w:rsid w:val="006041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uiPriority w:val="99"/>
    <w:rsid w:val="006041C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6041CD"/>
    <w:pPr>
      <w:ind w:left="900"/>
      <w:jc w:val="both"/>
    </w:pPr>
    <w:rPr>
      <w:rFonts w:cs="Times New Roman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041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xtodebalo">
    <w:name w:val="Balloon Text"/>
    <w:basedOn w:val="Normal"/>
    <w:link w:val="TextodebaloChar1"/>
    <w:semiHidden/>
    <w:unhideWhenUsed/>
    <w:rsid w:val="006041CD"/>
    <w:rPr>
      <w:rFonts w:ascii="Tahoma" w:hAnsi="Tahoma" w:cs="Times New Roman"/>
      <w:sz w:val="16"/>
      <w:szCs w:val="16"/>
    </w:rPr>
  </w:style>
  <w:style w:type="character" w:customStyle="1" w:styleId="TextodebaloChar1">
    <w:name w:val="Texto de balão Char1"/>
    <w:link w:val="Textodebalo"/>
    <w:semiHidden/>
    <w:locked/>
    <w:rsid w:val="006041CD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semiHidden/>
    <w:rsid w:val="006041CD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041CD"/>
    <w:pPr>
      <w:ind w:left="708"/>
    </w:pPr>
  </w:style>
  <w:style w:type="paragraph" w:customStyle="1" w:styleId="Ttulo1">
    <w:name w:val="Título1"/>
    <w:basedOn w:val="Normal"/>
    <w:next w:val="Corpodetexto"/>
    <w:rsid w:val="006041C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rsid w:val="006041C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041CD"/>
    <w:pPr>
      <w:suppressLineNumbers/>
    </w:pPr>
    <w:rPr>
      <w:rFonts w:cs="Mangal"/>
    </w:rPr>
  </w:style>
  <w:style w:type="paragraph" w:customStyle="1" w:styleId="Normal1">
    <w:name w:val="Normal1"/>
    <w:rsid w:val="006041CD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6041CD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6041CD"/>
    <w:pPr>
      <w:suppressLineNumbers/>
    </w:pPr>
  </w:style>
  <w:style w:type="paragraph" w:customStyle="1" w:styleId="Ttulodetabela">
    <w:name w:val="Título de tabela"/>
    <w:basedOn w:val="Contedodetabela"/>
    <w:rsid w:val="006041C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041CD"/>
  </w:style>
  <w:style w:type="paragraph" w:customStyle="1" w:styleId="ww-primeiro-recuo-de-corpo-de-texto-western">
    <w:name w:val="ww-primeiro-recuo-de-corpo-de-texto-western"/>
    <w:basedOn w:val="Normal"/>
    <w:rsid w:val="006041CD"/>
    <w:pPr>
      <w:spacing w:before="280" w:after="119"/>
      <w:ind w:firstLine="21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bsatz-Standardschriftart">
    <w:name w:val="Absatz-Standardschriftart"/>
    <w:rsid w:val="006041CD"/>
  </w:style>
  <w:style w:type="character" w:customStyle="1" w:styleId="WW-Absatz-Standardschriftart">
    <w:name w:val="WW-Absatz-Standardschriftart"/>
    <w:rsid w:val="006041CD"/>
  </w:style>
  <w:style w:type="character" w:customStyle="1" w:styleId="WW-Absatz-Standardschriftart1">
    <w:name w:val="WW-Absatz-Standardschriftart1"/>
    <w:rsid w:val="006041CD"/>
  </w:style>
  <w:style w:type="character" w:customStyle="1" w:styleId="WW-Absatz-Standardschriftart11">
    <w:name w:val="WW-Absatz-Standardschriftart11"/>
    <w:rsid w:val="006041CD"/>
  </w:style>
  <w:style w:type="character" w:customStyle="1" w:styleId="WW-Absatz-Standardschriftart111">
    <w:name w:val="WW-Absatz-Standardschriftart111"/>
    <w:rsid w:val="006041CD"/>
  </w:style>
  <w:style w:type="character" w:customStyle="1" w:styleId="WW-Absatz-Standardschriftart1111">
    <w:name w:val="WW-Absatz-Standardschriftart1111"/>
    <w:rsid w:val="006041CD"/>
  </w:style>
  <w:style w:type="character" w:customStyle="1" w:styleId="WW-Absatz-Standardschriftart11111">
    <w:name w:val="WW-Absatz-Standardschriftart11111"/>
    <w:rsid w:val="006041CD"/>
  </w:style>
  <w:style w:type="character" w:customStyle="1" w:styleId="WW-Absatz-Standardschriftart111111">
    <w:name w:val="WW-Absatz-Standardschriftart111111"/>
    <w:rsid w:val="006041CD"/>
  </w:style>
  <w:style w:type="character" w:customStyle="1" w:styleId="WW-Absatz-Standardschriftart1111111">
    <w:name w:val="WW-Absatz-Standardschriftart1111111"/>
    <w:rsid w:val="006041CD"/>
  </w:style>
  <w:style w:type="character" w:customStyle="1" w:styleId="WW-Absatz-Standardschriftart11111111">
    <w:name w:val="WW-Absatz-Standardschriftart11111111"/>
    <w:rsid w:val="006041CD"/>
  </w:style>
  <w:style w:type="character" w:customStyle="1" w:styleId="WW-Absatz-Standardschriftart111111111">
    <w:name w:val="WW-Absatz-Standardschriftart111111111"/>
    <w:rsid w:val="006041CD"/>
  </w:style>
  <w:style w:type="character" w:customStyle="1" w:styleId="WW-Absatz-Standardschriftart1111111111">
    <w:name w:val="WW-Absatz-Standardschriftart1111111111"/>
    <w:rsid w:val="006041CD"/>
  </w:style>
  <w:style w:type="character" w:customStyle="1" w:styleId="WW-Absatz-Standardschriftart11111111111">
    <w:name w:val="WW-Absatz-Standardschriftart11111111111"/>
    <w:rsid w:val="006041CD"/>
  </w:style>
  <w:style w:type="character" w:customStyle="1" w:styleId="WW-Absatz-Standardschriftart111111111111">
    <w:name w:val="WW-Absatz-Standardschriftart111111111111"/>
    <w:rsid w:val="006041CD"/>
  </w:style>
  <w:style w:type="character" w:customStyle="1" w:styleId="WW-Absatz-Standardschriftart1111111111111">
    <w:name w:val="WW-Absatz-Standardschriftart1111111111111"/>
    <w:rsid w:val="006041CD"/>
  </w:style>
  <w:style w:type="character" w:customStyle="1" w:styleId="WW-Absatz-Standardschriftart11111111111111">
    <w:name w:val="WW-Absatz-Standardschriftart11111111111111"/>
    <w:rsid w:val="006041CD"/>
  </w:style>
  <w:style w:type="character" w:customStyle="1" w:styleId="WW-Absatz-Standardschriftart111111111111111">
    <w:name w:val="WW-Absatz-Standardschriftart111111111111111"/>
    <w:rsid w:val="006041CD"/>
  </w:style>
  <w:style w:type="character" w:customStyle="1" w:styleId="Fontepargpadro1">
    <w:name w:val="Fonte parág. padrão1"/>
    <w:rsid w:val="006041CD"/>
  </w:style>
  <w:style w:type="character" w:customStyle="1" w:styleId="Corpodetexto3Char">
    <w:name w:val="Corpo de texto 3 Char"/>
    <w:rsid w:val="006041CD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mbolosdenumerao">
    <w:name w:val="Símbolos de numeração"/>
    <w:rsid w:val="006041CD"/>
  </w:style>
  <w:style w:type="character" w:styleId="Hyperlink">
    <w:name w:val="Hyperlink"/>
    <w:unhideWhenUsed/>
    <w:rsid w:val="006041CD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41CD"/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41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6041C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41CD"/>
    <w:rPr>
      <w:rFonts w:cs="Calibri"/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6041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041CD"/>
    <w:pPr>
      <w:spacing w:after="120" w:line="480" w:lineRule="auto"/>
      <w:ind w:left="283"/>
    </w:pPr>
    <w:rPr>
      <w:rFonts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041C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6041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6041CD"/>
    <w:rPr>
      <w:i/>
      <w:iCs/>
    </w:rPr>
  </w:style>
  <w:style w:type="character" w:styleId="Forte">
    <w:name w:val="Strong"/>
    <w:uiPriority w:val="22"/>
    <w:qFormat/>
    <w:rsid w:val="006041CD"/>
    <w:rPr>
      <w:b/>
      <w:bCs/>
    </w:rPr>
  </w:style>
  <w:style w:type="paragraph" w:customStyle="1" w:styleId="Default">
    <w:name w:val="Default"/>
    <w:rsid w:val="006041CD"/>
    <w:pPr>
      <w:suppressAutoHyphens/>
      <w:autoSpaceDE w:val="0"/>
      <w:spacing w:after="0" w:line="240" w:lineRule="auto"/>
    </w:pPr>
    <w:rPr>
      <w:rFonts w:ascii="Garamond-Bold" w:eastAsia="Arial" w:hAnsi="Garamond-Bold" w:cs="Times New Roman"/>
      <w:sz w:val="20"/>
      <w:szCs w:val="20"/>
      <w:lang w:eastAsia="ar-SA"/>
    </w:rPr>
  </w:style>
  <w:style w:type="paragraph" w:styleId="SemEspaamento">
    <w:name w:val="No Spacing"/>
    <w:link w:val="SemEspaamentoChar"/>
    <w:uiPriority w:val="1"/>
    <w:qFormat/>
    <w:rsid w:val="00604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6041CD"/>
  </w:style>
  <w:style w:type="paragraph" w:customStyle="1" w:styleId="Normal2">
    <w:name w:val="Normal2"/>
    <w:rsid w:val="006041CD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  <w:style w:type="character" w:customStyle="1" w:styleId="st1">
    <w:name w:val="st1"/>
    <w:basedOn w:val="Fontepargpadro"/>
    <w:rsid w:val="006041CD"/>
  </w:style>
  <w:style w:type="paragraph" w:customStyle="1" w:styleId="Normal3">
    <w:name w:val="Normal3"/>
    <w:rsid w:val="006041CD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  <w:style w:type="character" w:customStyle="1" w:styleId="ft">
    <w:name w:val="ft"/>
    <w:basedOn w:val="Fontepargpadro"/>
    <w:rsid w:val="006041CD"/>
  </w:style>
  <w:style w:type="character" w:customStyle="1" w:styleId="apple-converted-space">
    <w:name w:val="apple-converted-space"/>
    <w:basedOn w:val="Fontepargpadro"/>
    <w:rsid w:val="006041CD"/>
  </w:style>
  <w:style w:type="paragraph" w:customStyle="1" w:styleId="Normal4">
    <w:name w:val="Normal4"/>
    <w:rsid w:val="006041CD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  <w:style w:type="paragraph" w:customStyle="1" w:styleId="WW-Padro">
    <w:name w:val="WW-Padrão"/>
    <w:rsid w:val="00A93DA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93DA7"/>
    <w:rPr>
      <w:rFonts w:ascii="Calibri" w:eastAsia="Calibri" w:hAnsi="Calibri" w:cs="Times New Roman"/>
    </w:rPr>
  </w:style>
  <w:style w:type="paragraph" w:customStyle="1" w:styleId="Normal5">
    <w:name w:val="Normal5"/>
    <w:rsid w:val="008716F9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  <w:style w:type="paragraph" w:customStyle="1" w:styleId="Normal6">
    <w:name w:val="Normal6"/>
    <w:rsid w:val="00AB2753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A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Corpodetexto"/>
    <w:link w:val="Ttulo2Char"/>
    <w:semiHidden/>
    <w:unhideWhenUsed/>
    <w:qFormat/>
    <w:rsid w:val="006041CD"/>
    <w:pPr>
      <w:numPr>
        <w:ilvl w:val="1"/>
        <w:numId w:val="1"/>
      </w:numPr>
      <w:spacing w:before="280" w:after="280"/>
      <w:outlineLvl w:val="1"/>
    </w:pPr>
    <w:rPr>
      <w:rFonts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nhideWhenUsed/>
    <w:rsid w:val="006041CD"/>
    <w:pPr>
      <w:jc w:val="both"/>
    </w:pPr>
    <w:rPr>
      <w:rFonts w:ascii="Arial" w:hAnsi="Arial" w:cs="Times New Roman"/>
      <w:sz w:val="20"/>
    </w:rPr>
  </w:style>
  <w:style w:type="character" w:customStyle="1" w:styleId="CorpodetextoChar1">
    <w:name w:val="Corpo de texto Char1"/>
    <w:link w:val="Corpodetexto"/>
    <w:locked/>
    <w:rsid w:val="006041CD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6041C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orpodetextoChar">
    <w:name w:val="Corpo de texto Char"/>
    <w:basedOn w:val="Fontepargpadro"/>
    <w:semiHidden/>
    <w:rsid w:val="006041C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6041CD"/>
    <w:pPr>
      <w:spacing w:before="280" w:after="280"/>
    </w:pPr>
  </w:style>
  <w:style w:type="paragraph" w:styleId="Cabealho">
    <w:name w:val="header"/>
    <w:basedOn w:val="Normal"/>
    <w:link w:val="CabealhoChar1"/>
    <w:uiPriority w:val="99"/>
    <w:unhideWhenUsed/>
    <w:rsid w:val="006041CD"/>
    <w:rPr>
      <w:rFonts w:cs="Times New Roman"/>
    </w:rPr>
  </w:style>
  <w:style w:type="character" w:customStyle="1" w:styleId="CabealhoChar1">
    <w:name w:val="Cabeçalho Char1"/>
    <w:link w:val="Cabealho"/>
    <w:locked/>
    <w:rsid w:val="006041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uiPriority w:val="99"/>
    <w:rsid w:val="006041C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1"/>
    <w:uiPriority w:val="99"/>
    <w:unhideWhenUsed/>
    <w:rsid w:val="006041CD"/>
    <w:rPr>
      <w:rFonts w:cs="Times New Roman"/>
    </w:rPr>
  </w:style>
  <w:style w:type="character" w:customStyle="1" w:styleId="RodapChar1">
    <w:name w:val="Rodapé Char1"/>
    <w:link w:val="Rodap"/>
    <w:uiPriority w:val="99"/>
    <w:locked/>
    <w:rsid w:val="006041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uiPriority w:val="99"/>
    <w:rsid w:val="006041C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6041CD"/>
    <w:pPr>
      <w:ind w:left="900"/>
      <w:jc w:val="both"/>
    </w:pPr>
    <w:rPr>
      <w:rFonts w:cs="Times New Roman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041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xtodebalo">
    <w:name w:val="Balloon Text"/>
    <w:basedOn w:val="Normal"/>
    <w:link w:val="TextodebaloChar1"/>
    <w:semiHidden/>
    <w:unhideWhenUsed/>
    <w:rsid w:val="006041CD"/>
    <w:rPr>
      <w:rFonts w:ascii="Tahoma" w:hAnsi="Tahoma" w:cs="Times New Roman"/>
      <w:sz w:val="16"/>
      <w:szCs w:val="16"/>
    </w:rPr>
  </w:style>
  <w:style w:type="character" w:customStyle="1" w:styleId="TextodebaloChar1">
    <w:name w:val="Texto de balão Char1"/>
    <w:link w:val="Textodebalo"/>
    <w:semiHidden/>
    <w:locked/>
    <w:rsid w:val="006041CD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semiHidden/>
    <w:rsid w:val="006041CD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041CD"/>
    <w:pPr>
      <w:ind w:left="708"/>
    </w:pPr>
  </w:style>
  <w:style w:type="paragraph" w:customStyle="1" w:styleId="Ttulo1">
    <w:name w:val="Título1"/>
    <w:basedOn w:val="Normal"/>
    <w:next w:val="Corpodetexto"/>
    <w:rsid w:val="006041C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rsid w:val="006041C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041CD"/>
    <w:pPr>
      <w:suppressLineNumbers/>
    </w:pPr>
    <w:rPr>
      <w:rFonts w:cs="Mangal"/>
    </w:rPr>
  </w:style>
  <w:style w:type="paragraph" w:customStyle="1" w:styleId="Normal1">
    <w:name w:val="Normal1"/>
    <w:rsid w:val="006041CD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6041CD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6041CD"/>
    <w:pPr>
      <w:suppressLineNumbers/>
    </w:pPr>
  </w:style>
  <w:style w:type="paragraph" w:customStyle="1" w:styleId="Ttulodetabela">
    <w:name w:val="Título de tabela"/>
    <w:basedOn w:val="Contedodetabela"/>
    <w:rsid w:val="006041C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041CD"/>
  </w:style>
  <w:style w:type="paragraph" w:customStyle="1" w:styleId="ww-primeiro-recuo-de-corpo-de-texto-western">
    <w:name w:val="ww-primeiro-recuo-de-corpo-de-texto-western"/>
    <w:basedOn w:val="Normal"/>
    <w:rsid w:val="006041CD"/>
    <w:pPr>
      <w:spacing w:before="280" w:after="119"/>
      <w:ind w:firstLine="21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bsatz-Standardschriftart">
    <w:name w:val="Absatz-Standardschriftart"/>
    <w:rsid w:val="006041CD"/>
  </w:style>
  <w:style w:type="character" w:customStyle="1" w:styleId="WW-Absatz-Standardschriftart">
    <w:name w:val="WW-Absatz-Standardschriftart"/>
    <w:rsid w:val="006041CD"/>
  </w:style>
  <w:style w:type="character" w:customStyle="1" w:styleId="WW-Absatz-Standardschriftart1">
    <w:name w:val="WW-Absatz-Standardschriftart1"/>
    <w:rsid w:val="006041CD"/>
  </w:style>
  <w:style w:type="character" w:customStyle="1" w:styleId="WW-Absatz-Standardschriftart11">
    <w:name w:val="WW-Absatz-Standardschriftart11"/>
    <w:rsid w:val="006041CD"/>
  </w:style>
  <w:style w:type="character" w:customStyle="1" w:styleId="WW-Absatz-Standardschriftart111">
    <w:name w:val="WW-Absatz-Standardschriftart111"/>
    <w:rsid w:val="006041CD"/>
  </w:style>
  <w:style w:type="character" w:customStyle="1" w:styleId="WW-Absatz-Standardschriftart1111">
    <w:name w:val="WW-Absatz-Standardschriftart1111"/>
    <w:rsid w:val="006041CD"/>
  </w:style>
  <w:style w:type="character" w:customStyle="1" w:styleId="WW-Absatz-Standardschriftart11111">
    <w:name w:val="WW-Absatz-Standardschriftart11111"/>
    <w:rsid w:val="006041CD"/>
  </w:style>
  <w:style w:type="character" w:customStyle="1" w:styleId="WW-Absatz-Standardschriftart111111">
    <w:name w:val="WW-Absatz-Standardschriftart111111"/>
    <w:rsid w:val="006041CD"/>
  </w:style>
  <w:style w:type="character" w:customStyle="1" w:styleId="WW-Absatz-Standardschriftart1111111">
    <w:name w:val="WW-Absatz-Standardschriftart1111111"/>
    <w:rsid w:val="006041CD"/>
  </w:style>
  <w:style w:type="character" w:customStyle="1" w:styleId="WW-Absatz-Standardschriftart11111111">
    <w:name w:val="WW-Absatz-Standardschriftart11111111"/>
    <w:rsid w:val="006041CD"/>
  </w:style>
  <w:style w:type="character" w:customStyle="1" w:styleId="WW-Absatz-Standardschriftart111111111">
    <w:name w:val="WW-Absatz-Standardschriftart111111111"/>
    <w:rsid w:val="006041CD"/>
  </w:style>
  <w:style w:type="character" w:customStyle="1" w:styleId="WW-Absatz-Standardschriftart1111111111">
    <w:name w:val="WW-Absatz-Standardschriftart1111111111"/>
    <w:rsid w:val="006041CD"/>
  </w:style>
  <w:style w:type="character" w:customStyle="1" w:styleId="WW-Absatz-Standardschriftart11111111111">
    <w:name w:val="WW-Absatz-Standardschriftart11111111111"/>
    <w:rsid w:val="006041CD"/>
  </w:style>
  <w:style w:type="character" w:customStyle="1" w:styleId="WW-Absatz-Standardschriftart111111111111">
    <w:name w:val="WW-Absatz-Standardschriftart111111111111"/>
    <w:rsid w:val="006041CD"/>
  </w:style>
  <w:style w:type="character" w:customStyle="1" w:styleId="WW-Absatz-Standardschriftart1111111111111">
    <w:name w:val="WW-Absatz-Standardschriftart1111111111111"/>
    <w:rsid w:val="006041CD"/>
  </w:style>
  <w:style w:type="character" w:customStyle="1" w:styleId="WW-Absatz-Standardschriftart11111111111111">
    <w:name w:val="WW-Absatz-Standardschriftart11111111111111"/>
    <w:rsid w:val="006041CD"/>
  </w:style>
  <w:style w:type="character" w:customStyle="1" w:styleId="WW-Absatz-Standardschriftart111111111111111">
    <w:name w:val="WW-Absatz-Standardschriftart111111111111111"/>
    <w:rsid w:val="006041CD"/>
  </w:style>
  <w:style w:type="character" w:customStyle="1" w:styleId="Fontepargpadro1">
    <w:name w:val="Fonte parág. padrão1"/>
    <w:rsid w:val="006041CD"/>
  </w:style>
  <w:style w:type="character" w:customStyle="1" w:styleId="Corpodetexto3Char">
    <w:name w:val="Corpo de texto 3 Char"/>
    <w:rsid w:val="006041CD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mbolosdenumerao">
    <w:name w:val="Símbolos de numeração"/>
    <w:rsid w:val="006041CD"/>
  </w:style>
  <w:style w:type="character" w:styleId="Hyperlink">
    <w:name w:val="Hyperlink"/>
    <w:unhideWhenUsed/>
    <w:rsid w:val="006041CD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41CD"/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41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6041C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41CD"/>
    <w:rPr>
      <w:rFonts w:cs="Calibri"/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6041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041CD"/>
    <w:pPr>
      <w:spacing w:after="120" w:line="480" w:lineRule="auto"/>
      <w:ind w:left="283"/>
    </w:pPr>
    <w:rPr>
      <w:rFonts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041C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6041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6041CD"/>
    <w:rPr>
      <w:i/>
      <w:iCs/>
    </w:rPr>
  </w:style>
  <w:style w:type="character" w:styleId="Forte">
    <w:name w:val="Strong"/>
    <w:uiPriority w:val="22"/>
    <w:qFormat/>
    <w:rsid w:val="006041CD"/>
    <w:rPr>
      <w:b/>
      <w:bCs/>
    </w:rPr>
  </w:style>
  <w:style w:type="paragraph" w:customStyle="1" w:styleId="Default">
    <w:name w:val="Default"/>
    <w:rsid w:val="006041CD"/>
    <w:pPr>
      <w:suppressAutoHyphens/>
      <w:autoSpaceDE w:val="0"/>
      <w:spacing w:after="0" w:line="240" w:lineRule="auto"/>
    </w:pPr>
    <w:rPr>
      <w:rFonts w:ascii="Garamond-Bold" w:eastAsia="Arial" w:hAnsi="Garamond-Bold" w:cs="Times New Roman"/>
      <w:sz w:val="20"/>
      <w:szCs w:val="20"/>
      <w:lang w:eastAsia="ar-SA"/>
    </w:rPr>
  </w:style>
  <w:style w:type="paragraph" w:styleId="SemEspaamento">
    <w:name w:val="No Spacing"/>
    <w:link w:val="SemEspaamentoChar"/>
    <w:uiPriority w:val="1"/>
    <w:qFormat/>
    <w:rsid w:val="00604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6041CD"/>
  </w:style>
  <w:style w:type="paragraph" w:customStyle="1" w:styleId="Normal2">
    <w:name w:val="Normal2"/>
    <w:rsid w:val="006041CD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  <w:style w:type="character" w:customStyle="1" w:styleId="st1">
    <w:name w:val="st1"/>
    <w:basedOn w:val="Fontepargpadro"/>
    <w:rsid w:val="006041CD"/>
  </w:style>
  <w:style w:type="paragraph" w:customStyle="1" w:styleId="Normal3">
    <w:name w:val="Normal3"/>
    <w:rsid w:val="006041CD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  <w:style w:type="character" w:customStyle="1" w:styleId="ft">
    <w:name w:val="ft"/>
    <w:basedOn w:val="Fontepargpadro"/>
    <w:rsid w:val="006041CD"/>
  </w:style>
  <w:style w:type="character" w:customStyle="1" w:styleId="apple-converted-space">
    <w:name w:val="apple-converted-space"/>
    <w:basedOn w:val="Fontepargpadro"/>
    <w:rsid w:val="006041CD"/>
  </w:style>
  <w:style w:type="paragraph" w:customStyle="1" w:styleId="Normal4">
    <w:name w:val="Normal4"/>
    <w:rsid w:val="006041CD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  <w:style w:type="paragraph" w:customStyle="1" w:styleId="WW-Padro">
    <w:name w:val="WW-Padrão"/>
    <w:rsid w:val="00A93DA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93DA7"/>
    <w:rPr>
      <w:rFonts w:ascii="Calibri" w:eastAsia="Calibri" w:hAnsi="Calibri" w:cs="Times New Roman"/>
    </w:rPr>
  </w:style>
  <w:style w:type="paragraph" w:customStyle="1" w:styleId="Normal5">
    <w:name w:val="Normal5"/>
    <w:rsid w:val="008716F9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  <w:style w:type="paragraph" w:customStyle="1" w:styleId="Normal6">
    <w:name w:val="Normal6"/>
    <w:rsid w:val="00AB2753"/>
    <w:pPr>
      <w:widowControl w:val="0"/>
      <w:tabs>
        <w:tab w:val="left" w:pos="536"/>
        <w:tab w:val="left" w:pos="2270"/>
        <w:tab w:val="left" w:pos="4294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apeceric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peceric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F3AD-9CE7-484F-83E4-401612DA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7499</Words>
  <Characters>40500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4</cp:revision>
  <cp:lastPrinted>2017-09-28T17:32:00Z</cp:lastPrinted>
  <dcterms:created xsi:type="dcterms:W3CDTF">2017-09-28T17:33:00Z</dcterms:created>
  <dcterms:modified xsi:type="dcterms:W3CDTF">2017-09-28T19:13:00Z</dcterms:modified>
</cp:coreProperties>
</file>