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19" w:type="dxa"/>
        <w:tblInd w:w="56" w:type="dxa"/>
        <w:tblCellMar>
          <w:left w:w="70" w:type="dxa"/>
          <w:right w:w="70" w:type="dxa"/>
        </w:tblCellMar>
        <w:tblLook w:val="04A0" w:firstRow="1" w:lastRow="0" w:firstColumn="1" w:lastColumn="0" w:noHBand="0" w:noVBand="1"/>
      </w:tblPr>
      <w:tblGrid>
        <w:gridCol w:w="8519"/>
      </w:tblGrid>
      <w:tr w:rsidR="007B796F" w:rsidRPr="007B796F" w:rsidTr="00EF151D">
        <w:trPr>
          <w:trHeight w:val="315"/>
        </w:trPr>
        <w:tc>
          <w:tcPr>
            <w:tcW w:w="8519" w:type="dxa"/>
            <w:tcBorders>
              <w:top w:val="nil"/>
              <w:left w:val="nil"/>
              <w:bottom w:val="double" w:sz="6" w:space="0" w:color="auto"/>
              <w:right w:val="nil"/>
            </w:tcBorders>
            <w:shd w:val="clear" w:color="auto" w:fill="auto"/>
            <w:noWrap/>
            <w:vAlign w:val="bottom"/>
            <w:hideMark/>
          </w:tcPr>
          <w:p w:rsidR="007B796F" w:rsidRPr="007B796F" w:rsidRDefault="007B796F" w:rsidP="00EF151D">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xml:space="preserve">                  </w:t>
            </w:r>
          </w:p>
        </w:tc>
      </w:tr>
      <w:tr w:rsidR="007B796F" w:rsidRPr="007B796F" w:rsidTr="005D6E50">
        <w:trPr>
          <w:trHeight w:val="315"/>
        </w:trPr>
        <w:tc>
          <w:tcPr>
            <w:tcW w:w="8519" w:type="dxa"/>
            <w:tcBorders>
              <w:top w:val="nil"/>
              <w:left w:val="single" w:sz="8" w:space="0" w:color="auto"/>
              <w:bottom w:val="nil"/>
              <w:right w:val="single" w:sz="8" w:space="0" w:color="auto"/>
            </w:tcBorders>
            <w:shd w:val="clear" w:color="auto" w:fill="auto"/>
            <w:noWrap/>
            <w:vAlign w:val="bottom"/>
            <w:hideMark/>
          </w:tcPr>
          <w:p w:rsidR="007B796F" w:rsidRPr="00276A2A" w:rsidRDefault="007B796F" w:rsidP="00EF151D">
            <w:pPr>
              <w:suppressAutoHyphens w:val="0"/>
              <w:jc w:val="center"/>
              <w:rPr>
                <w:rFonts w:asciiTheme="majorHAnsi" w:hAnsiTheme="majorHAnsi" w:cs="Times New Roman"/>
                <w:b/>
                <w:bCs/>
                <w:sz w:val="18"/>
                <w:szCs w:val="18"/>
                <w:lang w:eastAsia="pt-BR"/>
              </w:rPr>
            </w:pPr>
            <w:r w:rsidRPr="00276A2A">
              <w:rPr>
                <w:rFonts w:asciiTheme="majorHAnsi" w:hAnsiTheme="majorHAnsi" w:cs="Times New Roman"/>
                <w:b/>
                <w:bCs/>
                <w:sz w:val="18"/>
                <w:szCs w:val="18"/>
                <w:lang w:eastAsia="pt-BR"/>
              </w:rPr>
              <w:t>EDITAL DE LICITAÇÃO</w:t>
            </w:r>
          </w:p>
        </w:tc>
      </w:tr>
      <w:tr w:rsidR="007B796F" w:rsidRPr="007B796F" w:rsidTr="005D6E50">
        <w:trPr>
          <w:trHeight w:val="300"/>
        </w:trPr>
        <w:tc>
          <w:tcPr>
            <w:tcW w:w="8519" w:type="dxa"/>
            <w:tcBorders>
              <w:top w:val="nil"/>
              <w:left w:val="single" w:sz="8" w:space="0" w:color="auto"/>
              <w:bottom w:val="nil"/>
              <w:right w:val="single" w:sz="8" w:space="0" w:color="auto"/>
            </w:tcBorders>
            <w:shd w:val="clear" w:color="auto" w:fill="auto"/>
            <w:noWrap/>
            <w:vAlign w:val="bottom"/>
            <w:hideMark/>
          </w:tcPr>
          <w:p w:rsidR="007B796F" w:rsidRPr="00276A2A" w:rsidRDefault="007B796F" w:rsidP="000311C5">
            <w:pPr>
              <w:suppressAutoHyphens w:val="0"/>
              <w:jc w:val="center"/>
              <w:rPr>
                <w:rFonts w:asciiTheme="majorHAnsi" w:hAnsiTheme="majorHAnsi" w:cs="Times New Roman"/>
                <w:b/>
                <w:bCs/>
                <w:sz w:val="18"/>
                <w:szCs w:val="18"/>
                <w:lang w:eastAsia="pt-BR"/>
              </w:rPr>
            </w:pPr>
            <w:r w:rsidRPr="00276A2A">
              <w:rPr>
                <w:rFonts w:asciiTheme="majorHAnsi" w:hAnsiTheme="majorHAnsi" w:cs="Times New Roman"/>
                <w:b/>
                <w:bCs/>
                <w:sz w:val="18"/>
                <w:szCs w:val="18"/>
                <w:lang w:eastAsia="pt-BR"/>
              </w:rPr>
              <w:t xml:space="preserve">PROCESSO LICITATÓRIO Nº </w:t>
            </w:r>
            <w:r w:rsidR="00E27AD0">
              <w:rPr>
                <w:rFonts w:asciiTheme="majorHAnsi" w:hAnsiTheme="majorHAnsi" w:cs="Times New Roman"/>
                <w:b/>
                <w:bCs/>
                <w:sz w:val="18"/>
                <w:szCs w:val="18"/>
                <w:lang w:eastAsia="pt-BR"/>
              </w:rPr>
              <w:t>0</w:t>
            </w:r>
            <w:r w:rsidR="000311C5">
              <w:rPr>
                <w:rFonts w:asciiTheme="majorHAnsi" w:hAnsiTheme="majorHAnsi" w:cs="Times New Roman"/>
                <w:b/>
                <w:bCs/>
                <w:sz w:val="18"/>
                <w:szCs w:val="18"/>
                <w:lang w:eastAsia="pt-BR"/>
              </w:rPr>
              <w:t>9</w:t>
            </w:r>
            <w:r w:rsidR="00516885">
              <w:rPr>
                <w:rFonts w:asciiTheme="majorHAnsi" w:hAnsiTheme="majorHAnsi" w:cs="Times New Roman"/>
                <w:b/>
                <w:bCs/>
                <w:sz w:val="18"/>
                <w:szCs w:val="18"/>
                <w:lang w:eastAsia="pt-BR"/>
              </w:rPr>
              <w:t>0</w:t>
            </w:r>
            <w:r w:rsidR="00E27AD0">
              <w:rPr>
                <w:rFonts w:asciiTheme="majorHAnsi" w:hAnsiTheme="majorHAnsi" w:cs="Times New Roman"/>
                <w:b/>
                <w:bCs/>
                <w:sz w:val="18"/>
                <w:szCs w:val="18"/>
                <w:lang w:eastAsia="pt-BR"/>
              </w:rPr>
              <w:t>/</w:t>
            </w:r>
            <w:r w:rsidRPr="00276A2A">
              <w:rPr>
                <w:rFonts w:asciiTheme="majorHAnsi" w:hAnsiTheme="majorHAnsi" w:cs="Times New Roman"/>
                <w:b/>
                <w:bCs/>
                <w:sz w:val="18"/>
                <w:szCs w:val="18"/>
                <w:lang w:eastAsia="pt-BR"/>
              </w:rPr>
              <w:t>20</w:t>
            </w:r>
            <w:r w:rsidR="00C913BC" w:rsidRPr="00276A2A">
              <w:rPr>
                <w:rFonts w:asciiTheme="majorHAnsi" w:hAnsiTheme="majorHAnsi" w:cs="Times New Roman"/>
                <w:b/>
                <w:bCs/>
                <w:sz w:val="18"/>
                <w:szCs w:val="18"/>
                <w:lang w:eastAsia="pt-BR"/>
              </w:rPr>
              <w:t>2</w:t>
            </w:r>
            <w:r w:rsidR="00FD23CC" w:rsidRPr="00276A2A">
              <w:rPr>
                <w:rFonts w:asciiTheme="majorHAnsi" w:hAnsiTheme="majorHAnsi" w:cs="Times New Roman"/>
                <w:b/>
                <w:bCs/>
                <w:sz w:val="18"/>
                <w:szCs w:val="18"/>
                <w:lang w:eastAsia="pt-BR"/>
              </w:rPr>
              <w:t>1</w:t>
            </w:r>
          </w:p>
        </w:tc>
      </w:tr>
      <w:tr w:rsidR="007B796F" w:rsidRPr="007B796F" w:rsidTr="005D6E50">
        <w:trPr>
          <w:trHeight w:val="300"/>
        </w:trPr>
        <w:tc>
          <w:tcPr>
            <w:tcW w:w="8519" w:type="dxa"/>
            <w:tcBorders>
              <w:top w:val="nil"/>
              <w:left w:val="single" w:sz="8" w:space="0" w:color="auto"/>
              <w:bottom w:val="nil"/>
              <w:right w:val="single" w:sz="8" w:space="0" w:color="auto"/>
            </w:tcBorders>
            <w:shd w:val="clear" w:color="auto" w:fill="auto"/>
            <w:noWrap/>
            <w:vAlign w:val="bottom"/>
            <w:hideMark/>
          </w:tcPr>
          <w:p w:rsidR="007B796F" w:rsidRPr="00276A2A" w:rsidRDefault="007B796F" w:rsidP="000311C5">
            <w:pPr>
              <w:suppressAutoHyphens w:val="0"/>
              <w:jc w:val="center"/>
              <w:rPr>
                <w:rFonts w:asciiTheme="majorHAnsi" w:hAnsiTheme="majorHAnsi" w:cs="Times New Roman"/>
                <w:b/>
                <w:bCs/>
                <w:sz w:val="18"/>
                <w:szCs w:val="18"/>
                <w:lang w:eastAsia="pt-BR"/>
              </w:rPr>
            </w:pPr>
            <w:r w:rsidRPr="00276A2A">
              <w:rPr>
                <w:rFonts w:asciiTheme="majorHAnsi" w:hAnsiTheme="majorHAnsi" w:cs="Times New Roman"/>
                <w:b/>
                <w:bCs/>
                <w:sz w:val="18"/>
                <w:szCs w:val="18"/>
                <w:lang w:eastAsia="pt-BR"/>
              </w:rPr>
              <w:t xml:space="preserve">PREGÃO PRESENCIAL Nº </w:t>
            </w:r>
            <w:r w:rsidR="00E27AD0">
              <w:rPr>
                <w:rFonts w:asciiTheme="majorHAnsi" w:hAnsiTheme="majorHAnsi" w:cs="Times New Roman"/>
                <w:b/>
                <w:bCs/>
                <w:sz w:val="18"/>
                <w:szCs w:val="18"/>
                <w:lang w:eastAsia="pt-BR"/>
              </w:rPr>
              <w:t>0</w:t>
            </w:r>
            <w:r w:rsidR="00516885">
              <w:rPr>
                <w:rFonts w:asciiTheme="majorHAnsi" w:hAnsiTheme="majorHAnsi" w:cs="Times New Roman"/>
                <w:b/>
                <w:bCs/>
                <w:sz w:val="18"/>
                <w:szCs w:val="18"/>
                <w:lang w:eastAsia="pt-BR"/>
              </w:rPr>
              <w:t>4</w:t>
            </w:r>
            <w:r w:rsidR="000311C5">
              <w:rPr>
                <w:rFonts w:asciiTheme="majorHAnsi" w:hAnsiTheme="majorHAnsi" w:cs="Times New Roman"/>
                <w:b/>
                <w:bCs/>
                <w:sz w:val="18"/>
                <w:szCs w:val="18"/>
                <w:lang w:eastAsia="pt-BR"/>
              </w:rPr>
              <w:t>9</w:t>
            </w:r>
            <w:r w:rsidRPr="00276A2A">
              <w:rPr>
                <w:rFonts w:asciiTheme="majorHAnsi" w:hAnsiTheme="majorHAnsi" w:cs="Times New Roman"/>
                <w:b/>
                <w:bCs/>
                <w:sz w:val="18"/>
                <w:szCs w:val="18"/>
                <w:lang w:eastAsia="pt-BR"/>
              </w:rPr>
              <w:t>/20</w:t>
            </w:r>
            <w:r w:rsidR="00C913BC" w:rsidRPr="00276A2A">
              <w:rPr>
                <w:rFonts w:asciiTheme="majorHAnsi" w:hAnsiTheme="majorHAnsi" w:cs="Times New Roman"/>
                <w:b/>
                <w:bCs/>
                <w:sz w:val="18"/>
                <w:szCs w:val="18"/>
                <w:lang w:eastAsia="pt-BR"/>
              </w:rPr>
              <w:t>2</w:t>
            </w:r>
            <w:r w:rsidR="00FD23CC" w:rsidRPr="00276A2A">
              <w:rPr>
                <w:rFonts w:asciiTheme="majorHAnsi" w:hAnsiTheme="majorHAnsi" w:cs="Times New Roman"/>
                <w:b/>
                <w:bCs/>
                <w:sz w:val="18"/>
                <w:szCs w:val="18"/>
                <w:lang w:eastAsia="pt-BR"/>
              </w:rPr>
              <w:t>1</w:t>
            </w:r>
          </w:p>
        </w:tc>
      </w:tr>
      <w:tr w:rsidR="007B796F" w:rsidRPr="007B796F" w:rsidTr="005D6E50">
        <w:trPr>
          <w:trHeight w:val="300"/>
        </w:trPr>
        <w:tc>
          <w:tcPr>
            <w:tcW w:w="8519" w:type="dxa"/>
            <w:tcBorders>
              <w:top w:val="nil"/>
              <w:left w:val="single" w:sz="8" w:space="0" w:color="auto"/>
              <w:bottom w:val="nil"/>
              <w:right w:val="single" w:sz="8" w:space="0" w:color="auto"/>
            </w:tcBorders>
            <w:shd w:val="clear" w:color="auto" w:fill="auto"/>
            <w:noWrap/>
            <w:vAlign w:val="bottom"/>
            <w:hideMark/>
          </w:tcPr>
          <w:p w:rsidR="007B796F" w:rsidRPr="00276A2A" w:rsidRDefault="007B796F" w:rsidP="00EF151D">
            <w:pPr>
              <w:suppressAutoHyphens w:val="0"/>
              <w:jc w:val="center"/>
              <w:rPr>
                <w:rFonts w:asciiTheme="majorHAnsi" w:hAnsiTheme="majorHAnsi" w:cs="Times New Roman"/>
                <w:b/>
                <w:bCs/>
                <w:sz w:val="18"/>
                <w:szCs w:val="18"/>
                <w:lang w:eastAsia="pt-BR"/>
              </w:rPr>
            </w:pPr>
            <w:r w:rsidRPr="00276A2A">
              <w:rPr>
                <w:rFonts w:asciiTheme="majorHAnsi" w:hAnsiTheme="majorHAnsi" w:cs="Times New Roman"/>
                <w:b/>
                <w:bCs/>
                <w:sz w:val="18"/>
                <w:szCs w:val="18"/>
                <w:lang w:eastAsia="pt-BR"/>
              </w:rPr>
              <w:t>MENOR PREÇO POR ITEM</w:t>
            </w:r>
          </w:p>
        </w:tc>
      </w:tr>
      <w:tr w:rsidR="007B796F" w:rsidRPr="007B796F" w:rsidTr="005D6E50">
        <w:trPr>
          <w:trHeight w:val="300"/>
        </w:trPr>
        <w:tc>
          <w:tcPr>
            <w:tcW w:w="8519" w:type="dxa"/>
            <w:tcBorders>
              <w:top w:val="nil"/>
              <w:left w:val="single" w:sz="8" w:space="0" w:color="auto"/>
              <w:bottom w:val="nil"/>
              <w:right w:val="single" w:sz="8" w:space="0" w:color="auto"/>
            </w:tcBorders>
            <w:shd w:val="clear" w:color="auto" w:fill="auto"/>
            <w:noWrap/>
            <w:vAlign w:val="bottom"/>
            <w:hideMark/>
          </w:tcPr>
          <w:p w:rsidR="007B796F" w:rsidRPr="00276A2A" w:rsidRDefault="007B796F" w:rsidP="00EF151D">
            <w:pPr>
              <w:suppressAutoHyphens w:val="0"/>
              <w:jc w:val="center"/>
              <w:rPr>
                <w:rFonts w:asciiTheme="majorHAnsi" w:hAnsiTheme="majorHAnsi" w:cs="Times New Roman"/>
                <w:b/>
                <w:bCs/>
                <w:sz w:val="18"/>
                <w:szCs w:val="18"/>
                <w:lang w:eastAsia="pt-BR"/>
              </w:rPr>
            </w:pPr>
            <w:r w:rsidRPr="00276A2A">
              <w:rPr>
                <w:rFonts w:asciiTheme="majorHAnsi" w:hAnsiTheme="majorHAnsi" w:cs="Times New Roman"/>
                <w:b/>
                <w:bCs/>
                <w:sz w:val="18"/>
                <w:szCs w:val="18"/>
                <w:lang w:eastAsia="pt-BR"/>
              </w:rPr>
              <w:t>SRP – SISTEMA DE REGISTRO DE PREÇOS</w:t>
            </w:r>
          </w:p>
        </w:tc>
      </w:tr>
      <w:tr w:rsidR="007B796F" w:rsidRPr="007B796F" w:rsidTr="005D6E50">
        <w:trPr>
          <w:trHeight w:val="315"/>
        </w:trPr>
        <w:tc>
          <w:tcPr>
            <w:tcW w:w="8519" w:type="dxa"/>
            <w:tcBorders>
              <w:top w:val="nil"/>
              <w:left w:val="single" w:sz="8" w:space="0" w:color="auto"/>
              <w:bottom w:val="double" w:sz="6" w:space="0" w:color="auto"/>
              <w:right w:val="single" w:sz="8" w:space="0" w:color="auto"/>
            </w:tcBorders>
            <w:shd w:val="clear" w:color="auto" w:fill="auto"/>
            <w:noWrap/>
            <w:vAlign w:val="bottom"/>
            <w:hideMark/>
          </w:tcPr>
          <w:p w:rsidR="007B796F" w:rsidRPr="00FD23CC" w:rsidRDefault="007B796F" w:rsidP="007B796F">
            <w:pPr>
              <w:suppressAutoHyphens w:val="0"/>
              <w:jc w:val="center"/>
              <w:rPr>
                <w:rFonts w:asciiTheme="majorHAnsi" w:hAnsiTheme="majorHAnsi" w:cs="Times New Roman"/>
                <w:b/>
                <w:bCs/>
                <w:color w:val="0066FF"/>
                <w:sz w:val="15"/>
                <w:szCs w:val="15"/>
                <w:lang w:eastAsia="pt-BR"/>
              </w:rPr>
            </w:pPr>
            <w:r w:rsidRPr="00FD23CC">
              <w:rPr>
                <w:rFonts w:asciiTheme="majorHAnsi" w:hAnsiTheme="majorHAnsi"/>
                <w:b/>
                <w:color w:val="0066FF"/>
                <w:sz w:val="15"/>
                <w:szCs w:val="15"/>
              </w:rPr>
              <w:t xml:space="preserve"> (LICITAÇÃO</w:t>
            </w:r>
            <w:r w:rsidR="002938AB" w:rsidRPr="00FD23CC">
              <w:rPr>
                <w:rFonts w:asciiTheme="majorHAnsi" w:hAnsiTheme="majorHAnsi"/>
                <w:b/>
                <w:color w:val="0066FF"/>
                <w:sz w:val="15"/>
                <w:szCs w:val="15"/>
              </w:rPr>
              <w:t xml:space="preserve"> </w:t>
            </w:r>
            <w:r w:rsidRPr="00FD23CC">
              <w:rPr>
                <w:rFonts w:asciiTheme="majorHAnsi" w:hAnsiTheme="majorHAnsi"/>
                <w:b/>
                <w:color w:val="0066FF"/>
                <w:sz w:val="15"/>
                <w:szCs w:val="15"/>
              </w:rPr>
              <w:t xml:space="preserve">EXCLUSIVA </w:t>
            </w:r>
            <w:r w:rsidR="00AD56C2" w:rsidRPr="00FD23CC">
              <w:rPr>
                <w:rFonts w:asciiTheme="majorHAnsi" w:hAnsiTheme="majorHAnsi"/>
                <w:b/>
                <w:color w:val="0066FF"/>
                <w:sz w:val="15"/>
                <w:szCs w:val="15"/>
              </w:rPr>
              <w:t xml:space="preserve">AS </w:t>
            </w:r>
            <w:proofErr w:type="spellStart"/>
            <w:r w:rsidR="00AD56C2" w:rsidRPr="00FD23CC">
              <w:rPr>
                <w:rFonts w:asciiTheme="majorHAnsi" w:hAnsiTheme="majorHAnsi"/>
                <w:b/>
                <w:color w:val="0066FF"/>
                <w:sz w:val="15"/>
                <w:szCs w:val="15"/>
              </w:rPr>
              <w:t>MPEs</w:t>
            </w:r>
            <w:proofErr w:type="spellEnd"/>
            <w:r w:rsidR="006D7F10" w:rsidRPr="00FD23CC">
              <w:rPr>
                <w:rFonts w:asciiTheme="majorHAnsi" w:hAnsiTheme="majorHAnsi"/>
                <w:b/>
                <w:color w:val="0066FF"/>
                <w:sz w:val="15"/>
                <w:szCs w:val="15"/>
              </w:rPr>
              <w:t xml:space="preserve"> </w:t>
            </w:r>
            <w:r w:rsidRPr="00FD23CC">
              <w:rPr>
                <w:rFonts w:asciiTheme="majorHAnsi" w:hAnsiTheme="majorHAnsi"/>
                <w:b/>
                <w:color w:val="0066FF"/>
                <w:sz w:val="15"/>
                <w:szCs w:val="15"/>
              </w:rPr>
              <w:t>EM ATENDIMENTO AO CAPÍTULO V DA LC 123/2006 ALTERADA PELA LC 147/2014)</w:t>
            </w:r>
          </w:p>
        </w:tc>
      </w:tr>
    </w:tbl>
    <w:p w:rsidR="007B796F" w:rsidRPr="007B796F" w:rsidRDefault="007B796F" w:rsidP="007B796F">
      <w:pPr>
        <w:pStyle w:val="PargrafodaLista"/>
        <w:keepLines/>
        <w:tabs>
          <w:tab w:val="left" w:pos="426"/>
        </w:tabs>
        <w:suppressAutoHyphens w:val="0"/>
        <w:autoSpaceDE w:val="0"/>
        <w:autoSpaceDN w:val="0"/>
        <w:adjustRightInd w:val="0"/>
        <w:ind w:left="0" w:right="-1"/>
        <w:contextualSpacing/>
        <w:jc w:val="both"/>
        <w:rPr>
          <w:rFonts w:asciiTheme="majorHAnsi" w:hAnsiTheme="majorHAnsi" w:cs="Iskoola Pota"/>
          <w:bCs/>
          <w:sz w:val="20"/>
          <w:szCs w:val="20"/>
        </w:rPr>
      </w:pPr>
    </w:p>
    <w:p w:rsidR="007B796F" w:rsidRPr="007B796F" w:rsidRDefault="007B796F" w:rsidP="007B796F">
      <w:pPr>
        <w:pStyle w:val="PargrafodaLista"/>
        <w:keepLines/>
        <w:tabs>
          <w:tab w:val="left" w:pos="426"/>
        </w:tabs>
        <w:suppressAutoHyphens w:val="0"/>
        <w:autoSpaceDE w:val="0"/>
        <w:autoSpaceDN w:val="0"/>
        <w:adjustRightInd w:val="0"/>
        <w:ind w:left="0" w:right="-1"/>
        <w:contextualSpacing/>
        <w:jc w:val="both"/>
        <w:rPr>
          <w:rFonts w:asciiTheme="majorHAnsi" w:hAnsiTheme="majorHAnsi" w:cs="Iskoola Pota"/>
          <w:bCs/>
          <w:sz w:val="20"/>
          <w:szCs w:val="20"/>
        </w:rPr>
      </w:pPr>
      <w:r w:rsidRPr="007B796F">
        <w:rPr>
          <w:rFonts w:asciiTheme="majorHAnsi" w:hAnsiTheme="majorHAnsi" w:cs="Iskoola Pota"/>
          <w:sz w:val="20"/>
          <w:szCs w:val="20"/>
        </w:rPr>
        <w:t>O</w:t>
      </w:r>
      <w:r w:rsidRPr="007B796F">
        <w:rPr>
          <w:rFonts w:asciiTheme="majorHAnsi" w:hAnsiTheme="majorHAnsi" w:cs="Iskoola Pota"/>
          <w:b/>
          <w:sz w:val="20"/>
          <w:szCs w:val="20"/>
        </w:rPr>
        <w:t xml:space="preserve"> MUNICIPÍO DE ITAPECERICA, ESTADO DE MINAS GERAIS</w:t>
      </w:r>
      <w:r w:rsidRPr="007B796F">
        <w:rPr>
          <w:rFonts w:asciiTheme="majorHAnsi" w:hAnsiTheme="majorHAnsi" w:cs="Iskoola Pota"/>
          <w:b/>
          <w:bCs/>
          <w:sz w:val="20"/>
          <w:szCs w:val="20"/>
        </w:rPr>
        <w:t xml:space="preserve">, </w:t>
      </w:r>
      <w:r w:rsidRPr="007B796F">
        <w:rPr>
          <w:rFonts w:asciiTheme="majorHAnsi" w:hAnsiTheme="majorHAnsi" w:cs="Iskoola Pota"/>
          <w:bCs/>
          <w:sz w:val="20"/>
          <w:szCs w:val="20"/>
        </w:rPr>
        <w:t xml:space="preserve">com sede na Rua Vigário Antunes, nº 155, Centro, inscrito no CNPJ sob o nº 18.308.742/0001-44, isento de inscrição estadual, torna público aos interessados, a abertura do </w:t>
      </w:r>
      <w:r w:rsidRPr="007B796F">
        <w:rPr>
          <w:rFonts w:asciiTheme="majorHAnsi" w:hAnsiTheme="majorHAnsi" w:cs="Iskoola Pota"/>
          <w:b/>
          <w:bCs/>
          <w:sz w:val="20"/>
          <w:szCs w:val="20"/>
        </w:rPr>
        <w:t xml:space="preserve">PROCESSO LICITATÓRIO NA MODALIDADE PREGÃO, NA FORMA PRESENCIAL, DO TIPO MENOR PREÇO, </w:t>
      </w:r>
      <w:r w:rsidRPr="007B796F">
        <w:rPr>
          <w:rFonts w:asciiTheme="majorHAnsi" w:hAnsiTheme="majorHAnsi" w:cs="Iskoola Pota"/>
          <w:bCs/>
          <w:sz w:val="20"/>
          <w:szCs w:val="20"/>
        </w:rPr>
        <w:t>em conformidade com as disposições contidas na Lei Federal nº 10.520 de 17 de julho de 2002, Decreto Federal nº 3.555/00, Decreto Municipal nº 044/06, Lei Complementar nº 123/06 e suas alterações, Lei Complementar Municipal nº 054/12 e subsidiariamente a Lei Federal nº 8.666/93 e suas alterações e demais disposições legais regulamentares vigentes a ele aplicáveis, bem como as normas e condições estabelecidas neste Instrumento Convocatório e em seus anexos que dele fazem parte integrante para todos os efeitos.</w:t>
      </w:r>
    </w:p>
    <w:p w:rsidR="007B796F" w:rsidRPr="007B796F" w:rsidRDefault="007B796F" w:rsidP="007B796F">
      <w:pPr>
        <w:pStyle w:val="PargrafodaLista"/>
        <w:keepLines/>
        <w:suppressAutoHyphens w:val="0"/>
        <w:autoSpaceDE w:val="0"/>
        <w:autoSpaceDN w:val="0"/>
        <w:adjustRightInd w:val="0"/>
        <w:ind w:left="0" w:right="-1"/>
        <w:contextualSpacing/>
        <w:jc w:val="both"/>
        <w:rPr>
          <w:rFonts w:asciiTheme="majorHAnsi" w:hAnsiTheme="majorHAnsi" w:cs="Iskoola Pota"/>
          <w:bCs/>
          <w:sz w:val="20"/>
          <w:szCs w:val="20"/>
        </w:rPr>
      </w:pPr>
    </w:p>
    <w:p w:rsidR="007B796F" w:rsidRPr="007B796F" w:rsidRDefault="007B796F" w:rsidP="007B796F">
      <w:pPr>
        <w:pStyle w:val="SemEspaamento"/>
        <w:jc w:val="both"/>
        <w:rPr>
          <w:rFonts w:asciiTheme="majorHAnsi" w:hAnsiTheme="majorHAnsi"/>
          <w:sz w:val="20"/>
          <w:szCs w:val="20"/>
        </w:rPr>
      </w:pPr>
      <w:r w:rsidRPr="007B796F">
        <w:rPr>
          <w:rFonts w:asciiTheme="majorHAnsi" w:hAnsiTheme="majorHAnsi"/>
          <w:sz w:val="20"/>
          <w:szCs w:val="20"/>
        </w:rPr>
        <w:t>As contratações se darão pelo</w:t>
      </w:r>
      <w:r w:rsidRPr="007B796F">
        <w:rPr>
          <w:rFonts w:asciiTheme="majorHAnsi" w:hAnsiTheme="majorHAnsi"/>
          <w:b/>
          <w:sz w:val="20"/>
          <w:szCs w:val="20"/>
        </w:rPr>
        <w:t xml:space="preserve"> SRP-SISTEMA DE REGISTRO DE PREÇOS, </w:t>
      </w:r>
      <w:r w:rsidRPr="007B796F">
        <w:rPr>
          <w:rFonts w:asciiTheme="majorHAnsi" w:hAnsiTheme="majorHAnsi"/>
          <w:sz w:val="20"/>
          <w:szCs w:val="20"/>
        </w:rPr>
        <w:t>previsto pelo Artigo 15 da Lei 8.666/93 e regulamentado pelo Decreto Federal nº 7.892/2013 e Decreto Municipal nº 014/2016, onde se encontra estipulado o sistema de controle e atualização dos preços registrados. Não serão aceitas adesões por órgãos não participantes deste processo licitatório.</w:t>
      </w:r>
    </w:p>
    <w:tbl>
      <w:tblPr>
        <w:tblW w:w="8520" w:type="dxa"/>
        <w:tblInd w:w="55" w:type="dxa"/>
        <w:tblCellMar>
          <w:left w:w="70" w:type="dxa"/>
          <w:right w:w="70" w:type="dxa"/>
        </w:tblCellMar>
        <w:tblLook w:val="04A0" w:firstRow="1" w:lastRow="0" w:firstColumn="1" w:lastColumn="0" w:noHBand="0" w:noVBand="1"/>
      </w:tblPr>
      <w:tblGrid>
        <w:gridCol w:w="4000"/>
        <w:gridCol w:w="4520"/>
      </w:tblGrid>
      <w:tr w:rsidR="007B796F" w:rsidRPr="007B796F" w:rsidTr="00EF151D">
        <w:trPr>
          <w:trHeight w:val="300"/>
        </w:trPr>
        <w:tc>
          <w:tcPr>
            <w:tcW w:w="4000" w:type="dxa"/>
            <w:shd w:val="clear" w:color="auto" w:fill="auto"/>
            <w:noWrap/>
            <w:vAlign w:val="bottom"/>
          </w:tcPr>
          <w:p w:rsidR="007B796F" w:rsidRPr="007B796F" w:rsidRDefault="007B796F" w:rsidP="00EF151D">
            <w:pPr>
              <w:suppressAutoHyphens w:val="0"/>
              <w:rPr>
                <w:rFonts w:asciiTheme="majorHAnsi" w:hAnsiTheme="majorHAnsi"/>
                <w:b/>
                <w:sz w:val="20"/>
                <w:szCs w:val="20"/>
                <w:lang w:eastAsia="pt-BR"/>
              </w:rPr>
            </w:pPr>
          </w:p>
        </w:tc>
        <w:tc>
          <w:tcPr>
            <w:tcW w:w="4520" w:type="dxa"/>
            <w:shd w:val="clear" w:color="auto" w:fill="auto"/>
            <w:noWrap/>
            <w:vAlign w:val="bottom"/>
            <w:hideMark/>
          </w:tcPr>
          <w:p w:rsidR="007B796F" w:rsidRPr="007B796F" w:rsidRDefault="007B796F" w:rsidP="00EF151D">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7B796F" w:rsidRPr="007B796F" w:rsidTr="00EF151D">
        <w:trPr>
          <w:trHeight w:val="315"/>
        </w:trPr>
        <w:tc>
          <w:tcPr>
            <w:tcW w:w="4000" w:type="dxa"/>
            <w:shd w:val="clear" w:color="auto" w:fill="D9D9D9" w:themeFill="background1" w:themeFillShade="D9"/>
            <w:noWrap/>
            <w:vAlign w:val="bottom"/>
            <w:hideMark/>
          </w:tcPr>
          <w:p w:rsidR="007B796F" w:rsidRPr="007B796F" w:rsidRDefault="006D7F10" w:rsidP="006D7F10">
            <w:pPr>
              <w:pStyle w:val="Normal1"/>
              <w:tabs>
                <w:tab w:val="clear" w:pos="536"/>
                <w:tab w:val="clear" w:pos="2270"/>
                <w:tab w:val="left" w:pos="229"/>
              </w:tabs>
              <w:rPr>
                <w:rFonts w:asciiTheme="majorHAnsi" w:hAnsiTheme="majorHAnsi"/>
                <w:b/>
                <w:color w:val="auto"/>
                <w:sz w:val="20"/>
                <w:lang w:eastAsia="pt-BR"/>
              </w:rPr>
            </w:pPr>
            <w:proofErr w:type="gramStart"/>
            <w:r>
              <w:rPr>
                <w:rFonts w:asciiTheme="majorHAnsi" w:hAnsiTheme="majorHAnsi"/>
                <w:b/>
                <w:color w:val="auto"/>
                <w:sz w:val="20"/>
                <w:lang w:eastAsia="pt-BR"/>
              </w:rPr>
              <w:t>1</w:t>
            </w:r>
            <w:proofErr w:type="gramEnd"/>
            <w:r w:rsidR="007B796F" w:rsidRPr="007B796F">
              <w:rPr>
                <w:rFonts w:asciiTheme="majorHAnsi" w:hAnsiTheme="majorHAnsi"/>
                <w:b/>
                <w:color w:val="auto"/>
                <w:sz w:val="20"/>
                <w:lang w:eastAsia="pt-BR"/>
              </w:rPr>
              <w:t> </w:t>
            </w:r>
            <w:r w:rsidR="007B796F" w:rsidRPr="007B796F">
              <w:rPr>
                <w:rFonts w:asciiTheme="majorHAnsi" w:hAnsiTheme="majorHAnsi" w:cs="Iskoola Pota"/>
                <w:b/>
                <w:bCs/>
                <w:color w:val="auto"/>
                <w:sz w:val="20"/>
              </w:rPr>
              <w:t>DO OBJETO</w:t>
            </w:r>
          </w:p>
        </w:tc>
        <w:tc>
          <w:tcPr>
            <w:tcW w:w="4520" w:type="dxa"/>
            <w:shd w:val="clear" w:color="auto" w:fill="D9D9D9" w:themeFill="background1" w:themeFillShade="D9"/>
            <w:noWrap/>
            <w:vAlign w:val="bottom"/>
            <w:hideMark/>
          </w:tcPr>
          <w:p w:rsidR="007B796F" w:rsidRPr="007B796F" w:rsidRDefault="007B796F" w:rsidP="00EF151D">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bl>
    <w:p w:rsidR="00750CF0" w:rsidRPr="00C63E28" w:rsidRDefault="002938AB" w:rsidP="00BA7F6A">
      <w:pPr>
        <w:pStyle w:val="PargrafodaLista"/>
        <w:tabs>
          <w:tab w:val="left" w:pos="426"/>
        </w:tabs>
        <w:autoSpaceDE w:val="0"/>
        <w:autoSpaceDN w:val="0"/>
        <w:adjustRightInd w:val="0"/>
        <w:ind w:left="0"/>
        <w:jc w:val="both"/>
        <w:rPr>
          <w:rFonts w:asciiTheme="majorHAnsi" w:hAnsiTheme="majorHAnsi" w:cs="Arial"/>
          <w:sz w:val="20"/>
          <w:szCs w:val="20"/>
        </w:rPr>
      </w:pPr>
      <w:proofErr w:type="gramStart"/>
      <w:r w:rsidRPr="002938AB">
        <w:rPr>
          <w:rFonts w:asciiTheme="majorHAnsi" w:hAnsiTheme="majorHAnsi" w:cs="Arial"/>
          <w:b/>
          <w:sz w:val="20"/>
          <w:szCs w:val="20"/>
        </w:rPr>
        <w:t>1.1</w:t>
      </w:r>
      <w:r>
        <w:rPr>
          <w:rFonts w:asciiTheme="majorHAnsi" w:hAnsiTheme="majorHAnsi" w:cs="Arial"/>
          <w:sz w:val="20"/>
          <w:szCs w:val="20"/>
        </w:rPr>
        <w:t xml:space="preserve"> </w:t>
      </w:r>
      <w:r w:rsidR="00595DF3" w:rsidRPr="00595DF3">
        <w:rPr>
          <w:rFonts w:asciiTheme="majorHAnsi" w:hAnsiTheme="majorHAnsi" w:cs="Arial"/>
          <w:b/>
          <w:sz w:val="20"/>
          <w:szCs w:val="20"/>
        </w:rPr>
        <w:t>R</w:t>
      </w:r>
      <w:r w:rsidR="008125E8" w:rsidRPr="00AC15C6">
        <w:rPr>
          <w:rFonts w:asciiTheme="majorHAnsi" w:hAnsiTheme="majorHAnsi" w:cs="Arial"/>
          <w:b/>
          <w:sz w:val="20"/>
          <w:szCs w:val="20"/>
        </w:rPr>
        <w:t>egistro</w:t>
      </w:r>
      <w:proofErr w:type="gramEnd"/>
      <w:r w:rsidR="008125E8" w:rsidRPr="00AC15C6">
        <w:rPr>
          <w:rFonts w:asciiTheme="majorHAnsi" w:hAnsiTheme="majorHAnsi" w:cs="Arial"/>
          <w:b/>
          <w:sz w:val="20"/>
          <w:szCs w:val="20"/>
        </w:rPr>
        <w:t xml:space="preserve"> de preços </w:t>
      </w:r>
      <w:r w:rsidR="008125E8" w:rsidRPr="00AC15C6">
        <w:rPr>
          <w:rStyle w:val="ft"/>
          <w:rFonts w:asciiTheme="majorHAnsi" w:hAnsiTheme="majorHAnsi" w:cs="Arial"/>
          <w:b/>
          <w:sz w:val="20"/>
          <w:szCs w:val="20"/>
        </w:rPr>
        <w:t xml:space="preserve">para eventual </w:t>
      </w:r>
      <w:r w:rsidR="00C25DC6">
        <w:rPr>
          <w:rStyle w:val="ft"/>
          <w:rFonts w:asciiTheme="majorHAnsi" w:hAnsiTheme="majorHAnsi" w:cs="Arial"/>
          <w:b/>
          <w:sz w:val="20"/>
          <w:szCs w:val="20"/>
        </w:rPr>
        <w:t xml:space="preserve">contratação de empresa visando o fornecimento de materiais de </w:t>
      </w:r>
      <w:r w:rsidR="008125E8" w:rsidRPr="00AC15C6">
        <w:rPr>
          <w:rFonts w:asciiTheme="majorHAnsi" w:hAnsiTheme="majorHAnsi" w:cs="Times New Roman"/>
          <w:b/>
          <w:sz w:val="20"/>
          <w:szCs w:val="20"/>
        </w:rPr>
        <w:t>construção civil</w:t>
      </w:r>
      <w:r w:rsidR="00040E1E" w:rsidRPr="00AC15C6">
        <w:rPr>
          <w:rFonts w:asciiTheme="majorHAnsi" w:hAnsiTheme="majorHAnsi" w:cs="Arial"/>
          <w:sz w:val="20"/>
          <w:szCs w:val="20"/>
        </w:rPr>
        <w:t>,</w:t>
      </w:r>
      <w:r w:rsidR="00040E1E" w:rsidRPr="00C63E28">
        <w:rPr>
          <w:rFonts w:asciiTheme="majorHAnsi" w:hAnsiTheme="majorHAnsi" w:cs="Arial"/>
          <w:sz w:val="20"/>
          <w:szCs w:val="20"/>
        </w:rPr>
        <w:t xml:space="preserve"> conforme quantitativos</w:t>
      </w:r>
      <w:r w:rsidR="003E63E8" w:rsidRPr="00C63E28">
        <w:rPr>
          <w:rFonts w:asciiTheme="majorHAnsi" w:hAnsiTheme="majorHAnsi" w:cs="Arial"/>
          <w:sz w:val="20"/>
          <w:szCs w:val="20"/>
        </w:rPr>
        <w:t xml:space="preserve"> e</w:t>
      </w:r>
      <w:r w:rsidR="00040E1E" w:rsidRPr="00C63E28">
        <w:rPr>
          <w:rFonts w:asciiTheme="majorHAnsi" w:hAnsiTheme="majorHAnsi" w:cs="Arial"/>
          <w:sz w:val="20"/>
          <w:szCs w:val="20"/>
        </w:rPr>
        <w:t xml:space="preserve"> especificações </w:t>
      </w:r>
      <w:r w:rsidR="00750CF0" w:rsidRPr="00C63E28">
        <w:rPr>
          <w:rFonts w:asciiTheme="majorHAnsi" w:hAnsiTheme="majorHAnsi" w:cs="Arial"/>
          <w:sz w:val="20"/>
          <w:szCs w:val="20"/>
        </w:rPr>
        <w:t xml:space="preserve">constantes no Termo de Referência </w:t>
      </w:r>
      <w:r w:rsidR="00F064E2" w:rsidRPr="00C63E28">
        <w:rPr>
          <w:rFonts w:asciiTheme="majorHAnsi" w:hAnsiTheme="majorHAnsi" w:cs="Arial"/>
          <w:sz w:val="20"/>
          <w:szCs w:val="20"/>
        </w:rPr>
        <w:t xml:space="preserve">– Anexo I </w:t>
      </w:r>
      <w:r w:rsidR="00C63E28">
        <w:rPr>
          <w:rFonts w:asciiTheme="majorHAnsi" w:hAnsiTheme="majorHAnsi" w:cs="Arial"/>
          <w:sz w:val="20"/>
          <w:szCs w:val="20"/>
        </w:rPr>
        <w:t>que é parte integrante deste E</w:t>
      </w:r>
      <w:r w:rsidR="00750CF0" w:rsidRPr="00C63E28">
        <w:rPr>
          <w:rFonts w:asciiTheme="majorHAnsi" w:hAnsiTheme="majorHAnsi" w:cs="Arial"/>
          <w:sz w:val="20"/>
          <w:szCs w:val="20"/>
        </w:rPr>
        <w:t>dital.</w:t>
      </w:r>
    </w:p>
    <w:tbl>
      <w:tblPr>
        <w:tblW w:w="9225" w:type="dxa"/>
        <w:tblInd w:w="-72" w:type="dxa"/>
        <w:tblCellMar>
          <w:left w:w="70" w:type="dxa"/>
          <w:right w:w="70" w:type="dxa"/>
        </w:tblCellMar>
        <w:tblLook w:val="04A0" w:firstRow="1" w:lastRow="0" w:firstColumn="1" w:lastColumn="0" w:noHBand="0" w:noVBand="1"/>
      </w:tblPr>
      <w:tblGrid>
        <w:gridCol w:w="142"/>
        <w:gridCol w:w="5954"/>
        <w:gridCol w:w="2541"/>
        <w:gridCol w:w="15"/>
        <w:gridCol w:w="573"/>
      </w:tblGrid>
      <w:tr w:rsidR="00EE6A43" w:rsidRPr="004D3797" w:rsidTr="00995647">
        <w:trPr>
          <w:gridBefore w:val="1"/>
          <w:gridAfter w:val="1"/>
          <w:wBefore w:w="142" w:type="dxa"/>
          <w:wAfter w:w="573" w:type="dxa"/>
          <w:trHeight w:val="300"/>
        </w:trPr>
        <w:tc>
          <w:tcPr>
            <w:tcW w:w="5954" w:type="dxa"/>
            <w:tcBorders>
              <w:top w:val="nil"/>
              <w:left w:val="nil"/>
              <w:right w:val="nil"/>
            </w:tcBorders>
            <w:shd w:val="clear" w:color="auto" w:fill="auto"/>
            <w:noWrap/>
            <w:vAlign w:val="bottom"/>
            <w:hideMark/>
          </w:tcPr>
          <w:p w:rsidR="00EE6A43" w:rsidRPr="004D3797" w:rsidRDefault="00EE6A43" w:rsidP="00EF151D">
            <w:pPr>
              <w:suppressAutoHyphens w:val="0"/>
              <w:rPr>
                <w:rFonts w:asciiTheme="majorHAnsi" w:hAnsiTheme="majorHAnsi"/>
                <w:sz w:val="20"/>
                <w:szCs w:val="20"/>
                <w:lang w:eastAsia="pt-BR"/>
              </w:rPr>
            </w:pPr>
          </w:p>
        </w:tc>
        <w:tc>
          <w:tcPr>
            <w:tcW w:w="2556" w:type="dxa"/>
            <w:gridSpan w:val="2"/>
            <w:tcBorders>
              <w:top w:val="nil"/>
              <w:left w:val="nil"/>
              <w:right w:val="nil"/>
            </w:tcBorders>
            <w:shd w:val="clear" w:color="auto" w:fill="auto"/>
            <w:noWrap/>
            <w:vAlign w:val="bottom"/>
            <w:hideMark/>
          </w:tcPr>
          <w:p w:rsidR="00EE6A43" w:rsidRPr="004D3797" w:rsidRDefault="00EE6A43" w:rsidP="00EF151D">
            <w:pPr>
              <w:suppressAutoHyphens w:val="0"/>
              <w:rPr>
                <w:rFonts w:asciiTheme="majorHAnsi" w:hAnsiTheme="majorHAnsi"/>
                <w:sz w:val="20"/>
                <w:szCs w:val="20"/>
                <w:lang w:eastAsia="pt-BR"/>
              </w:rPr>
            </w:pPr>
            <w:r w:rsidRPr="004D3797">
              <w:rPr>
                <w:rFonts w:asciiTheme="majorHAnsi" w:hAnsiTheme="majorHAnsi"/>
                <w:sz w:val="20"/>
                <w:szCs w:val="20"/>
                <w:lang w:eastAsia="pt-BR"/>
              </w:rPr>
              <w:t> </w:t>
            </w:r>
          </w:p>
        </w:tc>
      </w:tr>
      <w:tr w:rsidR="00EE6A43" w:rsidRPr="004D3797" w:rsidTr="00995647">
        <w:trPr>
          <w:gridBefore w:val="1"/>
          <w:gridAfter w:val="1"/>
          <w:wBefore w:w="142" w:type="dxa"/>
          <w:wAfter w:w="573" w:type="dxa"/>
          <w:trHeight w:val="315"/>
        </w:trPr>
        <w:tc>
          <w:tcPr>
            <w:tcW w:w="5954" w:type="dxa"/>
            <w:tcBorders>
              <w:top w:val="nil"/>
              <w:left w:val="nil"/>
              <w:right w:val="nil"/>
            </w:tcBorders>
            <w:shd w:val="clear" w:color="auto" w:fill="D9D9D9" w:themeFill="background1" w:themeFillShade="D9"/>
            <w:noWrap/>
            <w:vAlign w:val="bottom"/>
            <w:hideMark/>
          </w:tcPr>
          <w:p w:rsidR="00EE6A43" w:rsidRPr="004D3797" w:rsidRDefault="00EE6A43" w:rsidP="00EF151D">
            <w:pPr>
              <w:ind w:right="-480"/>
              <w:jc w:val="both"/>
              <w:rPr>
                <w:rFonts w:asciiTheme="majorHAnsi" w:hAnsiTheme="majorHAnsi"/>
                <w:sz w:val="20"/>
                <w:szCs w:val="20"/>
                <w:lang w:eastAsia="pt-BR"/>
              </w:rPr>
            </w:pPr>
            <w:proofErr w:type="gramStart"/>
            <w:r w:rsidRPr="004D3797">
              <w:rPr>
                <w:rFonts w:asciiTheme="majorHAnsi" w:hAnsiTheme="majorHAnsi" w:cs="Iskoola Pota"/>
                <w:b/>
                <w:sz w:val="20"/>
                <w:szCs w:val="20"/>
              </w:rPr>
              <w:t>2</w:t>
            </w:r>
            <w:proofErr w:type="gramEnd"/>
            <w:r w:rsidRPr="004D3797">
              <w:rPr>
                <w:rFonts w:asciiTheme="majorHAnsi" w:hAnsiTheme="majorHAnsi" w:cs="Iskoola Pota"/>
                <w:b/>
                <w:sz w:val="20"/>
                <w:szCs w:val="20"/>
              </w:rPr>
              <w:t xml:space="preserve"> </w:t>
            </w:r>
            <w:r>
              <w:rPr>
                <w:rFonts w:asciiTheme="majorHAnsi" w:hAnsiTheme="majorHAnsi" w:cs="Iskoola Pota"/>
                <w:b/>
                <w:sz w:val="20"/>
                <w:szCs w:val="20"/>
              </w:rPr>
              <w:t>DA</w:t>
            </w:r>
            <w:r w:rsidRPr="004D3797">
              <w:rPr>
                <w:rFonts w:asciiTheme="majorHAnsi" w:hAnsiTheme="majorHAnsi" w:cs="Iskoola Pota"/>
                <w:b/>
                <w:sz w:val="20"/>
                <w:szCs w:val="20"/>
              </w:rPr>
              <w:t xml:space="preserve"> DATA</w:t>
            </w:r>
            <w:r>
              <w:rPr>
                <w:rFonts w:asciiTheme="majorHAnsi" w:hAnsiTheme="majorHAnsi" w:cs="Iskoola Pota"/>
                <w:b/>
                <w:sz w:val="20"/>
                <w:szCs w:val="20"/>
              </w:rPr>
              <w:t xml:space="preserve">, </w:t>
            </w:r>
            <w:r w:rsidRPr="004D3797">
              <w:rPr>
                <w:rFonts w:asciiTheme="majorHAnsi" w:hAnsiTheme="majorHAnsi" w:cs="Iskoola Pota"/>
                <w:b/>
                <w:sz w:val="20"/>
                <w:szCs w:val="20"/>
              </w:rPr>
              <w:t xml:space="preserve">HORÁRIO </w:t>
            </w:r>
            <w:r>
              <w:rPr>
                <w:rFonts w:asciiTheme="majorHAnsi" w:hAnsiTheme="majorHAnsi" w:cs="Iskoola Pota"/>
                <w:b/>
                <w:sz w:val="20"/>
                <w:szCs w:val="20"/>
              </w:rPr>
              <w:t xml:space="preserve">E LOCAL </w:t>
            </w:r>
            <w:r w:rsidRPr="004D3797">
              <w:rPr>
                <w:rFonts w:asciiTheme="majorHAnsi" w:hAnsiTheme="majorHAnsi" w:cs="Iskoola Pota"/>
                <w:b/>
                <w:sz w:val="20"/>
                <w:szCs w:val="20"/>
              </w:rPr>
              <w:t>DO PREGÃO</w:t>
            </w:r>
          </w:p>
        </w:tc>
        <w:tc>
          <w:tcPr>
            <w:tcW w:w="2556" w:type="dxa"/>
            <w:gridSpan w:val="2"/>
            <w:tcBorders>
              <w:top w:val="nil"/>
              <w:left w:val="nil"/>
              <w:right w:val="nil"/>
            </w:tcBorders>
            <w:shd w:val="clear" w:color="auto" w:fill="D9D9D9" w:themeFill="background1" w:themeFillShade="D9"/>
            <w:noWrap/>
            <w:vAlign w:val="bottom"/>
            <w:hideMark/>
          </w:tcPr>
          <w:p w:rsidR="00EE6A43" w:rsidRPr="004D3797" w:rsidRDefault="00EE6A43" w:rsidP="00EF151D">
            <w:pPr>
              <w:suppressAutoHyphens w:val="0"/>
              <w:rPr>
                <w:rFonts w:asciiTheme="majorHAnsi" w:hAnsiTheme="majorHAnsi"/>
                <w:sz w:val="20"/>
                <w:szCs w:val="20"/>
                <w:lang w:eastAsia="pt-BR"/>
              </w:rPr>
            </w:pPr>
          </w:p>
        </w:tc>
      </w:tr>
      <w:tr w:rsidR="00EE6A43" w:rsidRPr="004D3797" w:rsidTr="00995647">
        <w:trPr>
          <w:trHeight w:val="327"/>
        </w:trPr>
        <w:tc>
          <w:tcPr>
            <w:tcW w:w="9225" w:type="dxa"/>
            <w:gridSpan w:val="5"/>
            <w:shd w:val="clear" w:color="auto" w:fill="auto"/>
            <w:noWrap/>
            <w:vAlign w:val="center"/>
            <w:hideMark/>
          </w:tcPr>
          <w:p w:rsidR="00EE6A43" w:rsidRPr="004D3797" w:rsidRDefault="00EE6A43" w:rsidP="00EF151D">
            <w:pPr>
              <w:ind w:left="72" w:right="508"/>
              <w:jc w:val="both"/>
              <w:rPr>
                <w:rFonts w:asciiTheme="majorHAnsi" w:hAnsiTheme="majorHAnsi" w:cs="Iskoola Pota"/>
                <w:bCs/>
                <w:sz w:val="20"/>
                <w:szCs w:val="20"/>
              </w:rPr>
            </w:pPr>
            <w:r w:rsidRPr="004D3797">
              <w:rPr>
                <w:rFonts w:asciiTheme="majorHAnsi" w:hAnsiTheme="majorHAnsi" w:cs="Iskoola Pota"/>
                <w:b/>
                <w:sz w:val="20"/>
                <w:szCs w:val="20"/>
              </w:rPr>
              <w:t>2.1</w:t>
            </w:r>
            <w:r w:rsidR="006D7F10">
              <w:rPr>
                <w:rFonts w:asciiTheme="majorHAnsi" w:hAnsiTheme="majorHAnsi" w:cs="Iskoola Pota"/>
                <w:b/>
                <w:sz w:val="20"/>
                <w:szCs w:val="20"/>
              </w:rPr>
              <w:t xml:space="preserve"> </w:t>
            </w:r>
            <w:r w:rsidR="005F0539" w:rsidRPr="00611216">
              <w:rPr>
                <w:rFonts w:asciiTheme="majorHAnsi" w:hAnsiTheme="majorHAnsi" w:cs="Iskoola Pota"/>
                <w:sz w:val="20"/>
              </w:rPr>
              <w:t xml:space="preserve">Todos os trabalhos inerentes à fase externa deste Pregão serão dirigidos </w:t>
            </w:r>
            <w:r w:rsidR="005F0539" w:rsidRPr="00611216">
              <w:rPr>
                <w:rFonts w:asciiTheme="majorHAnsi" w:hAnsiTheme="majorHAnsi" w:cs="Iskoola Pota"/>
                <w:bCs/>
                <w:sz w:val="20"/>
              </w:rPr>
              <w:t>pel</w:t>
            </w:r>
            <w:r w:rsidR="005F0539">
              <w:rPr>
                <w:rFonts w:asciiTheme="majorHAnsi" w:hAnsiTheme="majorHAnsi" w:cs="Iskoola Pota"/>
                <w:bCs/>
                <w:sz w:val="20"/>
              </w:rPr>
              <w:t>a</w:t>
            </w:r>
            <w:r w:rsidR="005F0539" w:rsidRPr="00611216">
              <w:rPr>
                <w:rFonts w:asciiTheme="majorHAnsi" w:hAnsiTheme="majorHAnsi" w:cs="Iskoola Pota"/>
                <w:bCs/>
                <w:sz w:val="20"/>
              </w:rPr>
              <w:t xml:space="preserve"> </w:t>
            </w:r>
            <w:r w:rsidR="005F0539" w:rsidRPr="00852A16">
              <w:rPr>
                <w:rFonts w:asciiTheme="majorHAnsi" w:hAnsiTheme="majorHAnsi" w:cs="Iskoola Pota"/>
                <w:bCs/>
                <w:sz w:val="20"/>
              </w:rPr>
              <w:t>Pregoeir</w:t>
            </w:r>
            <w:r w:rsidR="005F0539">
              <w:rPr>
                <w:rFonts w:asciiTheme="majorHAnsi" w:hAnsiTheme="majorHAnsi" w:cs="Iskoola Pota"/>
                <w:bCs/>
                <w:sz w:val="20"/>
              </w:rPr>
              <w:t>a</w:t>
            </w:r>
            <w:r w:rsidR="005F0539" w:rsidRPr="00852A16">
              <w:rPr>
                <w:rFonts w:asciiTheme="majorHAnsi" w:hAnsiTheme="majorHAnsi" w:cs="Iskoola Pota"/>
                <w:bCs/>
                <w:sz w:val="20"/>
              </w:rPr>
              <w:t xml:space="preserve">, </w:t>
            </w:r>
            <w:r w:rsidR="000311C5">
              <w:rPr>
                <w:rFonts w:asciiTheme="majorHAnsi" w:hAnsiTheme="majorHAnsi" w:cs="Times New Roman"/>
                <w:sz w:val="20"/>
              </w:rPr>
              <w:t xml:space="preserve">Andrea </w:t>
            </w:r>
            <w:proofErr w:type="spellStart"/>
            <w:r w:rsidR="000311C5">
              <w:rPr>
                <w:rFonts w:asciiTheme="majorHAnsi" w:hAnsiTheme="majorHAnsi" w:cs="Times New Roman"/>
                <w:sz w:val="20"/>
              </w:rPr>
              <w:t>Vilano</w:t>
            </w:r>
            <w:proofErr w:type="spellEnd"/>
            <w:r w:rsidR="000311C5">
              <w:rPr>
                <w:rFonts w:asciiTheme="majorHAnsi" w:hAnsiTheme="majorHAnsi" w:cs="Times New Roman"/>
                <w:sz w:val="20"/>
              </w:rPr>
              <w:t xml:space="preserve"> Guimarães</w:t>
            </w:r>
            <w:r w:rsidR="00FF6755" w:rsidRPr="0019353B">
              <w:rPr>
                <w:rFonts w:asciiTheme="majorHAnsi" w:hAnsiTheme="majorHAnsi" w:cs="Iskoola Pota"/>
                <w:bCs/>
                <w:sz w:val="20"/>
              </w:rPr>
              <w:t xml:space="preserve">, designada pela Portaria nº </w:t>
            </w:r>
            <w:r w:rsidR="00FF6755">
              <w:rPr>
                <w:rFonts w:asciiTheme="majorHAnsi" w:hAnsiTheme="majorHAnsi" w:cs="Iskoola Pota"/>
                <w:bCs/>
                <w:sz w:val="20"/>
              </w:rPr>
              <w:t>0</w:t>
            </w:r>
            <w:r w:rsidR="005D6E50">
              <w:rPr>
                <w:rFonts w:asciiTheme="majorHAnsi" w:hAnsiTheme="majorHAnsi" w:cs="Iskoola Pota"/>
                <w:bCs/>
                <w:sz w:val="20"/>
              </w:rPr>
              <w:t>33</w:t>
            </w:r>
            <w:r w:rsidR="00FF6755" w:rsidRPr="00D258D5">
              <w:rPr>
                <w:rFonts w:asciiTheme="majorHAnsi" w:hAnsiTheme="majorHAnsi" w:cs="Iskoola Pota"/>
                <w:bCs/>
                <w:sz w:val="20"/>
              </w:rPr>
              <w:t>/202</w:t>
            </w:r>
            <w:r w:rsidR="00FF6755">
              <w:rPr>
                <w:rFonts w:asciiTheme="majorHAnsi" w:hAnsiTheme="majorHAnsi" w:cs="Iskoola Pota"/>
                <w:bCs/>
                <w:sz w:val="20"/>
              </w:rPr>
              <w:t xml:space="preserve">1 de </w:t>
            </w:r>
            <w:proofErr w:type="gramStart"/>
            <w:r w:rsidR="005D6E50">
              <w:rPr>
                <w:rFonts w:asciiTheme="majorHAnsi" w:hAnsiTheme="majorHAnsi" w:cs="Iskoola Pota"/>
                <w:bCs/>
                <w:sz w:val="20"/>
              </w:rPr>
              <w:t>5</w:t>
            </w:r>
            <w:proofErr w:type="gramEnd"/>
            <w:r w:rsidR="00FF6755" w:rsidRPr="00D258D5">
              <w:rPr>
                <w:rFonts w:asciiTheme="majorHAnsi" w:hAnsiTheme="majorHAnsi" w:cs="Iskoola Pota"/>
                <w:bCs/>
                <w:sz w:val="20"/>
              </w:rPr>
              <w:t xml:space="preserve"> de </w:t>
            </w:r>
            <w:r w:rsidR="005D6E50">
              <w:rPr>
                <w:rFonts w:asciiTheme="majorHAnsi" w:hAnsiTheme="majorHAnsi" w:cs="Iskoola Pota"/>
                <w:bCs/>
                <w:sz w:val="20"/>
              </w:rPr>
              <w:t>maio</w:t>
            </w:r>
            <w:r w:rsidR="00FF6755" w:rsidRPr="00D258D5">
              <w:rPr>
                <w:rFonts w:asciiTheme="majorHAnsi" w:hAnsiTheme="majorHAnsi" w:cs="Iskoola Pota"/>
                <w:bCs/>
                <w:sz w:val="20"/>
              </w:rPr>
              <w:t xml:space="preserve"> de 202</w:t>
            </w:r>
            <w:r w:rsidR="00FF6755">
              <w:rPr>
                <w:rFonts w:asciiTheme="majorHAnsi" w:hAnsiTheme="majorHAnsi" w:cs="Iskoola Pota"/>
                <w:bCs/>
                <w:sz w:val="20"/>
              </w:rPr>
              <w:t>1</w:t>
            </w:r>
            <w:r w:rsidRPr="004D3797">
              <w:rPr>
                <w:rFonts w:asciiTheme="majorHAnsi" w:hAnsiTheme="majorHAnsi" w:cs="Iskoola Pota"/>
                <w:bCs/>
                <w:sz w:val="20"/>
                <w:szCs w:val="20"/>
              </w:rPr>
              <w:t>.</w:t>
            </w:r>
          </w:p>
          <w:tbl>
            <w:tblPr>
              <w:tblW w:w="8522" w:type="dxa"/>
              <w:tblInd w:w="55" w:type="dxa"/>
              <w:tblCellMar>
                <w:left w:w="70" w:type="dxa"/>
                <w:right w:w="70" w:type="dxa"/>
              </w:tblCellMar>
              <w:tblLook w:val="04A0" w:firstRow="1" w:lastRow="0" w:firstColumn="1" w:lastColumn="0" w:noHBand="0" w:noVBand="1"/>
            </w:tblPr>
            <w:tblGrid>
              <w:gridCol w:w="17"/>
              <w:gridCol w:w="8505"/>
            </w:tblGrid>
            <w:tr w:rsidR="00EE6A43" w:rsidRPr="004D3797" w:rsidTr="00EF151D">
              <w:trPr>
                <w:trHeight w:val="236"/>
              </w:trPr>
              <w:tc>
                <w:tcPr>
                  <w:tcW w:w="8522" w:type="dxa"/>
                  <w:gridSpan w:val="2"/>
                  <w:tcBorders>
                    <w:top w:val="nil"/>
                    <w:left w:val="nil"/>
                    <w:bottom w:val="double" w:sz="6" w:space="0" w:color="auto"/>
                    <w:right w:val="nil"/>
                  </w:tcBorders>
                  <w:shd w:val="clear" w:color="auto" w:fill="auto"/>
                  <w:noWrap/>
                  <w:vAlign w:val="bottom"/>
                  <w:hideMark/>
                </w:tcPr>
                <w:p w:rsidR="00EE6A43" w:rsidRPr="004D3797" w:rsidRDefault="00EE6A43" w:rsidP="00EF151D">
                  <w:pPr>
                    <w:suppressAutoHyphens w:val="0"/>
                    <w:rPr>
                      <w:rFonts w:asciiTheme="majorHAnsi" w:hAnsiTheme="majorHAnsi" w:cs="Times New Roman"/>
                      <w:sz w:val="20"/>
                      <w:szCs w:val="20"/>
                      <w:lang w:eastAsia="pt-BR"/>
                    </w:rPr>
                  </w:pPr>
                </w:p>
              </w:tc>
            </w:tr>
            <w:tr w:rsidR="00EE6A43" w:rsidRPr="004D3797" w:rsidTr="005D6E50">
              <w:trPr>
                <w:trHeight w:val="774"/>
              </w:trPr>
              <w:tc>
                <w:tcPr>
                  <w:tcW w:w="8522" w:type="dxa"/>
                  <w:gridSpan w:val="2"/>
                  <w:tcBorders>
                    <w:top w:val="nil"/>
                    <w:left w:val="single" w:sz="8" w:space="0" w:color="auto"/>
                    <w:bottom w:val="double" w:sz="6" w:space="0" w:color="auto"/>
                    <w:right w:val="single" w:sz="8" w:space="0" w:color="auto"/>
                  </w:tcBorders>
                  <w:shd w:val="clear" w:color="auto" w:fill="auto"/>
                  <w:noWrap/>
                  <w:vAlign w:val="bottom"/>
                  <w:hideMark/>
                </w:tcPr>
                <w:p w:rsidR="00EE6A43" w:rsidRPr="004D3797" w:rsidRDefault="00EE6A43" w:rsidP="00793265">
                  <w:pPr>
                    <w:suppressAutoHyphens w:val="0"/>
                    <w:jc w:val="both"/>
                    <w:rPr>
                      <w:rFonts w:asciiTheme="majorHAnsi" w:hAnsiTheme="majorHAnsi" w:cs="Times New Roman"/>
                      <w:sz w:val="20"/>
                      <w:szCs w:val="20"/>
                      <w:lang w:eastAsia="pt-BR"/>
                    </w:rPr>
                  </w:pPr>
                  <w:proofErr w:type="gramStart"/>
                  <w:r w:rsidRPr="004D3797">
                    <w:rPr>
                      <w:rFonts w:asciiTheme="majorHAnsi" w:hAnsiTheme="majorHAnsi" w:cs="Times New Roman"/>
                      <w:b/>
                      <w:sz w:val="20"/>
                      <w:szCs w:val="20"/>
                      <w:lang w:eastAsia="pt-BR"/>
                    </w:rPr>
                    <w:t>2</w:t>
                  </w:r>
                  <w:r w:rsidRPr="005D6E50">
                    <w:rPr>
                      <w:rFonts w:asciiTheme="majorHAnsi" w:hAnsiTheme="majorHAnsi" w:cs="Times New Roman"/>
                      <w:b/>
                      <w:sz w:val="20"/>
                      <w:szCs w:val="20"/>
                      <w:lang w:eastAsia="pt-BR"/>
                    </w:rPr>
                    <w:t>.2 SESSÃO</w:t>
                  </w:r>
                  <w:proofErr w:type="gramEnd"/>
                  <w:r w:rsidRPr="005D6E50">
                    <w:rPr>
                      <w:rFonts w:asciiTheme="majorHAnsi" w:hAnsiTheme="majorHAnsi" w:cs="Times New Roman"/>
                      <w:b/>
                      <w:sz w:val="20"/>
                      <w:szCs w:val="20"/>
                      <w:lang w:eastAsia="pt-BR"/>
                    </w:rPr>
                    <w:t xml:space="preserve"> DE CREDENCIAMENTO E RECEBIMENTO DOS ENVELOPES</w:t>
                  </w:r>
                  <w:r w:rsidRPr="005D6E50">
                    <w:rPr>
                      <w:rFonts w:asciiTheme="majorHAnsi" w:hAnsiTheme="majorHAnsi" w:cs="Times New Roman"/>
                      <w:sz w:val="20"/>
                      <w:szCs w:val="20"/>
                      <w:lang w:eastAsia="pt-BR"/>
                    </w:rPr>
                    <w:t>: d</w:t>
                  </w:r>
                  <w:r w:rsidR="001B251E" w:rsidRPr="005D6E50">
                    <w:rPr>
                      <w:rFonts w:asciiTheme="majorHAnsi" w:hAnsiTheme="majorHAnsi" w:cs="Times New Roman"/>
                      <w:sz w:val="20"/>
                      <w:szCs w:val="20"/>
                      <w:lang w:eastAsia="pt-BR"/>
                    </w:rPr>
                    <w:t>as</w:t>
                  </w:r>
                  <w:r w:rsidR="006D7F10" w:rsidRPr="005D6E50">
                    <w:rPr>
                      <w:rFonts w:asciiTheme="majorHAnsi" w:hAnsiTheme="majorHAnsi" w:cs="Times New Roman"/>
                      <w:sz w:val="20"/>
                      <w:szCs w:val="20"/>
                      <w:lang w:eastAsia="pt-BR"/>
                    </w:rPr>
                    <w:t xml:space="preserve"> </w:t>
                  </w:r>
                  <w:r w:rsidR="00793265">
                    <w:rPr>
                      <w:rFonts w:asciiTheme="majorHAnsi" w:hAnsiTheme="majorHAnsi" w:cs="Times New Roman"/>
                      <w:b/>
                      <w:sz w:val="20"/>
                      <w:szCs w:val="20"/>
                      <w:lang w:eastAsia="pt-BR"/>
                    </w:rPr>
                    <w:t>7</w:t>
                  </w:r>
                  <w:r w:rsidRPr="005D6E50">
                    <w:rPr>
                      <w:rFonts w:asciiTheme="majorHAnsi" w:hAnsiTheme="majorHAnsi" w:cs="Times New Roman"/>
                      <w:b/>
                      <w:sz w:val="20"/>
                      <w:szCs w:val="20"/>
                      <w:lang w:eastAsia="pt-BR"/>
                    </w:rPr>
                    <w:t>h</w:t>
                  </w:r>
                  <w:r w:rsidR="00FF6755" w:rsidRPr="005D6E50">
                    <w:rPr>
                      <w:rFonts w:asciiTheme="majorHAnsi" w:hAnsiTheme="majorHAnsi" w:cs="Times New Roman"/>
                      <w:b/>
                      <w:sz w:val="20"/>
                      <w:szCs w:val="20"/>
                      <w:lang w:eastAsia="pt-BR"/>
                    </w:rPr>
                    <w:t>30</w:t>
                  </w:r>
                  <w:r w:rsidR="006D7F10" w:rsidRPr="005D6E50">
                    <w:rPr>
                      <w:rFonts w:asciiTheme="majorHAnsi" w:hAnsiTheme="majorHAnsi" w:cs="Times New Roman"/>
                      <w:b/>
                      <w:sz w:val="20"/>
                      <w:szCs w:val="20"/>
                      <w:lang w:eastAsia="pt-BR"/>
                    </w:rPr>
                    <w:t xml:space="preserve"> </w:t>
                  </w:r>
                  <w:r w:rsidR="001B251E" w:rsidRPr="005D6E50">
                    <w:rPr>
                      <w:rFonts w:asciiTheme="majorHAnsi" w:hAnsiTheme="majorHAnsi" w:cs="Times New Roman"/>
                      <w:sz w:val="20"/>
                      <w:szCs w:val="20"/>
                      <w:lang w:eastAsia="pt-BR"/>
                    </w:rPr>
                    <w:t>à</w:t>
                  </w:r>
                  <w:r w:rsidRPr="005D6E50">
                    <w:rPr>
                      <w:rFonts w:asciiTheme="majorHAnsi" w:hAnsiTheme="majorHAnsi" w:cs="Times New Roman"/>
                      <w:bCs/>
                      <w:sz w:val="20"/>
                      <w:szCs w:val="20"/>
                      <w:lang w:eastAsia="pt-BR"/>
                    </w:rPr>
                    <w:t>s</w:t>
                  </w:r>
                  <w:r w:rsidRPr="005D6E50">
                    <w:rPr>
                      <w:rFonts w:asciiTheme="majorHAnsi" w:hAnsiTheme="majorHAnsi" w:cs="Times New Roman"/>
                      <w:b/>
                      <w:bCs/>
                      <w:sz w:val="20"/>
                      <w:szCs w:val="20"/>
                      <w:lang w:eastAsia="pt-BR"/>
                    </w:rPr>
                    <w:t xml:space="preserve"> </w:t>
                  </w:r>
                  <w:r w:rsidR="00793265">
                    <w:rPr>
                      <w:rFonts w:asciiTheme="majorHAnsi" w:hAnsiTheme="majorHAnsi" w:cs="Times New Roman"/>
                      <w:b/>
                      <w:bCs/>
                      <w:sz w:val="20"/>
                      <w:szCs w:val="20"/>
                      <w:lang w:eastAsia="pt-BR"/>
                    </w:rPr>
                    <w:t>8</w:t>
                  </w:r>
                  <w:r w:rsidR="008122F5" w:rsidRPr="005D6E50">
                    <w:rPr>
                      <w:rFonts w:asciiTheme="majorHAnsi" w:hAnsiTheme="majorHAnsi" w:cs="Times New Roman"/>
                      <w:b/>
                      <w:bCs/>
                      <w:sz w:val="20"/>
                      <w:szCs w:val="20"/>
                      <w:lang w:eastAsia="pt-BR"/>
                    </w:rPr>
                    <w:t>h</w:t>
                  </w:r>
                  <w:r w:rsidR="006D7F10" w:rsidRPr="005D6E50">
                    <w:rPr>
                      <w:rFonts w:asciiTheme="majorHAnsi" w:hAnsiTheme="majorHAnsi" w:cs="Times New Roman"/>
                      <w:b/>
                      <w:bCs/>
                      <w:sz w:val="20"/>
                      <w:szCs w:val="20"/>
                      <w:lang w:eastAsia="pt-BR"/>
                    </w:rPr>
                    <w:t xml:space="preserve"> </w:t>
                  </w:r>
                  <w:r w:rsidRPr="005D6E50">
                    <w:rPr>
                      <w:rFonts w:asciiTheme="majorHAnsi" w:hAnsiTheme="majorHAnsi" w:cs="Times New Roman"/>
                      <w:bCs/>
                      <w:sz w:val="20"/>
                      <w:szCs w:val="20"/>
                      <w:lang w:eastAsia="pt-BR"/>
                    </w:rPr>
                    <w:t xml:space="preserve">do dia </w:t>
                  </w:r>
                  <w:r w:rsidR="00793265">
                    <w:rPr>
                      <w:rFonts w:asciiTheme="majorHAnsi" w:hAnsiTheme="majorHAnsi" w:cs="Times New Roman"/>
                      <w:b/>
                      <w:bCs/>
                      <w:sz w:val="20"/>
                      <w:szCs w:val="20"/>
                      <w:lang w:eastAsia="pt-BR"/>
                    </w:rPr>
                    <w:t>16</w:t>
                  </w:r>
                  <w:r w:rsidRPr="005D6E50">
                    <w:rPr>
                      <w:rFonts w:asciiTheme="majorHAnsi" w:hAnsiTheme="majorHAnsi" w:cs="Times New Roman"/>
                      <w:b/>
                      <w:bCs/>
                      <w:sz w:val="20"/>
                      <w:szCs w:val="20"/>
                      <w:lang w:eastAsia="pt-BR"/>
                    </w:rPr>
                    <w:t xml:space="preserve"> de </w:t>
                  </w:r>
                  <w:r w:rsidR="00595DF3" w:rsidRPr="005D6E50">
                    <w:rPr>
                      <w:rFonts w:asciiTheme="majorHAnsi" w:hAnsiTheme="majorHAnsi" w:cs="Times New Roman"/>
                      <w:b/>
                      <w:bCs/>
                      <w:sz w:val="20"/>
                      <w:szCs w:val="20"/>
                      <w:lang w:eastAsia="pt-BR"/>
                    </w:rPr>
                    <w:t>ju</w:t>
                  </w:r>
                  <w:r w:rsidR="00793265">
                    <w:rPr>
                      <w:rFonts w:asciiTheme="majorHAnsi" w:hAnsiTheme="majorHAnsi" w:cs="Times New Roman"/>
                      <w:b/>
                      <w:bCs/>
                      <w:sz w:val="20"/>
                      <w:szCs w:val="20"/>
                      <w:lang w:eastAsia="pt-BR"/>
                    </w:rPr>
                    <w:t>l</w:t>
                  </w:r>
                  <w:r w:rsidR="00595DF3" w:rsidRPr="005D6E50">
                    <w:rPr>
                      <w:rFonts w:asciiTheme="majorHAnsi" w:hAnsiTheme="majorHAnsi" w:cs="Times New Roman"/>
                      <w:b/>
                      <w:bCs/>
                      <w:sz w:val="20"/>
                      <w:szCs w:val="20"/>
                      <w:lang w:eastAsia="pt-BR"/>
                    </w:rPr>
                    <w:t>h</w:t>
                  </w:r>
                  <w:r w:rsidR="00FF6755" w:rsidRPr="005D6E50">
                    <w:rPr>
                      <w:rFonts w:asciiTheme="majorHAnsi" w:hAnsiTheme="majorHAnsi" w:cs="Times New Roman"/>
                      <w:b/>
                      <w:bCs/>
                      <w:sz w:val="20"/>
                      <w:szCs w:val="20"/>
                      <w:lang w:eastAsia="pt-BR"/>
                    </w:rPr>
                    <w:t>o</w:t>
                  </w:r>
                  <w:r w:rsidRPr="005D6E50">
                    <w:rPr>
                      <w:rFonts w:asciiTheme="majorHAnsi" w:hAnsiTheme="majorHAnsi" w:cs="Times New Roman"/>
                      <w:b/>
                      <w:bCs/>
                      <w:sz w:val="20"/>
                      <w:szCs w:val="20"/>
                      <w:lang w:eastAsia="pt-BR"/>
                    </w:rPr>
                    <w:t xml:space="preserve"> de 20</w:t>
                  </w:r>
                  <w:r w:rsidR="005F0539" w:rsidRPr="005D6E50">
                    <w:rPr>
                      <w:rFonts w:asciiTheme="majorHAnsi" w:hAnsiTheme="majorHAnsi" w:cs="Times New Roman"/>
                      <w:b/>
                      <w:bCs/>
                      <w:sz w:val="20"/>
                      <w:szCs w:val="20"/>
                      <w:lang w:eastAsia="pt-BR"/>
                    </w:rPr>
                    <w:t>2</w:t>
                  </w:r>
                  <w:r w:rsidR="00FF6755" w:rsidRPr="005D6E50">
                    <w:rPr>
                      <w:rFonts w:asciiTheme="majorHAnsi" w:hAnsiTheme="majorHAnsi" w:cs="Times New Roman"/>
                      <w:b/>
                      <w:bCs/>
                      <w:sz w:val="20"/>
                      <w:szCs w:val="20"/>
                      <w:lang w:eastAsia="pt-BR"/>
                    </w:rPr>
                    <w:t>1</w:t>
                  </w:r>
                  <w:r w:rsidRPr="005D6E50">
                    <w:rPr>
                      <w:rFonts w:asciiTheme="majorHAnsi" w:hAnsiTheme="majorHAnsi" w:cs="Times New Roman"/>
                      <w:sz w:val="20"/>
                      <w:szCs w:val="20"/>
                      <w:lang w:eastAsia="pt-BR"/>
                    </w:rPr>
                    <w:t xml:space="preserve">, na </w:t>
                  </w:r>
                  <w:r w:rsidRPr="005D6E50">
                    <w:rPr>
                      <w:rFonts w:asciiTheme="majorHAnsi" w:hAnsiTheme="majorHAnsi" w:cs="Times New Roman"/>
                      <w:bCs/>
                      <w:sz w:val="20"/>
                      <w:szCs w:val="20"/>
                      <w:lang w:eastAsia="pt-BR"/>
                    </w:rPr>
                    <w:t>Sala da Diretoria de Licitações,</w:t>
                  </w:r>
                  <w:r w:rsidRPr="005D6E50">
                    <w:rPr>
                      <w:rFonts w:asciiTheme="majorHAnsi" w:hAnsiTheme="majorHAnsi" w:cs="Times New Roman"/>
                      <w:sz w:val="20"/>
                      <w:szCs w:val="20"/>
                      <w:lang w:eastAsia="pt-BR"/>
                    </w:rPr>
                    <w:t xml:space="preserve"> localizada na Rua Vigário Antunes n.º 155 – 2</w:t>
                  </w:r>
                  <w:r w:rsidRPr="005D6E50">
                    <w:rPr>
                      <w:rFonts w:asciiTheme="majorHAnsi" w:hAnsiTheme="majorHAnsi" w:cs="Times New Roman"/>
                      <w:b/>
                      <w:bCs/>
                      <w:sz w:val="20"/>
                      <w:szCs w:val="20"/>
                      <w:lang w:eastAsia="pt-BR"/>
                    </w:rPr>
                    <w:t xml:space="preserve">º </w:t>
                  </w:r>
                  <w:r w:rsidRPr="005D6E50">
                    <w:rPr>
                      <w:rFonts w:asciiTheme="majorHAnsi" w:hAnsiTheme="majorHAnsi" w:cs="Times New Roman"/>
                      <w:sz w:val="20"/>
                      <w:szCs w:val="20"/>
                      <w:lang w:eastAsia="pt-BR"/>
                    </w:rPr>
                    <w:t>andar – Centro – Itapecerica/MG e, ato contínuo</w:t>
                  </w:r>
                  <w:r w:rsidRPr="005D6E50">
                    <w:rPr>
                      <w:rFonts w:asciiTheme="majorHAnsi" w:hAnsiTheme="majorHAnsi" w:cs="Iskoola Pota"/>
                      <w:sz w:val="20"/>
                      <w:szCs w:val="20"/>
                    </w:rPr>
                    <w:t xml:space="preserve"> terá início a </w:t>
                  </w:r>
                  <w:r w:rsidRPr="005D6E50">
                    <w:rPr>
                      <w:rFonts w:asciiTheme="majorHAnsi" w:hAnsiTheme="majorHAnsi" w:cs="Iskoola Pota"/>
                      <w:b/>
                      <w:sz w:val="20"/>
                      <w:szCs w:val="20"/>
                    </w:rPr>
                    <w:t>SESSÃO DE CLASSIFICAÇÃO DE PROPOSTAS</w:t>
                  </w:r>
                  <w:r w:rsidRPr="005D6E50">
                    <w:rPr>
                      <w:rFonts w:asciiTheme="majorHAnsi" w:hAnsiTheme="majorHAnsi" w:cs="Iskoola Pota"/>
                      <w:sz w:val="20"/>
                      <w:szCs w:val="20"/>
                    </w:rPr>
                    <w:t>, e, de forma sequencial, serão iniciadas as demais sessões e procedimentos inerentes ao certame.</w:t>
                  </w:r>
                </w:p>
              </w:tc>
            </w:tr>
            <w:tr w:rsidR="00EE6A43" w:rsidRPr="004D3797" w:rsidTr="00EF151D">
              <w:trPr>
                <w:gridBefore w:val="1"/>
                <w:wBefore w:w="17" w:type="dxa"/>
                <w:trHeight w:val="235"/>
              </w:trPr>
              <w:tc>
                <w:tcPr>
                  <w:tcW w:w="8505" w:type="dxa"/>
                  <w:tcBorders>
                    <w:top w:val="nil"/>
                    <w:left w:val="nil"/>
                    <w:bottom w:val="nil"/>
                    <w:right w:val="nil"/>
                  </w:tcBorders>
                  <w:shd w:val="clear" w:color="auto" w:fill="auto"/>
                  <w:noWrap/>
                  <w:vAlign w:val="bottom"/>
                  <w:hideMark/>
                </w:tcPr>
                <w:p w:rsidR="00EE6A43" w:rsidRPr="004D3797" w:rsidRDefault="00EE6A43" w:rsidP="00EF151D">
                  <w:pPr>
                    <w:suppressAutoHyphens w:val="0"/>
                    <w:jc w:val="both"/>
                    <w:rPr>
                      <w:rFonts w:asciiTheme="majorHAnsi" w:hAnsiTheme="majorHAnsi" w:cs="Times New Roman"/>
                      <w:b/>
                      <w:bCs/>
                      <w:sz w:val="20"/>
                      <w:szCs w:val="20"/>
                      <w:lang w:eastAsia="pt-BR"/>
                    </w:rPr>
                  </w:pPr>
                </w:p>
              </w:tc>
            </w:tr>
          </w:tbl>
          <w:p w:rsidR="00EE6A43" w:rsidRPr="004D3797" w:rsidRDefault="00EE6A43" w:rsidP="00EF151D">
            <w:pPr>
              <w:suppressAutoHyphens w:val="0"/>
              <w:rPr>
                <w:rFonts w:asciiTheme="majorHAnsi" w:hAnsiTheme="majorHAnsi"/>
                <w:sz w:val="20"/>
                <w:szCs w:val="20"/>
                <w:lang w:eastAsia="pt-BR"/>
              </w:rPr>
            </w:pPr>
          </w:p>
        </w:tc>
      </w:tr>
      <w:tr w:rsidR="00995647" w:rsidRPr="007B796F" w:rsidTr="00995647">
        <w:trPr>
          <w:gridBefore w:val="1"/>
          <w:gridAfter w:val="2"/>
          <w:wBefore w:w="142" w:type="dxa"/>
          <w:wAfter w:w="588" w:type="dxa"/>
          <w:trHeight w:val="323"/>
        </w:trPr>
        <w:tc>
          <w:tcPr>
            <w:tcW w:w="8495" w:type="dxa"/>
            <w:gridSpan w:val="2"/>
            <w:shd w:val="clear" w:color="auto" w:fill="D9D9D9" w:themeFill="background1" w:themeFillShade="D9"/>
            <w:noWrap/>
            <w:vAlign w:val="bottom"/>
            <w:hideMark/>
          </w:tcPr>
          <w:p w:rsidR="00995647" w:rsidRPr="007B796F" w:rsidRDefault="00995647" w:rsidP="006941F8">
            <w:pPr>
              <w:pStyle w:val="Normal1"/>
              <w:rPr>
                <w:rFonts w:asciiTheme="majorHAnsi" w:hAnsiTheme="majorHAnsi"/>
                <w:color w:val="auto"/>
                <w:sz w:val="20"/>
                <w:lang w:eastAsia="pt-BR"/>
              </w:rPr>
            </w:pPr>
            <w:proofErr w:type="gramStart"/>
            <w:r w:rsidRPr="004D3797">
              <w:rPr>
                <w:rFonts w:asciiTheme="majorHAnsi" w:hAnsiTheme="majorHAnsi" w:cs="Iskoola Pota"/>
                <w:b/>
                <w:sz w:val="20"/>
              </w:rPr>
              <w:t>3</w:t>
            </w:r>
            <w:proofErr w:type="gramEnd"/>
            <w:r>
              <w:rPr>
                <w:rFonts w:asciiTheme="majorHAnsi" w:hAnsiTheme="majorHAnsi" w:cs="Iskoola Pota"/>
                <w:b/>
                <w:sz w:val="20"/>
              </w:rPr>
              <w:t xml:space="preserve"> </w:t>
            </w:r>
            <w:r w:rsidRPr="004D3797">
              <w:rPr>
                <w:rFonts w:asciiTheme="majorHAnsi" w:hAnsiTheme="majorHAnsi" w:cs="Iskoola Pota"/>
                <w:b/>
                <w:sz w:val="20"/>
              </w:rPr>
              <w:t>DAS INFORMAÇÕES COMPLEMENTARES</w:t>
            </w:r>
          </w:p>
        </w:tc>
      </w:tr>
    </w:tbl>
    <w:p w:rsidR="00EE6A43" w:rsidRPr="004D3797" w:rsidRDefault="00EE6A43" w:rsidP="00EE6A43">
      <w:pPr>
        <w:autoSpaceDE w:val="0"/>
        <w:jc w:val="both"/>
        <w:rPr>
          <w:rFonts w:asciiTheme="majorHAnsi" w:hAnsiTheme="majorHAnsi" w:cs="Iskoola Pota"/>
          <w:sz w:val="20"/>
          <w:szCs w:val="20"/>
        </w:rPr>
      </w:pPr>
      <w:r w:rsidRPr="004D3797">
        <w:rPr>
          <w:rFonts w:asciiTheme="majorHAnsi" w:hAnsiTheme="majorHAnsi" w:cs="Iskoola Pota"/>
          <w:b/>
          <w:sz w:val="20"/>
          <w:szCs w:val="20"/>
        </w:rPr>
        <w:t xml:space="preserve">3.1 </w:t>
      </w:r>
      <w:r w:rsidRPr="004D3797">
        <w:rPr>
          <w:rFonts w:asciiTheme="majorHAnsi" w:hAnsiTheme="majorHAnsi" w:cs="Arial"/>
          <w:sz w:val="20"/>
          <w:szCs w:val="20"/>
        </w:rPr>
        <w:t>Informações complementares e esclarecimentos sobre a presente licitação serão prestados no horário d</w:t>
      </w:r>
      <w:r w:rsidR="001B251E">
        <w:rPr>
          <w:rFonts w:asciiTheme="majorHAnsi" w:hAnsiTheme="majorHAnsi" w:cs="Arial"/>
          <w:sz w:val="20"/>
          <w:szCs w:val="20"/>
        </w:rPr>
        <w:t>as 12h à</w:t>
      </w:r>
      <w:r w:rsidRPr="004D3797">
        <w:rPr>
          <w:rFonts w:asciiTheme="majorHAnsi" w:hAnsiTheme="majorHAnsi" w:cs="Arial"/>
          <w:sz w:val="20"/>
          <w:szCs w:val="20"/>
        </w:rPr>
        <w:t>s 1</w:t>
      </w:r>
      <w:r w:rsidR="00F948DC">
        <w:rPr>
          <w:rFonts w:asciiTheme="majorHAnsi" w:hAnsiTheme="majorHAnsi" w:cs="Arial"/>
          <w:sz w:val="20"/>
          <w:szCs w:val="20"/>
        </w:rPr>
        <w:t>7</w:t>
      </w:r>
      <w:r w:rsidRPr="004D3797">
        <w:rPr>
          <w:rFonts w:asciiTheme="majorHAnsi" w:hAnsiTheme="majorHAnsi" w:cs="Arial"/>
          <w:sz w:val="20"/>
          <w:szCs w:val="20"/>
        </w:rPr>
        <w:t xml:space="preserve">h, </w:t>
      </w:r>
      <w:r w:rsidRPr="004D3797">
        <w:rPr>
          <w:rFonts w:asciiTheme="majorHAnsi" w:hAnsiTheme="majorHAnsi" w:cs="Iskoola Pota"/>
          <w:sz w:val="20"/>
          <w:szCs w:val="20"/>
        </w:rPr>
        <w:t xml:space="preserve">na Diretoria de Licitações da Prefeitura, no endereço supramencionado, pelo telefone (37) 3341-8517 ou pelo </w:t>
      </w:r>
      <w:proofErr w:type="spellStart"/>
      <w:r w:rsidRPr="004D3797">
        <w:rPr>
          <w:rFonts w:asciiTheme="majorHAnsi" w:hAnsiTheme="majorHAnsi" w:cs="Iskoola Pota"/>
          <w:sz w:val="20"/>
          <w:szCs w:val="20"/>
        </w:rPr>
        <w:t>email</w:t>
      </w:r>
      <w:proofErr w:type="spellEnd"/>
      <w:r w:rsidR="006D7F10">
        <w:rPr>
          <w:rFonts w:asciiTheme="majorHAnsi" w:hAnsiTheme="majorHAnsi" w:cs="Iskoola Pota"/>
          <w:sz w:val="20"/>
          <w:szCs w:val="20"/>
        </w:rPr>
        <w:t xml:space="preserve"> </w:t>
      </w:r>
      <w:hyperlink r:id="rId9" w:history="1">
        <w:r w:rsidRPr="004D3797">
          <w:rPr>
            <w:rStyle w:val="Hyperlink"/>
            <w:rFonts w:asciiTheme="majorHAnsi" w:hAnsiTheme="majorHAnsi" w:cs="Iskoola Pota"/>
            <w:sz w:val="20"/>
            <w:szCs w:val="20"/>
          </w:rPr>
          <w:t>licitacao@itapecerica.mg.gov.br</w:t>
        </w:r>
      </w:hyperlink>
      <w:r w:rsidRPr="004D3797">
        <w:rPr>
          <w:rFonts w:asciiTheme="majorHAnsi" w:hAnsiTheme="majorHAnsi" w:cs="Iskoola Pota"/>
          <w:sz w:val="20"/>
          <w:szCs w:val="20"/>
        </w:rPr>
        <w:t>.</w:t>
      </w:r>
    </w:p>
    <w:p w:rsidR="00EE6A43" w:rsidRPr="004D3797" w:rsidRDefault="00EE6A43" w:rsidP="00EE6A43">
      <w:pPr>
        <w:autoSpaceDE w:val="0"/>
        <w:jc w:val="both"/>
        <w:rPr>
          <w:rFonts w:asciiTheme="majorHAnsi" w:hAnsiTheme="majorHAnsi" w:cs="Iskoola Pota"/>
          <w:sz w:val="20"/>
          <w:szCs w:val="20"/>
        </w:rPr>
      </w:pPr>
    </w:p>
    <w:p w:rsidR="00EE6A43" w:rsidRPr="004D3797" w:rsidRDefault="00EE6A43" w:rsidP="00EE6A43">
      <w:pPr>
        <w:autoSpaceDE w:val="0"/>
        <w:jc w:val="both"/>
        <w:rPr>
          <w:rFonts w:asciiTheme="majorHAnsi" w:hAnsiTheme="majorHAnsi" w:cs="Iskoola Pota"/>
          <w:sz w:val="20"/>
          <w:szCs w:val="20"/>
        </w:rPr>
      </w:pPr>
      <w:r w:rsidRPr="004D3797">
        <w:rPr>
          <w:rFonts w:asciiTheme="majorHAnsi" w:hAnsiTheme="majorHAnsi" w:cs="Iskoola Pota"/>
          <w:b/>
          <w:sz w:val="20"/>
          <w:szCs w:val="20"/>
        </w:rPr>
        <w:t>3.1.1</w:t>
      </w:r>
      <w:r w:rsidRPr="004D3797">
        <w:rPr>
          <w:rFonts w:asciiTheme="majorHAnsi" w:hAnsiTheme="majorHAnsi" w:cs="Iskoola Pota"/>
          <w:sz w:val="20"/>
          <w:szCs w:val="20"/>
        </w:rPr>
        <w:t xml:space="preserve"> Nos pedidos de esclarecimentos encaminhados, os interessados deverão identificar-se (CNPJ, Razão Social e nome do representante que pediu esclarecimentos, se pessoa jurídica e CPF para pessoa física) e disponibilizar as informações para contato (endereço completo, telefone e e-mail), além de conter a assinatura do solicitante.</w:t>
      </w:r>
    </w:p>
    <w:tbl>
      <w:tblPr>
        <w:tblW w:w="8495" w:type="dxa"/>
        <w:tblInd w:w="70" w:type="dxa"/>
        <w:tblCellMar>
          <w:left w:w="70" w:type="dxa"/>
          <w:right w:w="70" w:type="dxa"/>
        </w:tblCellMar>
        <w:tblLook w:val="04A0" w:firstRow="1" w:lastRow="0" w:firstColumn="1" w:lastColumn="0" w:noHBand="0" w:noVBand="1"/>
      </w:tblPr>
      <w:tblGrid>
        <w:gridCol w:w="8495"/>
      </w:tblGrid>
      <w:tr w:rsidR="00995647" w:rsidRPr="007B796F" w:rsidTr="006941F8">
        <w:trPr>
          <w:trHeight w:val="307"/>
        </w:trPr>
        <w:tc>
          <w:tcPr>
            <w:tcW w:w="8495" w:type="dxa"/>
            <w:shd w:val="clear" w:color="auto" w:fill="auto"/>
            <w:noWrap/>
            <w:vAlign w:val="bottom"/>
            <w:hideMark/>
          </w:tcPr>
          <w:p w:rsidR="00995647" w:rsidRPr="007B796F" w:rsidRDefault="00995647" w:rsidP="006941F8">
            <w:pPr>
              <w:suppressAutoHyphens w:val="0"/>
              <w:rPr>
                <w:rFonts w:asciiTheme="majorHAnsi" w:hAnsiTheme="majorHAnsi"/>
                <w:sz w:val="20"/>
                <w:szCs w:val="20"/>
                <w:lang w:eastAsia="pt-BR"/>
              </w:rPr>
            </w:pPr>
          </w:p>
        </w:tc>
      </w:tr>
      <w:tr w:rsidR="00995647" w:rsidRPr="007B796F" w:rsidTr="006941F8">
        <w:trPr>
          <w:trHeight w:val="323"/>
        </w:trPr>
        <w:tc>
          <w:tcPr>
            <w:tcW w:w="8495" w:type="dxa"/>
            <w:shd w:val="clear" w:color="auto" w:fill="D9D9D9" w:themeFill="background1" w:themeFillShade="D9"/>
            <w:noWrap/>
            <w:vAlign w:val="bottom"/>
            <w:hideMark/>
          </w:tcPr>
          <w:p w:rsidR="00995647" w:rsidRPr="007B796F" w:rsidRDefault="00995647" w:rsidP="006941F8">
            <w:pPr>
              <w:pStyle w:val="Normal1"/>
              <w:rPr>
                <w:rFonts w:asciiTheme="majorHAnsi" w:hAnsiTheme="majorHAnsi"/>
                <w:color w:val="auto"/>
                <w:sz w:val="20"/>
                <w:lang w:eastAsia="pt-BR"/>
              </w:rPr>
            </w:pPr>
            <w:proofErr w:type="gramStart"/>
            <w:r w:rsidRPr="004D3797">
              <w:rPr>
                <w:rFonts w:asciiTheme="majorHAnsi" w:hAnsiTheme="majorHAnsi" w:cs="Iskoola Pota"/>
                <w:b/>
                <w:bCs/>
                <w:color w:val="auto"/>
                <w:sz w:val="20"/>
              </w:rPr>
              <w:t>4</w:t>
            </w:r>
            <w:proofErr w:type="gramEnd"/>
            <w:r w:rsidRPr="004D3797">
              <w:rPr>
                <w:rFonts w:asciiTheme="majorHAnsi" w:hAnsiTheme="majorHAnsi" w:cs="Iskoola Pota"/>
                <w:b/>
                <w:bCs/>
                <w:color w:val="auto"/>
                <w:sz w:val="20"/>
              </w:rPr>
              <w:t xml:space="preserve"> DAS CONDIÇÕES PARA PARTICIPAÇÃO</w:t>
            </w:r>
            <w:r w:rsidRPr="004D3797">
              <w:rPr>
                <w:rFonts w:asciiTheme="majorHAnsi" w:hAnsiTheme="majorHAnsi"/>
                <w:color w:val="auto"/>
                <w:sz w:val="20"/>
                <w:lang w:eastAsia="pt-BR"/>
              </w:rPr>
              <w:t> </w:t>
            </w:r>
          </w:p>
        </w:tc>
      </w:tr>
    </w:tbl>
    <w:p w:rsidR="0025499E" w:rsidRPr="007B796F" w:rsidRDefault="002E44F8" w:rsidP="00BA7F6A">
      <w:pPr>
        <w:pStyle w:val="Normal1"/>
        <w:rPr>
          <w:rFonts w:asciiTheme="majorHAnsi" w:hAnsiTheme="majorHAnsi" w:cs="Iskoola Pota"/>
          <w:b/>
          <w:color w:val="auto"/>
          <w:sz w:val="20"/>
        </w:rPr>
      </w:pPr>
      <w:r w:rsidRPr="007B796F">
        <w:rPr>
          <w:rFonts w:asciiTheme="majorHAnsi" w:hAnsiTheme="majorHAnsi" w:cs="Iskoola Pota"/>
          <w:b/>
          <w:bCs/>
          <w:color w:val="auto"/>
          <w:sz w:val="20"/>
        </w:rPr>
        <w:t>4.1</w:t>
      </w:r>
      <w:r w:rsidR="006D7F10">
        <w:rPr>
          <w:rFonts w:asciiTheme="majorHAnsi" w:hAnsiTheme="majorHAnsi" w:cs="Iskoola Pota"/>
          <w:b/>
          <w:bCs/>
          <w:color w:val="auto"/>
          <w:sz w:val="20"/>
        </w:rPr>
        <w:t xml:space="preserve"> </w:t>
      </w:r>
      <w:r w:rsidR="0025499E" w:rsidRPr="007B796F">
        <w:rPr>
          <w:rFonts w:asciiTheme="majorHAnsi" w:hAnsiTheme="majorHAnsi" w:cs="Iskoola Pota"/>
          <w:b/>
          <w:color w:val="auto"/>
          <w:sz w:val="20"/>
        </w:rPr>
        <w:t>Poderão participar deste pregão:</w:t>
      </w:r>
    </w:p>
    <w:p w:rsidR="0025499E" w:rsidRPr="007B796F" w:rsidRDefault="00E521BE" w:rsidP="00BA7F6A">
      <w:pPr>
        <w:pStyle w:val="Normal1"/>
        <w:rPr>
          <w:rFonts w:asciiTheme="majorHAnsi" w:hAnsiTheme="majorHAnsi" w:cs="Iskoola Pota"/>
          <w:color w:val="auto"/>
          <w:sz w:val="20"/>
        </w:rPr>
      </w:pPr>
      <w:r>
        <w:rPr>
          <w:rFonts w:asciiTheme="majorHAnsi" w:hAnsiTheme="majorHAnsi" w:cs="Iskoola Pota"/>
          <w:b/>
          <w:color w:val="auto"/>
          <w:sz w:val="20"/>
        </w:rPr>
        <w:t>a)</w:t>
      </w:r>
      <w:r w:rsidR="0025499E" w:rsidRPr="007B796F">
        <w:rPr>
          <w:rFonts w:asciiTheme="majorHAnsi" w:hAnsiTheme="majorHAnsi" w:cs="Iskoola Pota"/>
          <w:b/>
          <w:color w:val="auto"/>
          <w:sz w:val="20"/>
        </w:rPr>
        <w:t xml:space="preserve"> </w:t>
      </w:r>
      <w:r w:rsidR="0025499E" w:rsidRPr="00EF151D">
        <w:rPr>
          <w:rFonts w:asciiTheme="majorHAnsi" w:hAnsiTheme="majorHAnsi" w:cs="Iskoola Pota"/>
          <w:color w:val="auto"/>
          <w:sz w:val="20"/>
        </w:rPr>
        <w:t xml:space="preserve">Pessoas jurídicas </w:t>
      </w:r>
      <w:r w:rsidR="004C7E69" w:rsidRPr="00EF151D">
        <w:rPr>
          <w:rFonts w:asciiTheme="majorHAnsi" w:hAnsiTheme="majorHAnsi"/>
          <w:color w:val="auto"/>
          <w:sz w:val="20"/>
        </w:rPr>
        <w:t>beneficiadas pela LC 123/2006 e suas alterações, que</w:t>
      </w:r>
      <w:r w:rsidR="004C7E69" w:rsidRPr="00EF151D">
        <w:rPr>
          <w:rFonts w:asciiTheme="majorHAnsi" w:hAnsiTheme="majorHAnsi" w:cs="Iskoola Pota"/>
          <w:color w:val="auto"/>
          <w:sz w:val="20"/>
        </w:rPr>
        <w:t xml:space="preserve"> atuem no</w:t>
      </w:r>
      <w:r w:rsidR="0025499E" w:rsidRPr="00EF151D">
        <w:rPr>
          <w:rFonts w:asciiTheme="majorHAnsi" w:hAnsiTheme="majorHAnsi" w:cs="Iskoola Pota"/>
          <w:color w:val="auto"/>
          <w:sz w:val="20"/>
        </w:rPr>
        <w:t xml:space="preserve"> ramo pertinente ao objeto desta licitação</w:t>
      </w:r>
      <w:r w:rsidR="006D7F10">
        <w:rPr>
          <w:rFonts w:asciiTheme="majorHAnsi" w:hAnsiTheme="majorHAnsi" w:cs="Iskoola Pota"/>
          <w:color w:val="auto"/>
          <w:sz w:val="20"/>
        </w:rPr>
        <w:t xml:space="preserve"> </w:t>
      </w:r>
      <w:r w:rsidR="0025499E" w:rsidRPr="007B796F">
        <w:rPr>
          <w:rFonts w:asciiTheme="majorHAnsi" w:hAnsiTheme="majorHAnsi" w:cs="Iskoola Pota"/>
          <w:color w:val="auto"/>
          <w:sz w:val="20"/>
        </w:rPr>
        <w:t xml:space="preserve">e que atendam a todas as exigências constantes deste Edital e </w:t>
      </w:r>
      <w:r w:rsidR="0025499E" w:rsidRPr="007B796F">
        <w:rPr>
          <w:rFonts w:asciiTheme="majorHAnsi" w:hAnsiTheme="majorHAnsi" w:cs="Iskoola Pota"/>
          <w:color w:val="auto"/>
          <w:sz w:val="20"/>
        </w:rPr>
        <w:lastRenderedPageBreak/>
        <w:t>de seus Anexos.</w:t>
      </w:r>
    </w:p>
    <w:p w:rsidR="00A817C5" w:rsidRPr="007B796F" w:rsidRDefault="00A817C5" w:rsidP="00BA7F6A">
      <w:pPr>
        <w:autoSpaceDE w:val="0"/>
        <w:autoSpaceDN w:val="0"/>
        <w:adjustRightInd w:val="0"/>
        <w:ind w:right="-1"/>
        <w:jc w:val="both"/>
        <w:rPr>
          <w:rFonts w:asciiTheme="majorHAnsi" w:hAnsiTheme="majorHAnsi" w:cs="Arial"/>
          <w:sz w:val="20"/>
          <w:szCs w:val="20"/>
        </w:rPr>
      </w:pPr>
    </w:p>
    <w:p w:rsidR="00E521BE" w:rsidRPr="004D3797" w:rsidRDefault="00E521BE" w:rsidP="00E521BE">
      <w:pPr>
        <w:pStyle w:val="Normal1"/>
        <w:rPr>
          <w:rFonts w:asciiTheme="majorHAnsi" w:hAnsiTheme="majorHAnsi" w:cs="Iskoola Pota"/>
          <w:color w:val="auto"/>
          <w:sz w:val="20"/>
        </w:rPr>
      </w:pPr>
      <w:r w:rsidRPr="004D3797">
        <w:rPr>
          <w:rFonts w:asciiTheme="majorHAnsi" w:hAnsiTheme="majorHAnsi" w:cs="Iskoola Pota"/>
          <w:b/>
          <w:bCs/>
          <w:color w:val="auto"/>
          <w:sz w:val="20"/>
        </w:rPr>
        <w:t xml:space="preserve">4.2 </w:t>
      </w:r>
      <w:r w:rsidRPr="004D3797">
        <w:rPr>
          <w:rFonts w:asciiTheme="majorHAnsi" w:hAnsiTheme="majorHAnsi" w:cs="Iskoola Pota"/>
          <w:b/>
          <w:color w:val="auto"/>
          <w:sz w:val="20"/>
        </w:rPr>
        <w:t>Não poderão participar deste pregão</w:t>
      </w:r>
      <w:r>
        <w:rPr>
          <w:rFonts w:asciiTheme="majorHAnsi" w:hAnsiTheme="majorHAnsi" w:cs="Iskoola Pota"/>
          <w:b/>
          <w:color w:val="auto"/>
          <w:sz w:val="20"/>
        </w:rPr>
        <w:t xml:space="preserve"> pessoas jurídicas</w:t>
      </w:r>
      <w:r w:rsidRPr="004D3797">
        <w:rPr>
          <w:rFonts w:asciiTheme="majorHAnsi" w:hAnsiTheme="majorHAnsi" w:cs="Iskoola Pota"/>
          <w:color w:val="auto"/>
          <w:sz w:val="20"/>
        </w:rPr>
        <w:t>:</w:t>
      </w:r>
    </w:p>
    <w:p w:rsidR="00E521BE" w:rsidRPr="00713E9F" w:rsidRDefault="00E521BE" w:rsidP="00E521BE">
      <w:pPr>
        <w:ind w:right="-1"/>
        <w:jc w:val="both"/>
        <w:rPr>
          <w:rFonts w:asciiTheme="majorHAnsi" w:hAnsiTheme="majorHAnsi" w:cs="Iskoola Pota"/>
          <w:sz w:val="20"/>
          <w:szCs w:val="20"/>
        </w:rPr>
      </w:pPr>
      <w:r>
        <w:rPr>
          <w:rFonts w:asciiTheme="majorHAnsi" w:hAnsiTheme="majorHAnsi" w:cs="Iskoola Pota"/>
          <w:b/>
          <w:bCs/>
          <w:sz w:val="20"/>
          <w:szCs w:val="20"/>
        </w:rPr>
        <w:t>a)</w:t>
      </w:r>
      <w:r w:rsidRPr="00713E9F">
        <w:rPr>
          <w:rFonts w:asciiTheme="majorHAnsi" w:hAnsiTheme="majorHAnsi" w:cs="Iskoola Pota"/>
          <w:sz w:val="20"/>
          <w:szCs w:val="20"/>
        </w:rPr>
        <w:t xml:space="preserve"> que se encontrarem </w:t>
      </w:r>
      <w:proofErr w:type="gramStart"/>
      <w:r w:rsidRPr="00713E9F">
        <w:rPr>
          <w:rFonts w:asciiTheme="majorHAnsi" w:hAnsiTheme="majorHAnsi" w:cs="Iskoola Pota"/>
          <w:sz w:val="20"/>
          <w:szCs w:val="20"/>
        </w:rPr>
        <w:t>sob falência</w:t>
      </w:r>
      <w:proofErr w:type="gramEnd"/>
      <w:r w:rsidRPr="00713E9F">
        <w:rPr>
          <w:rFonts w:asciiTheme="majorHAnsi" w:hAnsiTheme="majorHAnsi" w:cs="Iskoola Pota"/>
          <w:sz w:val="20"/>
          <w:szCs w:val="20"/>
        </w:rPr>
        <w:t xml:space="preserve">, </w:t>
      </w:r>
      <w:r w:rsidRPr="00713E9F">
        <w:rPr>
          <w:rFonts w:asciiTheme="majorHAnsi" w:hAnsiTheme="majorHAnsi"/>
          <w:sz w:val="20"/>
          <w:szCs w:val="20"/>
        </w:rPr>
        <w:t>recuperação judicial ou extrajudicial</w:t>
      </w:r>
      <w:r w:rsidRPr="00713E9F">
        <w:rPr>
          <w:rFonts w:asciiTheme="majorHAnsi" w:hAnsiTheme="majorHAnsi" w:cs="Iskoola Pota"/>
          <w:sz w:val="20"/>
          <w:szCs w:val="20"/>
        </w:rPr>
        <w:t xml:space="preserve"> concordata, concurso de credores, dissolução, liquidação</w:t>
      </w:r>
      <w:r>
        <w:rPr>
          <w:rFonts w:asciiTheme="majorHAnsi" w:hAnsiTheme="majorHAnsi" w:cs="Iskoola Pota"/>
          <w:sz w:val="20"/>
          <w:szCs w:val="20"/>
        </w:rPr>
        <w:t>;</w:t>
      </w:r>
    </w:p>
    <w:p w:rsidR="00E521BE" w:rsidRPr="00713E9F" w:rsidRDefault="00E521BE" w:rsidP="00E521BE">
      <w:pPr>
        <w:ind w:right="-1"/>
        <w:jc w:val="both"/>
        <w:rPr>
          <w:rFonts w:asciiTheme="majorHAnsi" w:hAnsiTheme="majorHAnsi" w:cs="Iskoola Pota"/>
          <w:sz w:val="20"/>
          <w:szCs w:val="20"/>
        </w:rPr>
      </w:pPr>
      <w:r>
        <w:rPr>
          <w:rFonts w:asciiTheme="majorHAnsi" w:hAnsiTheme="majorHAnsi" w:cs="Iskoola Pota"/>
          <w:b/>
          <w:bCs/>
          <w:sz w:val="20"/>
          <w:szCs w:val="20"/>
        </w:rPr>
        <w:t>b)</w:t>
      </w:r>
      <w:r w:rsidRPr="00713E9F">
        <w:rPr>
          <w:rFonts w:asciiTheme="majorHAnsi" w:hAnsiTheme="majorHAnsi" w:cs="Iskoola Pota"/>
          <w:sz w:val="20"/>
          <w:szCs w:val="20"/>
        </w:rPr>
        <w:t xml:space="preserve"> estrangeiras que não funcionem no país</w:t>
      </w:r>
      <w:r>
        <w:rPr>
          <w:rFonts w:asciiTheme="majorHAnsi" w:hAnsiTheme="majorHAnsi" w:cs="Iskoola Pota"/>
          <w:sz w:val="20"/>
          <w:szCs w:val="20"/>
        </w:rPr>
        <w:t>;</w:t>
      </w:r>
    </w:p>
    <w:p w:rsidR="00E521BE" w:rsidRPr="00713E9F" w:rsidRDefault="00E521BE" w:rsidP="00E521BE">
      <w:pPr>
        <w:ind w:right="-1"/>
        <w:jc w:val="both"/>
        <w:rPr>
          <w:rFonts w:asciiTheme="majorHAnsi" w:hAnsiTheme="majorHAnsi"/>
          <w:sz w:val="20"/>
          <w:szCs w:val="20"/>
        </w:rPr>
      </w:pPr>
      <w:r>
        <w:rPr>
          <w:rFonts w:asciiTheme="majorHAnsi" w:hAnsiTheme="majorHAnsi" w:cs="Iskoola Pota"/>
          <w:b/>
          <w:bCs/>
          <w:sz w:val="20"/>
          <w:szCs w:val="20"/>
        </w:rPr>
        <w:t xml:space="preserve">c) </w:t>
      </w:r>
      <w:r w:rsidRPr="00713E9F">
        <w:rPr>
          <w:rFonts w:asciiTheme="majorHAnsi" w:hAnsiTheme="majorHAnsi"/>
          <w:sz w:val="20"/>
          <w:szCs w:val="20"/>
        </w:rPr>
        <w:t xml:space="preserve">impedidas de licitar ou contratar com a </w:t>
      </w:r>
      <w:r w:rsidRPr="00713E9F">
        <w:rPr>
          <w:rFonts w:asciiTheme="majorHAnsi" w:hAnsiTheme="majorHAnsi" w:cs="Iskoola Pota"/>
          <w:sz w:val="20"/>
          <w:szCs w:val="20"/>
        </w:rPr>
        <w:t>Administração Pública</w:t>
      </w:r>
      <w:r w:rsidRPr="00713E9F">
        <w:rPr>
          <w:rFonts w:asciiTheme="majorHAnsi" w:hAnsiTheme="majorHAnsi"/>
          <w:sz w:val="20"/>
          <w:szCs w:val="20"/>
        </w:rPr>
        <w:t xml:space="preserve"> (art. 7º da Lei nº 10.520/02) ou </w:t>
      </w:r>
      <w:r w:rsidRPr="00713E9F">
        <w:rPr>
          <w:rFonts w:asciiTheme="majorHAnsi" w:hAnsiTheme="majorHAnsi" w:cs="Iskoola Pota"/>
          <w:sz w:val="20"/>
          <w:szCs w:val="20"/>
        </w:rPr>
        <w:t xml:space="preserve">punidos com suspensão temporária do direito de licitar e contratar com a Prefeitura Municipal de Itapecerica. </w:t>
      </w:r>
      <w:r w:rsidRPr="00713E9F">
        <w:rPr>
          <w:rFonts w:asciiTheme="majorHAnsi" w:hAnsiTheme="majorHAnsi"/>
          <w:sz w:val="20"/>
          <w:szCs w:val="20"/>
        </w:rPr>
        <w:t xml:space="preserve"> (Art. 87, III, da Lei nº 8.666/93); </w:t>
      </w:r>
    </w:p>
    <w:p w:rsidR="00E521BE" w:rsidRPr="00713E9F" w:rsidRDefault="00E521BE" w:rsidP="00E521BE">
      <w:pPr>
        <w:ind w:right="-1"/>
        <w:jc w:val="both"/>
        <w:rPr>
          <w:rFonts w:asciiTheme="majorHAnsi" w:hAnsiTheme="majorHAnsi"/>
          <w:sz w:val="20"/>
          <w:szCs w:val="20"/>
        </w:rPr>
      </w:pPr>
      <w:r>
        <w:rPr>
          <w:rFonts w:asciiTheme="majorHAnsi" w:hAnsiTheme="majorHAnsi" w:cs="Iskoola Pota"/>
          <w:b/>
          <w:bCs/>
          <w:sz w:val="20"/>
          <w:szCs w:val="20"/>
        </w:rPr>
        <w:t>d)</w:t>
      </w:r>
      <w:r w:rsidRPr="00713E9F">
        <w:rPr>
          <w:rFonts w:asciiTheme="majorHAnsi" w:hAnsiTheme="majorHAnsi" w:cs="Iskoola Pota"/>
          <w:b/>
          <w:bCs/>
          <w:sz w:val="20"/>
          <w:szCs w:val="20"/>
        </w:rPr>
        <w:t xml:space="preserve"> </w:t>
      </w:r>
      <w:r w:rsidRPr="00713E9F">
        <w:rPr>
          <w:rFonts w:asciiTheme="majorHAnsi" w:hAnsiTheme="majorHAnsi"/>
          <w:sz w:val="20"/>
          <w:szCs w:val="20"/>
        </w:rPr>
        <w:t xml:space="preserve">que tenham sido declaradas inidôneas para licitar ou contratar com a Administração Pública, enquanto perdurarem os motivos da punição ou até que seja promovida a reabilitação perante a própria autoridade que aplicou a penalidade. </w:t>
      </w:r>
    </w:p>
    <w:p w:rsidR="00E521BE" w:rsidRPr="000B6CDA" w:rsidRDefault="00E521BE" w:rsidP="00E521BE">
      <w:pPr>
        <w:ind w:right="-1"/>
        <w:jc w:val="both"/>
        <w:rPr>
          <w:rFonts w:asciiTheme="majorHAnsi" w:hAnsiTheme="majorHAnsi" w:cs="Iskoola Pota"/>
          <w:sz w:val="20"/>
        </w:rPr>
      </w:pPr>
      <w:r>
        <w:rPr>
          <w:rFonts w:asciiTheme="majorHAnsi" w:hAnsiTheme="majorHAnsi" w:cs="Iskoola Pota"/>
          <w:b/>
          <w:bCs/>
          <w:sz w:val="20"/>
          <w:szCs w:val="20"/>
        </w:rPr>
        <w:t>e)</w:t>
      </w:r>
      <w:r w:rsidRPr="00713E9F">
        <w:rPr>
          <w:rFonts w:asciiTheme="majorHAnsi" w:hAnsiTheme="majorHAnsi" w:cs="Iskoola Pota"/>
          <w:sz w:val="20"/>
          <w:szCs w:val="20"/>
        </w:rPr>
        <w:t xml:space="preserve"> cujos titulares ou sócios tenham vínculos com a Prefeitura Municipal de Itapecerica, como servidor, comissionado ou agente político de qualquer natureza.</w:t>
      </w:r>
    </w:p>
    <w:tbl>
      <w:tblPr>
        <w:tblW w:w="8495" w:type="dxa"/>
        <w:tblInd w:w="70" w:type="dxa"/>
        <w:tblCellMar>
          <w:left w:w="70" w:type="dxa"/>
          <w:right w:w="70" w:type="dxa"/>
        </w:tblCellMar>
        <w:tblLook w:val="04A0" w:firstRow="1" w:lastRow="0" w:firstColumn="1" w:lastColumn="0" w:noHBand="0" w:noVBand="1"/>
      </w:tblPr>
      <w:tblGrid>
        <w:gridCol w:w="8495"/>
      </w:tblGrid>
      <w:tr w:rsidR="00E750F0" w:rsidRPr="007B796F" w:rsidTr="00892E45">
        <w:trPr>
          <w:trHeight w:val="307"/>
        </w:trPr>
        <w:tc>
          <w:tcPr>
            <w:tcW w:w="8495" w:type="dxa"/>
            <w:shd w:val="clear" w:color="auto" w:fill="auto"/>
            <w:noWrap/>
            <w:vAlign w:val="bottom"/>
            <w:hideMark/>
          </w:tcPr>
          <w:p w:rsidR="00E750F0" w:rsidRPr="007B796F" w:rsidRDefault="00E750F0" w:rsidP="00C10184">
            <w:pPr>
              <w:suppressAutoHyphens w:val="0"/>
              <w:rPr>
                <w:rFonts w:asciiTheme="majorHAnsi" w:hAnsiTheme="majorHAnsi"/>
                <w:sz w:val="20"/>
                <w:szCs w:val="20"/>
                <w:lang w:eastAsia="pt-BR"/>
              </w:rPr>
            </w:pPr>
          </w:p>
        </w:tc>
      </w:tr>
      <w:tr w:rsidR="00E750F0" w:rsidRPr="007B796F" w:rsidTr="00892E45">
        <w:trPr>
          <w:trHeight w:val="323"/>
        </w:trPr>
        <w:tc>
          <w:tcPr>
            <w:tcW w:w="8495" w:type="dxa"/>
            <w:shd w:val="clear" w:color="auto" w:fill="D9D9D9" w:themeFill="background1" w:themeFillShade="D9"/>
            <w:noWrap/>
            <w:vAlign w:val="bottom"/>
            <w:hideMark/>
          </w:tcPr>
          <w:p w:rsidR="00E750F0" w:rsidRPr="007B796F" w:rsidRDefault="00E750F0" w:rsidP="00C10184">
            <w:pPr>
              <w:pStyle w:val="Normal1"/>
              <w:rPr>
                <w:rFonts w:asciiTheme="majorHAnsi" w:hAnsiTheme="majorHAnsi"/>
                <w:color w:val="auto"/>
                <w:sz w:val="20"/>
                <w:lang w:eastAsia="pt-BR"/>
              </w:rPr>
            </w:pPr>
            <w:proofErr w:type="gramStart"/>
            <w:r w:rsidRPr="007B796F">
              <w:rPr>
                <w:rFonts w:asciiTheme="majorHAnsi" w:hAnsiTheme="majorHAnsi" w:cs="Iskoola Pota"/>
                <w:b/>
                <w:bCs/>
                <w:color w:val="auto"/>
                <w:sz w:val="20"/>
              </w:rPr>
              <w:t>5</w:t>
            </w:r>
            <w:proofErr w:type="gramEnd"/>
            <w:r w:rsidRPr="007B796F">
              <w:rPr>
                <w:rFonts w:asciiTheme="majorHAnsi" w:hAnsiTheme="majorHAnsi" w:cs="Iskoola Pota"/>
                <w:b/>
                <w:bCs/>
                <w:color w:val="auto"/>
                <w:sz w:val="20"/>
              </w:rPr>
              <w:t xml:space="preserve"> DA IMPUGNAÇÃO DO ATO CONVOCATÓRIO</w:t>
            </w:r>
          </w:p>
        </w:tc>
      </w:tr>
    </w:tbl>
    <w:p w:rsidR="00B73F8C" w:rsidRPr="007B796F" w:rsidRDefault="00E750F0" w:rsidP="00B73F8C">
      <w:pPr>
        <w:pStyle w:val="Normal1"/>
        <w:rPr>
          <w:rFonts w:asciiTheme="majorHAnsi" w:hAnsiTheme="majorHAnsi" w:cs="Iskoola Pota"/>
          <w:sz w:val="20"/>
        </w:rPr>
      </w:pPr>
      <w:r w:rsidRPr="007B796F">
        <w:rPr>
          <w:rFonts w:asciiTheme="majorHAnsi" w:hAnsiTheme="majorHAnsi" w:cs="Iskoola Pota"/>
          <w:b/>
          <w:bCs/>
          <w:color w:val="auto"/>
          <w:sz w:val="20"/>
        </w:rPr>
        <w:t>5.1</w:t>
      </w:r>
      <w:r w:rsidR="00DC29F3">
        <w:rPr>
          <w:rFonts w:asciiTheme="majorHAnsi" w:hAnsiTheme="majorHAnsi" w:cs="Iskoola Pota"/>
          <w:b/>
          <w:bCs/>
          <w:color w:val="auto"/>
          <w:sz w:val="20"/>
        </w:rPr>
        <w:t xml:space="preserve"> </w:t>
      </w:r>
      <w:r w:rsidR="00B73F8C">
        <w:rPr>
          <w:rFonts w:asciiTheme="majorHAnsi" w:hAnsiTheme="majorHAnsi" w:cs="Iskoola Pota"/>
          <w:sz w:val="20"/>
        </w:rPr>
        <w:t xml:space="preserve">Até </w:t>
      </w:r>
      <w:proofErr w:type="gramStart"/>
      <w:r w:rsidR="00B73F8C" w:rsidRPr="007B796F">
        <w:rPr>
          <w:rFonts w:asciiTheme="majorHAnsi" w:hAnsiTheme="majorHAnsi" w:cs="Iskoola Pota"/>
          <w:sz w:val="20"/>
        </w:rPr>
        <w:t>2</w:t>
      </w:r>
      <w:proofErr w:type="gramEnd"/>
      <w:r w:rsidR="00B73F8C" w:rsidRPr="007B796F">
        <w:rPr>
          <w:rFonts w:asciiTheme="majorHAnsi" w:hAnsiTheme="majorHAnsi" w:cs="Iskoola Pota"/>
          <w:sz w:val="20"/>
        </w:rPr>
        <w:t xml:space="preserve"> (dois) dias úteis antes da data fixada para recebimento das propostas qualquer pessoa poderá peticionar contra este Ato Convocatório.</w:t>
      </w:r>
    </w:p>
    <w:p w:rsidR="00B73F8C" w:rsidRPr="007B796F" w:rsidRDefault="00B73F8C" w:rsidP="00B73F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0"/>
          <w:szCs w:val="20"/>
        </w:rPr>
      </w:pPr>
    </w:p>
    <w:p w:rsidR="00B73F8C" w:rsidRPr="007B796F" w:rsidRDefault="00B73F8C" w:rsidP="00B73F8C">
      <w:pPr>
        <w:autoSpaceDE w:val="0"/>
        <w:jc w:val="both"/>
        <w:rPr>
          <w:rFonts w:asciiTheme="majorHAnsi" w:hAnsiTheme="majorHAnsi" w:cs="Iskoola Pota"/>
          <w:sz w:val="20"/>
          <w:szCs w:val="20"/>
        </w:rPr>
      </w:pPr>
      <w:r w:rsidRPr="007B796F">
        <w:rPr>
          <w:rFonts w:asciiTheme="majorHAnsi" w:hAnsiTheme="majorHAnsi" w:cs="Iskoola Pota"/>
          <w:b/>
          <w:bCs/>
          <w:sz w:val="20"/>
          <w:szCs w:val="20"/>
        </w:rPr>
        <w:t>5.2</w:t>
      </w:r>
      <w:r w:rsidRPr="007B796F">
        <w:rPr>
          <w:rFonts w:asciiTheme="majorHAnsi" w:hAnsiTheme="majorHAnsi" w:cs="Iskoola Pota"/>
          <w:sz w:val="20"/>
          <w:szCs w:val="20"/>
        </w:rPr>
        <w:t xml:space="preserve"> A impugnação contra o presente Edital será processada e julgada na forma e nos prazos previstos no art. 12 do Decreto nº 3.555/2000.</w:t>
      </w:r>
    </w:p>
    <w:p w:rsidR="00B73F8C" w:rsidRPr="007B796F" w:rsidRDefault="00B73F8C" w:rsidP="00B73F8C">
      <w:pPr>
        <w:autoSpaceDE w:val="0"/>
        <w:jc w:val="both"/>
        <w:rPr>
          <w:rFonts w:asciiTheme="majorHAnsi" w:hAnsiTheme="majorHAnsi" w:cs="Iskoola Pota"/>
          <w:sz w:val="20"/>
          <w:szCs w:val="20"/>
        </w:rPr>
      </w:pPr>
    </w:p>
    <w:p w:rsidR="00B73F8C" w:rsidRPr="007B796F" w:rsidRDefault="00B73F8C" w:rsidP="00B73F8C">
      <w:pPr>
        <w:autoSpaceDE w:val="0"/>
        <w:jc w:val="both"/>
        <w:rPr>
          <w:rFonts w:asciiTheme="majorHAnsi" w:hAnsiTheme="majorHAnsi" w:cs="Iskoola Pota"/>
          <w:sz w:val="20"/>
          <w:szCs w:val="20"/>
        </w:rPr>
      </w:pPr>
      <w:r w:rsidRPr="007B796F">
        <w:rPr>
          <w:rFonts w:asciiTheme="majorHAnsi" w:hAnsiTheme="majorHAnsi" w:cs="Iskoola Pota"/>
          <w:b/>
          <w:sz w:val="20"/>
          <w:szCs w:val="20"/>
        </w:rPr>
        <w:t>5.3</w:t>
      </w:r>
      <w:r w:rsidRPr="007B796F">
        <w:rPr>
          <w:rFonts w:asciiTheme="majorHAnsi" w:hAnsiTheme="majorHAnsi" w:cs="Iskoola Pota"/>
          <w:sz w:val="20"/>
          <w:szCs w:val="20"/>
        </w:rPr>
        <w:t xml:space="preserve"> A impugnação deverá ser dirigida ao Pregoeiro, conter o número deste Pregão e ser protocolada no Protocolo Geral desta Prefeitura. Interposta a impugnação ao Edital, caberá ao Pregoeiro decidir sobre a petição apresentada, no prazo de 24 (vinte e quatro) horas.</w:t>
      </w:r>
    </w:p>
    <w:p w:rsidR="00B73F8C" w:rsidRPr="007B796F" w:rsidRDefault="00B73F8C" w:rsidP="00B73F8C">
      <w:pPr>
        <w:autoSpaceDE w:val="0"/>
        <w:jc w:val="both"/>
        <w:rPr>
          <w:rFonts w:asciiTheme="majorHAnsi" w:hAnsiTheme="majorHAnsi" w:cs="Iskoola Pota"/>
          <w:sz w:val="20"/>
          <w:szCs w:val="20"/>
        </w:rPr>
      </w:pPr>
    </w:p>
    <w:p w:rsidR="00B73F8C" w:rsidRPr="007B796F" w:rsidRDefault="00B73F8C" w:rsidP="00B73F8C">
      <w:pPr>
        <w:tabs>
          <w:tab w:val="left" w:pos="567"/>
        </w:tabs>
        <w:jc w:val="both"/>
        <w:rPr>
          <w:rFonts w:asciiTheme="majorHAnsi" w:hAnsiTheme="majorHAnsi"/>
          <w:sz w:val="20"/>
          <w:szCs w:val="20"/>
          <w:lang w:eastAsia="pt-PT" w:bidi="pt-PT"/>
        </w:rPr>
      </w:pPr>
      <w:r w:rsidRPr="007B796F">
        <w:rPr>
          <w:rFonts w:asciiTheme="majorHAnsi" w:hAnsiTheme="majorHAnsi"/>
          <w:b/>
          <w:sz w:val="20"/>
          <w:szCs w:val="20"/>
        </w:rPr>
        <w:t>5.3.1</w:t>
      </w:r>
      <w:r>
        <w:rPr>
          <w:rFonts w:asciiTheme="majorHAnsi" w:hAnsiTheme="majorHAnsi"/>
          <w:b/>
          <w:sz w:val="20"/>
          <w:szCs w:val="20"/>
        </w:rPr>
        <w:t xml:space="preserve"> </w:t>
      </w:r>
      <w:r w:rsidRPr="007B796F">
        <w:rPr>
          <w:rFonts w:asciiTheme="majorHAnsi" w:hAnsiTheme="majorHAnsi" w:cs="Iskoola Pota"/>
          <w:sz w:val="20"/>
          <w:szCs w:val="20"/>
        </w:rPr>
        <w:t xml:space="preserve">As impugnações </w:t>
      </w:r>
      <w:r w:rsidRPr="007B796F">
        <w:rPr>
          <w:rFonts w:asciiTheme="majorHAnsi" w:hAnsiTheme="majorHAnsi"/>
          <w:sz w:val="20"/>
          <w:szCs w:val="20"/>
        </w:rPr>
        <w:t xml:space="preserve">poderão ser interpostas através do e-mail: </w:t>
      </w:r>
      <w:hyperlink r:id="rId10" w:history="1">
        <w:r w:rsidRPr="007B796F">
          <w:rPr>
            <w:rStyle w:val="Hyperlink"/>
            <w:rFonts w:asciiTheme="majorHAnsi" w:hAnsiTheme="majorHAnsi" w:cs="Times New Roman"/>
            <w:sz w:val="20"/>
            <w:szCs w:val="20"/>
          </w:rPr>
          <w:t>licitacao@itapecerica.mg.gov.br</w:t>
        </w:r>
      </w:hyperlink>
      <w:r w:rsidRPr="007B796F">
        <w:rPr>
          <w:rFonts w:asciiTheme="majorHAnsi" w:hAnsiTheme="majorHAnsi"/>
          <w:sz w:val="20"/>
          <w:szCs w:val="20"/>
        </w:rPr>
        <w:t>, ficando os licitantes obrigados a apresentar os originais no prazo previsto no subitem 5.1, na Diretoria de Licitações, a Rua Vigário Antunes, 155, 2° Andar- Centro</w:t>
      </w:r>
      <w:r>
        <w:rPr>
          <w:rFonts w:asciiTheme="majorHAnsi" w:hAnsiTheme="majorHAnsi"/>
          <w:sz w:val="20"/>
          <w:szCs w:val="20"/>
        </w:rPr>
        <w:t xml:space="preserve"> – Itapecerica/MG, no horário das</w:t>
      </w:r>
      <w:r w:rsidRPr="007B796F">
        <w:rPr>
          <w:rFonts w:asciiTheme="majorHAnsi" w:hAnsiTheme="majorHAnsi"/>
          <w:sz w:val="20"/>
          <w:szCs w:val="20"/>
        </w:rPr>
        <w:t xml:space="preserve"> 12h </w:t>
      </w:r>
      <w:r>
        <w:rPr>
          <w:rFonts w:asciiTheme="majorHAnsi" w:hAnsiTheme="majorHAnsi"/>
          <w:sz w:val="20"/>
          <w:szCs w:val="20"/>
        </w:rPr>
        <w:t>à</w:t>
      </w:r>
      <w:r w:rsidRPr="007B796F">
        <w:rPr>
          <w:rFonts w:asciiTheme="majorHAnsi" w:hAnsiTheme="majorHAnsi"/>
          <w:sz w:val="20"/>
          <w:szCs w:val="20"/>
        </w:rPr>
        <w:t xml:space="preserve">s 18h, em dias úteis, atendendo obrigatoriamente, </w:t>
      </w:r>
      <w:proofErr w:type="gramStart"/>
      <w:r w:rsidRPr="007B796F">
        <w:rPr>
          <w:rFonts w:asciiTheme="majorHAnsi" w:hAnsiTheme="majorHAnsi"/>
          <w:sz w:val="20"/>
          <w:szCs w:val="20"/>
        </w:rPr>
        <w:t>sob pena</w:t>
      </w:r>
      <w:proofErr w:type="gramEnd"/>
      <w:r w:rsidRPr="007B796F">
        <w:rPr>
          <w:rFonts w:asciiTheme="majorHAnsi" w:hAnsiTheme="majorHAnsi"/>
          <w:sz w:val="20"/>
          <w:szCs w:val="20"/>
        </w:rPr>
        <w:t xml:space="preserve"> de desconhecimento dos mesmos, às seguintes exigências:</w:t>
      </w:r>
    </w:p>
    <w:p w:rsidR="00B73F8C" w:rsidRPr="004405DF" w:rsidRDefault="00B73F8C" w:rsidP="00B73F8C">
      <w:pPr>
        <w:pStyle w:val="PargrafodaLista"/>
        <w:widowControl w:val="0"/>
        <w:numPr>
          <w:ilvl w:val="1"/>
          <w:numId w:val="23"/>
        </w:numPr>
        <w:tabs>
          <w:tab w:val="clear" w:pos="927"/>
          <w:tab w:val="left" w:pos="426"/>
          <w:tab w:val="num" w:pos="567"/>
        </w:tabs>
        <w:suppressAutoHyphens w:val="0"/>
        <w:ind w:left="0" w:firstLine="0"/>
        <w:jc w:val="both"/>
        <w:rPr>
          <w:rFonts w:asciiTheme="majorHAnsi" w:hAnsiTheme="majorHAnsi" w:cs="Arial"/>
          <w:sz w:val="20"/>
          <w:szCs w:val="20"/>
          <w:lang w:eastAsia="pt-PT" w:bidi="pt-PT"/>
        </w:rPr>
      </w:pPr>
      <w:proofErr w:type="gramStart"/>
      <w:r w:rsidRPr="004405DF">
        <w:rPr>
          <w:rFonts w:asciiTheme="majorHAnsi" w:hAnsiTheme="majorHAnsi" w:cs="Arial"/>
          <w:sz w:val="20"/>
          <w:szCs w:val="20"/>
          <w:lang w:eastAsia="pt-PT" w:bidi="pt-PT"/>
        </w:rPr>
        <w:t>fundamentar</w:t>
      </w:r>
      <w:proofErr w:type="gramEnd"/>
      <w:r w:rsidRPr="004405DF">
        <w:rPr>
          <w:rFonts w:asciiTheme="majorHAnsi" w:hAnsiTheme="majorHAnsi" w:cs="Arial"/>
          <w:sz w:val="20"/>
          <w:szCs w:val="20"/>
          <w:lang w:eastAsia="pt-PT" w:bidi="pt-PT"/>
        </w:rPr>
        <w:t xml:space="preserve"> o alegado e, se for o caso, juntar as provas que se fizerem necessárias;</w:t>
      </w:r>
    </w:p>
    <w:p w:rsidR="00B73F8C" w:rsidRPr="004405DF" w:rsidRDefault="00B73F8C" w:rsidP="00B73F8C">
      <w:pPr>
        <w:widowControl w:val="0"/>
        <w:numPr>
          <w:ilvl w:val="1"/>
          <w:numId w:val="23"/>
        </w:numPr>
        <w:tabs>
          <w:tab w:val="clear" w:pos="927"/>
          <w:tab w:val="left" w:pos="426"/>
          <w:tab w:val="left" w:pos="567"/>
        </w:tabs>
        <w:suppressAutoHyphens w:val="0"/>
        <w:ind w:left="0" w:firstLine="0"/>
        <w:jc w:val="both"/>
        <w:rPr>
          <w:rFonts w:asciiTheme="majorHAnsi" w:hAnsiTheme="majorHAnsi" w:cs="Arial"/>
          <w:sz w:val="20"/>
          <w:szCs w:val="20"/>
          <w:lang w:eastAsia="pt-PT" w:bidi="pt-PT"/>
        </w:rPr>
      </w:pPr>
      <w:proofErr w:type="gramStart"/>
      <w:r w:rsidRPr="004405DF">
        <w:rPr>
          <w:rFonts w:asciiTheme="majorHAnsi" w:hAnsiTheme="majorHAnsi" w:cs="Arial"/>
          <w:sz w:val="20"/>
          <w:szCs w:val="20"/>
          <w:lang w:eastAsia="pt-PT" w:bidi="pt-PT"/>
        </w:rPr>
        <w:t>estar</w:t>
      </w:r>
      <w:proofErr w:type="gramEnd"/>
      <w:r w:rsidRPr="004405DF">
        <w:rPr>
          <w:rFonts w:asciiTheme="majorHAnsi" w:hAnsiTheme="majorHAnsi" w:cs="Arial"/>
          <w:sz w:val="20"/>
          <w:szCs w:val="20"/>
          <w:lang w:eastAsia="pt-PT" w:bidi="pt-PT"/>
        </w:rPr>
        <w:t xml:space="preserve"> devidamente assinada, isto é firmada por quem de direito ou com poderes expressos para este fim;</w:t>
      </w:r>
    </w:p>
    <w:p w:rsidR="00B73F8C" w:rsidRPr="004405DF" w:rsidRDefault="00B73F8C" w:rsidP="00B73F8C">
      <w:pPr>
        <w:widowControl w:val="0"/>
        <w:numPr>
          <w:ilvl w:val="1"/>
          <w:numId w:val="23"/>
        </w:numPr>
        <w:tabs>
          <w:tab w:val="clear" w:pos="927"/>
          <w:tab w:val="left" w:pos="426"/>
          <w:tab w:val="left" w:pos="567"/>
        </w:tabs>
        <w:suppressAutoHyphens w:val="0"/>
        <w:ind w:left="0" w:firstLine="0"/>
        <w:jc w:val="both"/>
        <w:rPr>
          <w:rFonts w:asciiTheme="majorHAnsi" w:hAnsiTheme="majorHAnsi" w:cs="Arial"/>
          <w:sz w:val="20"/>
          <w:szCs w:val="20"/>
          <w:lang w:eastAsia="pt-PT" w:bidi="pt-PT"/>
        </w:rPr>
      </w:pPr>
      <w:proofErr w:type="gramStart"/>
      <w:r w:rsidRPr="004405DF">
        <w:rPr>
          <w:rFonts w:asciiTheme="majorHAnsi" w:hAnsiTheme="majorHAnsi" w:cs="Arial"/>
          <w:sz w:val="20"/>
          <w:szCs w:val="20"/>
          <w:lang w:eastAsia="pt-PT" w:bidi="pt-PT"/>
        </w:rPr>
        <w:t>se</w:t>
      </w:r>
      <w:proofErr w:type="gramEnd"/>
      <w:r w:rsidRPr="004405DF">
        <w:rPr>
          <w:rFonts w:asciiTheme="majorHAnsi" w:hAnsiTheme="majorHAnsi" w:cs="Arial"/>
          <w:sz w:val="20"/>
          <w:szCs w:val="20"/>
          <w:lang w:eastAsia="pt-PT" w:bidi="pt-PT"/>
        </w:rPr>
        <w:t xml:space="preserve"> PESSOA FÍSICA, a petição deverá vir acompanhada do documento de identidade de seu signatário, a ser apresentado em cópia </w:t>
      </w:r>
      <w:r>
        <w:rPr>
          <w:rFonts w:asciiTheme="majorHAnsi" w:hAnsiTheme="majorHAnsi" w:cs="Arial"/>
          <w:sz w:val="20"/>
          <w:szCs w:val="20"/>
          <w:lang w:eastAsia="pt-PT" w:bidi="pt-PT"/>
        </w:rPr>
        <w:t xml:space="preserve">simples ou </w:t>
      </w:r>
      <w:r w:rsidRPr="004405DF">
        <w:rPr>
          <w:rFonts w:asciiTheme="majorHAnsi" w:hAnsiTheme="majorHAnsi" w:cs="Arial"/>
          <w:sz w:val="20"/>
          <w:szCs w:val="20"/>
          <w:lang w:eastAsia="pt-PT" w:bidi="pt-PT"/>
        </w:rPr>
        <w:t xml:space="preserve">autenticada por cartório competente; </w:t>
      </w:r>
    </w:p>
    <w:p w:rsidR="00B73F8C" w:rsidRPr="005163AB" w:rsidRDefault="00B73F8C" w:rsidP="00B73F8C">
      <w:pPr>
        <w:widowControl w:val="0"/>
        <w:numPr>
          <w:ilvl w:val="1"/>
          <w:numId w:val="23"/>
        </w:numPr>
        <w:tabs>
          <w:tab w:val="clear" w:pos="927"/>
          <w:tab w:val="left" w:pos="426"/>
          <w:tab w:val="left" w:pos="567"/>
        </w:tabs>
        <w:suppressAutoHyphens w:val="0"/>
        <w:ind w:left="0" w:firstLine="0"/>
        <w:jc w:val="both"/>
        <w:rPr>
          <w:rFonts w:asciiTheme="majorHAnsi" w:hAnsiTheme="majorHAnsi" w:cs="Arial"/>
          <w:sz w:val="20"/>
          <w:szCs w:val="20"/>
          <w:lang w:eastAsia="pt-PT" w:bidi="pt-PT"/>
        </w:rPr>
      </w:pPr>
      <w:proofErr w:type="gramStart"/>
      <w:r w:rsidRPr="00860FE1">
        <w:rPr>
          <w:rFonts w:asciiTheme="majorHAnsi" w:hAnsiTheme="majorHAnsi" w:cs="Arial"/>
          <w:sz w:val="20"/>
          <w:szCs w:val="20"/>
          <w:lang w:eastAsia="pt-PT" w:bidi="pt-PT"/>
        </w:rPr>
        <w:t>se</w:t>
      </w:r>
      <w:proofErr w:type="gramEnd"/>
      <w:r w:rsidRPr="00860FE1">
        <w:rPr>
          <w:rFonts w:asciiTheme="majorHAnsi" w:hAnsiTheme="majorHAnsi" w:cs="Arial"/>
          <w:sz w:val="20"/>
          <w:szCs w:val="20"/>
          <w:lang w:eastAsia="pt-PT" w:bidi="pt-PT"/>
        </w:rPr>
        <w:t xml:space="preserve"> PESSOA JURÍDICA, </w:t>
      </w:r>
      <w:r w:rsidRPr="00860FE1">
        <w:rPr>
          <w:rFonts w:asciiTheme="majorHAnsi" w:hAnsiTheme="majorHAnsi"/>
          <w:sz w:val="20"/>
          <w:szCs w:val="20"/>
          <w:shd w:val="clear" w:color="auto" w:fill="FFFFFF"/>
        </w:rPr>
        <w:t xml:space="preserve">a petição deverá ser firmada por sócio, pessoa designada para a administração da sociedade ou procurador. </w:t>
      </w:r>
      <w:r w:rsidRPr="00860FE1">
        <w:rPr>
          <w:rFonts w:asciiTheme="majorHAnsi" w:hAnsiTheme="majorHAnsi" w:cs="Arial"/>
          <w:sz w:val="20"/>
          <w:szCs w:val="20"/>
          <w:lang w:eastAsia="pt-BR"/>
        </w:rPr>
        <w:t xml:space="preserve">Se sócio, vir acompanhada do contrato social e suas posteriores alterações, se houver; se administrador, do ato de designação deste; se procurador, de documento que comprove poderes do outorgante por meio de um dos documentos </w:t>
      </w:r>
      <w:proofErr w:type="spellStart"/>
      <w:r w:rsidRPr="00860FE1">
        <w:rPr>
          <w:rFonts w:asciiTheme="majorHAnsi" w:hAnsiTheme="majorHAnsi" w:cs="Arial"/>
          <w:sz w:val="20"/>
          <w:szCs w:val="20"/>
          <w:lang w:eastAsia="pt-BR"/>
        </w:rPr>
        <w:t>retrocitados</w:t>
      </w:r>
      <w:proofErr w:type="spellEnd"/>
      <w:r w:rsidRPr="00860FE1">
        <w:rPr>
          <w:rFonts w:asciiTheme="majorHAnsi" w:hAnsiTheme="majorHAnsi" w:cs="Arial"/>
          <w:sz w:val="20"/>
          <w:szCs w:val="20"/>
          <w:lang w:eastAsia="pt-BR"/>
        </w:rPr>
        <w:t xml:space="preserve">. No instrumento de mandado </w:t>
      </w:r>
      <w:proofErr w:type="gramStart"/>
      <w:r w:rsidRPr="00860FE1">
        <w:rPr>
          <w:rFonts w:asciiTheme="majorHAnsi" w:hAnsiTheme="majorHAnsi" w:cs="Arial"/>
          <w:sz w:val="20"/>
          <w:szCs w:val="20"/>
          <w:lang w:eastAsia="pt-BR"/>
        </w:rPr>
        <w:t>deverá</w:t>
      </w:r>
      <w:proofErr w:type="gramEnd"/>
      <w:r w:rsidRPr="00860FE1">
        <w:rPr>
          <w:rFonts w:asciiTheme="majorHAnsi" w:hAnsiTheme="majorHAnsi" w:cs="Arial"/>
          <w:sz w:val="20"/>
          <w:szCs w:val="20"/>
          <w:lang w:eastAsia="pt-BR"/>
        </w:rPr>
        <w:t xml:space="preserve"> constar poderes específicos para interpor recursos e, caso a procuração não seja pública, será necessário a apresentação de documento de identificação (cópia autenticada ou simples) de seu subscritor, </w:t>
      </w:r>
      <w:r w:rsidRPr="00860FE1">
        <w:rPr>
          <w:rFonts w:asciiTheme="majorHAnsi" w:hAnsiTheme="majorHAnsi" w:cs="Arial"/>
          <w:sz w:val="20"/>
          <w:szCs w:val="20"/>
          <w:lang w:eastAsia="pt-PT" w:bidi="pt-PT"/>
        </w:rPr>
        <w:t xml:space="preserve">que possibilite </w:t>
      </w:r>
      <w:r w:rsidRPr="00860FE1">
        <w:rPr>
          <w:rFonts w:asciiTheme="majorHAnsi" w:hAnsiTheme="majorHAnsi" w:cs="Lucida Sans Unicode"/>
          <w:color w:val="000000"/>
          <w:sz w:val="20"/>
          <w:szCs w:val="20"/>
          <w:shd w:val="clear" w:color="auto" w:fill="FFFFFF"/>
        </w:rPr>
        <w:t xml:space="preserve">confirmar a autenticidade deste. </w:t>
      </w:r>
    </w:p>
    <w:p w:rsidR="00B73F8C" w:rsidRDefault="00B73F8C" w:rsidP="00B73F8C">
      <w:pPr>
        <w:widowControl w:val="0"/>
        <w:tabs>
          <w:tab w:val="left" w:pos="426"/>
          <w:tab w:val="left" w:pos="567"/>
        </w:tabs>
        <w:suppressAutoHyphens w:val="0"/>
        <w:jc w:val="both"/>
        <w:rPr>
          <w:rFonts w:asciiTheme="majorHAnsi" w:hAnsiTheme="majorHAnsi" w:cs="Lucida Sans Unicode"/>
          <w:color w:val="000000"/>
          <w:sz w:val="20"/>
          <w:szCs w:val="20"/>
          <w:shd w:val="clear" w:color="auto" w:fill="FFFFFF"/>
        </w:rPr>
      </w:pPr>
    </w:p>
    <w:p w:rsidR="00B73F8C" w:rsidRPr="00860FE1" w:rsidRDefault="00B73F8C" w:rsidP="00B73F8C">
      <w:pPr>
        <w:widowControl w:val="0"/>
        <w:tabs>
          <w:tab w:val="left" w:pos="426"/>
          <w:tab w:val="left" w:pos="567"/>
        </w:tabs>
        <w:suppressAutoHyphens w:val="0"/>
        <w:jc w:val="both"/>
        <w:rPr>
          <w:rFonts w:asciiTheme="majorHAnsi" w:hAnsiTheme="majorHAnsi" w:cs="Arial"/>
          <w:sz w:val="20"/>
          <w:szCs w:val="20"/>
          <w:lang w:eastAsia="pt-PT" w:bidi="pt-PT"/>
        </w:rPr>
      </w:pPr>
      <w:r w:rsidRPr="005163AB">
        <w:rPr>
          <w:rFonts w:asciiTheme="majorHAnsi" w:hAnsiTheme="majorHAnsi" w:cs="Lucida Sans Unicode"/>
          <w:b/>
          <w:color w:val="000000"/>
          <w:sz w:val="20"/>
          <w:szCs w:val="20"/>
          <w:shd w:val="clear" w:color="auto" w:fill="FFFFFF"/>
        </w:rPr>
        <w:t>OBS:</w:t>
      </w:r>
      <w:r>
        <w:rPr>
          <w:rFonts w:asciiTheme="majorHAnsi" w:hAnsiTheme="majorHAnsi" w:cs="Lucida Sans Unicode"/>
          <w:color w:val="000000"/>
          <w:sz w:val="20"/>
          <w:szCs w:val="20"/>
          <w:shd w:val="clear" w:color="auto" w:fill="FFFFFF"/>
        </w:rPr>
        <w:t xml:space="preserve"> </w:t>
      </w:r>
      <w:r w:rsidRPr="00473805">
        <w:rPr>
          <w:rFonts w:asciiTheme="majorHAnsi" w:hAnsiTheme="majorHAnsi" w:cs="Lucida Sans Unicode"/>
          <w:color w:val="000000"/>
          <w:sz w:val="20"/>
          <w:szCs w:val="20"/>
          <w:u w:val="single"/>
          <w:shd w:val="clear" w:color="auto" w:fill="FFFFFF"/>
        </w:rPr>
        <w:t xml:space="preserve">Quando for apresentada </w:t>
      </w:r>
      <w:r w:rsidRPr="00473805">
        <w:rPr>
          <w:rFonts w:asciiTheme="majorHAnsi" w:hAnsiTheme="majorHAnsi"/>
          <w:sz w:val="20"/>
          <w:szCs w:val="20"/>
          <w:u w:val="single"/>
        </w:rPr>
        <w:t>cópia simples esta deverá vir acompanhada do documento original.</w:t>
      </w:r>
    </w:p>
    <w:p w:rsidR="00B73F8C" w:rsidRPr="002338AF" w:rsidRDefault="00B73F8C" w:rsidP="00B73F8C">
      <w:pPr>
        <w:widowControl w:val="0"/>
        <w:tabs>
          <w:tab w:val="left" w:pos="426"/>
          <w:tab w:val="left" w:pos="567"/>
        </w:tabs>
        <w:suppressAutoHyphens w:val="0"/>
        <w:jc w:val="both"/>
        <w:rPr>
          <w:rFonts w:asciiTheme="majorHAnsi" w:hAnsiTheme="majorHAnsi" w:cs="Arial"/>
          <w:sz w:val="20"/>
          <w:szCs w:val="20"/>
          <w:lang w:eastAsia="pt-PT" w:bidi="pt-PT"/>
        </w:rPr>
      </w:pPr>
    </w:p>
    <w:p w:rsidR="00B73F8C" w:rsidRPr="007B796F" w:rsidRDefault="00B73F8C" w:rsidP="00B73F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heme="majorHAnsi" w:hAnsiTheme="majorHAnsi" w:cs="Iskoola Pota"/>
          <w:sz w:val="20"/>
          <w:szCs w:val="20"/>
        </w:rPr>
      </w:pPr>
      <w:r w:rsidRPr="007B796F">
        <w:rPr>
          <w:rFonts w:asciiTheme="majorHAnsi" w:hAnsiTheme="majorHAnsi" w:cs="Iskoola Pota"/>
          <w:b/>
          <w:bCs/>
          <w:sz w:val="20"/>
          <w:szCs w:val="20"/>
        </w:rPr>
        <w:t>5.4</w:t>
      </w:r>
      <w:r w:rsidRPr="007B796F">
        <w:rPr>
          <w:rFonts w:asciiTheme="majorHAnsi" w:hAnsiTheme="majorHAnsi" w:cs="Iskoola Pota"/>
          <w:sz w:val="20"/>
          <w:szCs w:val="20"/>
        </w:rPr>
        <w:t xml:space="preserve"> Caso seja acolhida a petição contra o ato convocatório, havendo modificação que importe em alteração substancial da elaboração das propostas, será designada nova data para a realização do Pregão.</w:t>
      </w:r>
    </w:p>
    <w:tbl>
      <w:tblPr>
        <w:tblW w:w="8525" w:type="dxa"/>
        <w:tblInd w:w="70" w:type="dxa"/>
        <w:tblCellMar>
          <w:left w:w="70" w:type="dxa"/>
          <w:right w:w="70" w:type="dxa"/>
        </w:tblCellMar>
        <w:tblLook w:val="04A0" w:firstRow="1" w:lastRow="0" w:firstColumn="1" w:lastColumn="0" w:noHBand="0" w:noVBand="1"/>
      </w:tblPr>
      <w:tblGrid>
        <w:gridCol w:w="8525"/>
      </w:tblGrid>
      <w:tr w:rsidR="00B73F8C" w:rsidRPr="004D3797" w:rsidTr="008125E8">
        <w:trPr>
          <w:trHeight w:val="315"/>
        </w:trPr>
        <w:tc>
          <w:tcPr>
            <w:tcW w:w="8525" w:type="dxa"/>
            <w:shd w:val="clear" w:color="auto" w:fill="auto"/>
            <w:noWrap/>
            <w:vAlign w:val="bottom"/>
            <w:hideMark/>
          </w:tcPr>
          <w:p w:rsidR="00B73F8C" w:rsidRPr="004D3797" w:rsidRDefault="00B73F8C" w:rsidP="008125E8">
            <w:pPr>
              <w:suppressAutoHyphens w:val="0"/>
              <w:rPr>
                <w:rFonts w:asciiTheme="majorHAnsi" w:hAnsiTheme="majorHAnsi"/>
                <w:sz w:val="20"/>
                <w:szCs w:val="20"/>
                <w:lang w:eastAsia="pt-BR"/>
              </w:rPr>
            </w:pPr>
          </w:p>
        </w:tc>
      </w:tr>
      <w:tr w:rsidR="00B73F8C" w:rsidRPr="004D3797" w:rsidTr="008125E8">
        <w:trPr>
          <w:trHeight w:val="331"/>
        </w:trPr>
        <w:tc>
          <w:tcPr>
            <w:tcW w:w="8525" w:type="dxa"/>
            <w:shd w:val="clear" w:color="auto" w:fill="D9D9D9" w:themeFill="background1" w:themeFillShade="D9"/>
            <w:noWrap/>
            <w:vAlign w:val="bottom"/>
            <w:hideMark/>
          </w:tcPr>
          <w:p w:rsidR="00B73F8C" w:rsidRPr="004D3797" w:rsidRDefault="00B73F8C" w:rsidP="008125E8">
            <w:pPr>
              <w:pStyle w:val="Normal1"/>
              <w:rPr>
                <w:rFonts w:asciiTheme="majorHAnsi" w:hAnsiTheme="majorHAnsi"/>
                <w:color w:val="auto"/>
                <w:sz w:val="20"/>
                <w:lang w:eastAsia="pt-BR"/>
              </w:rPr>
            </w:pPr>
            <w:proofErr w:type="gramStart"/>
            <w:r w:rsidRPr="004D3797">
              <w:rPr>
                <w:rFonts w:asciiTheme="majorHAnsi" w:hAnsiTheme="majorHAnsi" w:cs="Iskoola Pota"/>
                <w:b/>
                <w:bCs/>
                <w:color w:val="auto"/>
                <w:sz w:val="20"/>
              </w:rPr>
              <w:t>6</w:t>
            </w:r>
            <w:proofErr w:type="gramEnd"/>
            <w:r w:rsidRPr="004D3797">
              <w:rPr>
                <w:rFonts w:asciiTheme="majorHAnsi" w:hAnsiTheme="majorHAnsi" w:cs="Iskoola Pota"/>
                <w:b/>
                <w:bCs/>
                <w:color w:val="auto"/>
                <w:sz w:val="20"/>
              </w:rPr>
              <w:t xml:space="preserve"> DO CREDENCIAMENTO</w:t>
            </w:r>
          </w:p>
        </w:tc>
      </w:tr>
    </w:tbl>
    <w:p w:rsidR="00B73F8C" w:rsidRPr="004D3797" w:rsidRDefault="00B73F8C" w:rsidP="00B73F8C">
      <w:pPr>
        <w:pStyle w:val="SemEspaamento"/>
        <w:jc w:val="both"/>
        <w:rPr>
          <w:rFonts w:asciiTheme="majorHAnsi" w:hAnsiTheme="majorHAnsi"/>
          <w:sz w:val="20"/>
          <w:szCs w:val="20"/>
        </w:rPr>
      </w:pPr>
      <w:r w:rsidRPr="004D3797">
        <w:rPr>
          <w:rFonts w:asciiTheme="majorHAnsi" w:hAnsiTheme="majorHAnsi" w:cs="Iskoola Pota"/>
          <w:b/>
          <w:bCs/>
          <w:sz w:val="20"/>
          <w:szCs w:val="20"/>
        </w:rPr>
        <w:t xml:space="preserve">6.1 </w:t>
      </w:r>
      <w:r w:rsidRPr="004D3797">
        <w:rPr>
          <w:rFonts w:asciiTheme="majorHAnsi" w:hAnsiTheme="majorHAnsi"/>
          <w:sz w:val="20"/>
          <w:szCs w:val="20"/>
        </w:rPr>
        <w:t>Para a fase de credenciamento dos licitantes deverá ser apresentado:</w:t>
      </w:r>
    </w:p>
    <w:p w:rsidR="00B73F8C" w:rsidRPr="004D3797" w:rsidRDefault="00B73F8C" w:rsidP="00B73F8C">
      <w:pPr>
        <w:pStyle w:val="SemEspaamento"/>
        <w:jc w:val="both"/>
        <w:rPr>
          <w:rFonts w:asciiTheme="majorHAnsi" w:hAnsiTheme="majorHAnsi"/>
          <w:sz w:val="20"/>
          <w:szCs w:val="20"/>
        </w:rPr>
      </w:pPr>
    </w:p>
    <w:p w:rsidR="00B73F8C" w:rsidRPr="004D3797" w:rsidRDefault="00B73F8C" w:rsidP="00B73F8C">
      <w:pPr>
        <w:pStyle w:val="SemEspaamento"/>
        <w:jc w:val="both"/>
        <w:rPr>
          <w:rFonts w:asciiTheme="majorHAnsi" w:hAnsiTheme="majorHAnsi"/>
          <w:sz w:val="20"/>
          <w:szCs w:val="20"/>
        </w:rPr>
      </w:pPr>
      <w:r w:rsidRPr="004D3797">
        <w:rPr>
          <w:rFonts w:asciiTheme="majorHAnsi" w:hAnsiTheme="majorHAnsi"/>
          <w:b/>
          <w:sz w:val="20"/>
          <w:szCs w:val="20"/>
        </w:rPr>
        <w:t>6.1.1</w:t>
      </w:r>
      <w:r w:rsidRPr="004D3797">
        <w:rPr>
          <w:rFonts w:asciiTheme="majorHAnsi" w:hAnsiTheme="majorHAnsi"/>
          <w:sz w:val="20"/>
          <w:szCs w:val="20"/>
        </w:rPr>
        <w:t xml:space="preserve"> Tratando-se de Representante Legal (sócio, proprietário, dirigente ou assemelhado), </w:t>
      </w:r>
      <w:r w:rsidRPr="004D3797">
        <w:rPr>
          <w:rFonts w:asciiTheme="majorHAnsi" w:hAnsiTheme="majorHAnsi"/>
          <w:b/>
          <w:sz w:val="20"/>
          <w:szCs w:val="20"/>
        </w:rPr>
        <w:t>instrumento constitutivo da empresa registrado na Junta Comercial</w:t>
      </w:r>
      <w:r w:rsidRPr="004D3797">
        <w:rPr>
          <w:rFonts w:asciiTheme="majorHAnsi" w:hAnsiTheme="majorHAnsi"/>
          <w:sz w:val="20"/>
          <w:szCs w:val="20"/>
        </w:rPr>
        <w:t xml:space="preserve">, ou tratando-se de </w:t>
      </w:r>
      <w:r w:rsidRPr="004D3797">
        <w:rPr>
          <w:rFonts w:asciiTheme="majorHAnsi" w:hAnsiTheme="majorHAnsi"/>
          <w:sz w:val="20"/>
          <w:szCs w:val="20"/>
        </w:rPr>
        <w:lastRenderedPageBreak/>
        <w:t xml:space="preserve">sociedade simples, o </w:t>
      </w:r>
      <w:r w:rsidRPr="004D3797">
        <w:rPr>
          <w:rFonts w:asciiTheme="majorHAnsi" w:hAnsiTheme="majorHAnsi"/>
          <w:b/>
          <w:sz w:val="20"/>
          <w:szCs w:val="20"/>
        </w:rPr>
        <w:t>ato constitutivo registrado no Cartório de Registro Civil de Pessoas Jurídicas</w:t>
      </w:r>
      <w:r w:rsidRPr="004D3797">
        <w:rPr>
          <w:rFonts w:asciiTheme="majorHAnsi" w:hAnsiTheme="majorHAnsi"/>
          <w:sz w:val="20"/>
          <w:szCs w:val="20"/>
        </w:rPr>
        <w:t>, no qual estejam expressos seus poderes para exercer direitos e assumir obrigações em decorrência de tal investidura.</w:t>
      </w:r>
    </w:p>
    <w:p w:rsidR="00B73F8C" w:rsidRPr="004D3797" w:rsidRDefault="00B73F8C" w:rsidP="00B73F8C">
      <w:pPr>
        <w:pStyle w:val="SemEspaamento"/>
        <w:jc w:val="both"/>
        <w:rPr>
          <w:rFonts w:asciiTheme="majorHAnsi" w:hAnsiTheme="majorHAnsi"/>
          <w:sz w:val="20"/>
          <w:szCs w:val="20"/>
        </w:rPr>
      </w:pPr>
    </w:p>
    <w:p w:rsidR="00B73F8C" w:rsidRDefault="00B73F8C" w:rsidP="00B73F8C">
      <w:pPr>
        <w:pStyle w:val="SemEspaamento"/>
        <w:jc w:val="both"/>
        <w:rPr>
          <w:rFonts w:asciiTheme="majorHAnsi" w:hAnsiTheme="majorHAnsi"/>
          <w:sz w:val="20"/>
          <w:szCs w:val="20"/>
        </w:rPr>
      </w:pPr>
      <w:r w:rsidRPr="004D3797">
        <w:rPr>
          <w:rFonts w:asciiTheme="majorHAnsi" w:hAnsiTheme="majorHAnsi"/>
          <w:b/>
          <w:sz w:val="20"/>
          <w:szCs w:val="20"/>
        </w:rPr>
        <w:t>6.1.2</w:t>
      </w:r>
      <w:r w:rsidRPr="004D3797">
        <w:rPr>
          <w:rFonts w:asciiTheme="majorHAnsi" w:hAnsiTheme="majorHAnsi"/>
          <w:sz w:val="20"/>
          <w:szCs w:val="20"/>
        </w:rPr>
        <w:t xml:space="preserve"> Tratando-se de Procurador, instrumento público de procuração ou instrumento particular, </w:t>
      </w:r>
      <w:r>
        <w:rPr>
          <w:rFonts w:asciiTheme="majorHAnsi" w:hAnsiTheme="majorHAnsi"/>
          <w:sz w:val="20"/>
          <w:szCs w:val="20"/>
        </w:rPr>
        <w:t>n</w:t>
      </w:r>
      <w:r w:rsidRPr="004D3797">
        <w:rPr>
          <w:rFonts w:asciiTheme="majorHAnsi" w:hAnsiTheme="majorHAnsi"/>
          <w:sz w:val="20"/>
          <w:szCs w:val="20"/>
        </w:rPr>
        <w:t>o qual constem poderes específicos para formular ofertas e lances, negociar preço</w:t>
      </w:r>
      <w:r>
        <w:rPr>
          <w:rFonts w:asciiTheme="majorHAnsi" w:hAnsiTheme="majorHAnsi"/>
          <w:sz w:val="20"/>
          <w:szCs w:val="20"/>
        </w:rPr>
        <w:t>s</w:t>
      </w:r>
      <w:r w:rsidRPr="004D3797">
        <w:rPr>
          <w:rFonts w:asciiTheme="majorHAnsi" w:hAnsiTheme="majorHAnsi"/>
          <w:sz w:val="20"/>
          <w:szCs w:val="20"/>
        </w:rPr>
        <w:t xml:space="preserve">, interpor recursos e desistir de sua interposição, bem como praticar todos os demais atos </w:t>
      </w:r>
      <w:r w:rsidRPr="00C52AD0">
        <w:rPr>
          <w:rFonts w:asciiTheme="majorHAnsi" w:hAnsiTheme="majorHAnsi"/>
          <w:sz w:val="20"/>
          <w:szCs w:val="20"/>
        </w:rPr>
        <w:t xml:space="preserve">pertinentes ao certame (Modelo Anexo). </w:t>
      </w:r>
    </w:p>
    <w:p w:rsidR="00B73F8C" w:rsidRDefault="00B73F8C" w:rsidP="00B73F8C">
      <w:pPr>
        <w:pStyle w:val="SemEspaamento"/>
        <w:jc w:val="both"/>
        <w:rPr>
          <w:rFonts w:asciiTheme="majorHAnsi" w:hAnsiTheme="majorHAnsi"/>
          <w:sz w:val="20"/>
          <w:szCs w:val="20"/>
        </w:rPr>
      </w:pPr>
    </w:p>
    <w:p w:rsidR="00B73F8C" w:rsidRDefault="00B73F8C" w:rsidP="00B73F8C">
      <w:pPr>
        <w:pStyle w:val="SemEspaamento"/>
        <w:jc w:val="both"/>
        <w:rPr>
          <w:rFonts w:asciiTheme="majorHAnsi" w:hAnsiTheme="majorHAnsi" w:cs="Lucida Sans Unicode"/>
          <w:color w:val="000000"/>
          <w:sz w:val="20"/>
          <w:szCs w:val="20"/>
          <w:u w:val="single"/>
          <w:shd w:val="clear" w:color="auto" w:fill="FFFFFF"/>
        </w:rPr>
      </w:pPr>
      <w:r w:rsidRPr="00C52AD0">
        <w:rPr>
          <w:rFonts w:asciiTheme="majorHAnsi" w:hAnsiTheme="majorHAnsi"/>
          <w:b/>
          <w:sz w:val="20"/>
          <w:szCs w:val="20"/>
        </w:rPr>
        <w:t>6.1.2.1</w:t>
      </w:r>
      <w:r>
        <w:rPr>
          <w:rFonts w:asciiTheme="majorHAnsi" w:hAnsiTheme="majorHAnsi"/>
          <w:sz w:val="20"/>
          <w:szCs w:val="20"/>
        </w:rPr>
        <w:t xml:space="preserve"> </w:t>
      </w:r>
      <w:r w:rsidRPr="00C52AD0">
        <w:rPr>
          <w:rFonts w:asciiTheme="majorHAnsi" w:hAnsiTheme="majorHAnsi"/>
          <w:sz w:val="20"/>
          <w:szCs w:val="20"/>
          <w:u w:val="single"/>
        </w:rPr>
        <w:t xml:space="preserve">No caso de instrumento particular, o procurador deverá apresentar </w:t>
      </w:r>
      <w:r w:rsidRPr="00E52186">
        <w:rPr>
          <w:rFonts w:asciiTheme="majorHAnsi" w:hAnsiTheme="majorHAnsi"/>
          <w:b/>
          <w:sz w:val="20"/>
          <w:szCs w:val="20"/>
          <w:u w:val="single"/>
        </w:rPr>
        <w:t>instrumento constitutivo da empresa</w:t>
      </w:r>
      <w:r w:rsidRPr="00C52AD0">
        <w:rPr>
          <w:rFonts w:asciiTheme="majorHAnsi" w:hAnsiTheme="majorHAnsi"/>
          <w:sz w:val="20"/>
          <w:szCs w:val="20"/>
          <w:u w:val="single"/>
        </w:rPr>
        <w:t xml:space="preserve"> na forma estipulada no subitem 6.1.1 e </w:t>
      </w:r>
      <w:r w:rsidRPr="00C52AD0">
        <w:rPr>
          <w:rFonts w:asciiTheme="majorHAnsi" w:hAnsiTheme="majorHAnsi" w:cs="Lucida Sans Unicode"/>
          <w:color w:val="000000"/>
          <w:sz w:val="20"/>
          <w:szCs w:val="20"/>
          <w:u w:val="single"/>
          <w:shd w:val="clear" w:color="auto" w:fill="FFFFFF"/>
        </w:rPr>
        <w:t xml:space="preserve">para confirmar a autenticidade da assinatura do </w:t>
      </w:r>
      <w:r>
        <w:rPr>
          <w:rFonts w:asciiTheme="majorHAnsi" w:hAnsiTheme="majorHAnsi" w:cs="Lucida Sans Unicode"/>
          <w:color w:val="000000"/>
          <w:sz w:val="20"/>
          <w:szCs w:val="20"/>
          <w:u w:val="single"/>
          <w:shd w:val="clear" w:color="auto" w:fill="FFFFFF"/>
        </w:rPr>
        <w:t>representante legal da empresa</w:t>
      </w:r>
      <w:r w:rsidRPr="00C52AD0">
        <w:rPr>
          <w:rFonts w:asciiTheme="majorHAnsi" w:hAnsiTheme="majorHAnsi" w:cs="Lucida Sans Unicode"/>
          <w:color w:val="000000"/>
          <w:sz w:val="20"/>
          <w:szCs w:val="20"/>
          <w:u w:val="single"/>
          <w:shd w:val="clear" w:color="auto" w:fill="FFFFFF"/>
        </w:rPr>
        <w:t xml:space="preserve"> deverá ser apresentada </w:t>
      </w:r>
      <w:r w:rsidRPr="00FF6755">
        <w:rPr>
          <w:rFonts w:asciiTheme="majorHAnsi" w:hAnsiTheme="majorHAnsi" w:cs="Lucida Sans Unicode"/>
          <w:color w:val="000000"/>
          <w:sz w:val="20"/>
          <w:szCs w:val="20"/>
          <w:u w:val="single"/>
          <w:shd w:val="clear" w:color="auto" w:fill="FFFFFF"/>
        </w:rPr>
        <w:t xml:space="preserve">cópia (autenticada ou simples) do documento de identificação (com foto) </w:t>
      </w:r>
      <w:r w:rsidRPr="00C52AD0">
        <w:rPr>
          <w:rFonts w:asciiTheme="majorHAnsi" w:hAnsiTheme="majorHAnsi" w:cs="Lucida Sans Unicode"/>
          <w:color w:val="000000"/>
          <w:sz w:val="20"/>
          <w:szCs w:val="20"/>
          <w:u w:val="single"/>
          <w:shd w:val="clear" w:color="auto" w:fill="FFFFFF"/>
        </w:rPr>
        <w:t>deste.</w:t>
      </w:r>
      <w:r>
        <w:rPr>
          <w:rFonts w:asciiTheme="majorHAnsi" w:hAnsiTheme="majorHAnsi" w:cs="Lucida Sans Unicode"/>
          <w:color w:val="000000"/>
          <w:sz w:val="20"/>
          <w:szCs w:val="20"/>
          <w:u w:val="single"/>
          <w:shd w:val="clear" w:color="auto" w:fill="FFFFFF"/>
        </w:rPr>
        <w:t xml:space="preserve"> </w:t>
      </w:r>
    </w:p>
    <w:p w:rsidR="00B73F8C" w:rsidRPr="004D3797" w:rsidRDefault="00B73F8C" w:rsidP="00B73F8C">
      <w:pPr>
        <w:pStyle w:val="SemEspaamento"/>
        <w:jc w:val="both"/>
        <w:rPr>
          <w:rFonts w:asciiTheme="majorHAnsi" w:hAnsiTheme="majorHAnsi"/>
          <w:sz w:val="20"/>
          <w:szCs w:val="20"/>
        </w:rPr>
      </w:pPr>
    </w:p>
    <w:p w:rsidR="00B73F8C" w:rsidRPr="004D3797" w:rsidRDefault="00B73F8C" w:rsidP="00B73F8C">
      <w:pPr>
        <w:pStyle w:val="SemEspaamento"/>
        <w:jc w:val="both"/>
        <w:rPr>
          <w:rFonts w:asciiTheme="majorHAnsi" w:hAnsiTheme="majorHAnsi"/>
          <w:sz w:val="20"/>
          <w:szCs w:val="20"/>
        </w:rPr>
      </w:pPr>
      <w:r w:rsidRPr="004D3797">
        <w:rPr>
          <w:rFonts w:asciiTheme="majorHAnsi" w:hAnsiTheme="majorHAnsi"/>
          <w:b/>
          <w:sz w:val="20"/>
          <w:szCs w:val="20"/>
        </w:rPr>
        <w:t>6.2</w:t>
      </w:r>
      <w:r w:rsidRPr="004D3797">
        <w:rPr>
          <w:rFonts w:asciiTheme="majorHAnsi" w:hAnsiTheme="majorHAnsi"/>
          <w:sz w:val="20"/>
          <w:szCs w:val="20"/>
        </w:rPr>
        <w:t xml:space="preserve"> O representante (legal ou procurador) da empresa interessada deverá identificar-se exibindo documento oficial que contenha foto.</w:t>
      </w:r>
    </w:p>
    <w:p w:rsidR="00B73F8C" w:rsidRPr="004D3797" w:rsidRDefault="00B73F8C" w:rsidP="00B73F8C">
      <w:pPr>
        <w:pStyle w:val="SemEspaamento"/>
        <w:jc w:val="both"/>
        <w:rPr>
          <w:rFonts w:asciiTheme="majorHAnsi" w:hAnsiTheme="majorHAnsi"/>
          <w:sz w:val="20"/>
          <w:szCs w:val="20"/>
        </w:rPr>
      </w:pPr>
    </w:p>
    <w:p w:rsidR="00B73F8C" w:rsidRDefault="00B73F8C" w:rsidP="00B73F8C">
      <w:pPr>
        <w:pStyle w:val="SemEspaamento"/>
        <w:jc w:val="both"/>
        <w:rPr>
          <w:rFonts w:asciiTheme="majorHAnsi" w:hAnsiTheme="majorHAnsi"/>
          <w:sz w:val="20"/>
          <w:szCs w:val="20"/>
        </w:rPr>
      </w:pPr>
      <w:r w:rsidRPr="004D3797">
        <w:rPr>
          <w:rFonts w:asciiTheme="majorHAnsi" w:hAnsiTheme="majorHAnsi"/>
          <w:b/>
          <w:sz w:val="20"/>
          <w:szCs w:val="20"/>
        </w:rPr>
        <w:t>6.3</w:t>
      </w:r>
      <w:r w:rsidRPr="004D3797">
        <w:rPr>
          <w:rFonts w:asciiTheme="majorHAnsi" w:hAnsiTheme="majorHAnsi"/>
          <w:sz w:val="20"/>
          <w:szCs w:val="20"/>
        </w:rPr>
        <w:t xml:space="preserve"> O licitante que não contar com representante presente na sessão, ou mesmo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B73F8C" w:rsidRDefault="00B73F8C" w:rsidP="00B73F8C">
      <w:pPr>
        <w:pStyle w:val="SemEspaamento"/>
        <w:jc w:val="both"/>
        <w:rPr>
          <w:rFonts w:asciiTheme="majorHAnsi" w:hAnsiTheme="majorHAnsi"/>
          <w:sz w:val="20"/>
          <w:szCs w:val="20"/>
        </w:rPr>
      </w:pPr>
    </w:p>
    <w:p w:rsidR="00B73F8C" w:rsidRPr="00CD4660" w:rsidRDefault="00B73F8C" w:rsidP="00B73F8C">
      <w:pPr>
        <w:pStyle w:val="SemEspaamento"/>
        <w:jc w:val="both"/>
        <w:rPr>
          <w:rFonts w:asciiTheme="majorHAnsi" w:hAnsiTheme="majorHAnsi"/>
          <w:sz w:val="20"/>
          <w:szCs w:val="20"/>
        </w:rPr>
      </w:pPr>
      <w:r w:rsidRPr="00D92959">
        <w:rPr>
          <w:rFonts w:asciiTheme="majorHAnsi" w:hAnsiTheme="majorHAnsi"/>
          <w:b/>
          <w:sz w:val="20"/>
          <w:szCs w:val="20"/>
        </w:rPr>
        <w:t>OBS</w:t>
      </w:r>
      <w:r w:rsidRPr="00CD4660">
        <w:rPr>
          <w:rFonts w:asciiTheme="majorHAnsi" w:hAnsiTheme="majorHAnsi"/>
          <w:b/>
          <w:sz w:val="20"/>
          <w:szCs w:val="20"/>
        </w:rPr>
        <w:t>:</w:t>
      </w:r>
      <w:r>
        <w:rPr>
          <w:rFonts w:asciiTheme="majorHAnsi" w:hAnsiTheme="majorHAnsi"/>
          <w:b/>
          <w:sz w:val="20"/>
          <w:szCs w:val="20"/>
        </w:rPr>
        <w:t xml:space="preserve"> </w:t>
      </w:r>
      <w:r w:rsidRPr="00512DC1">
        <w:rPr>
          <w:rFonts w:asciiTheme="majorHAnsi" w:hAnsiTheme="majorHAnsi"/>
          <w:sz w:val="20"/>
          <w:szCs w:val="20"/>
          <w:u w:val="single"/>
        </w:rPr>
        <w:t xml:space="preserve">Entende-se por documentação de credenciamento defeituosa </w:t>
      </w:r>
      <w:r w:rsidRPr="00512DC1">
        <w:rPr>
          <w:rFonts w:asciiTheme="majorHAnsi" w:hAnsiTheme="majorHAnsi" w:cs="Arial"/>
          <w:sz w:val="20"/>
          <w:szCs w:val="20"/>
          <w:u w:val="single"/>
          <w:shd w:val="clear" w:color="auto" w:fill="FFFFFF"/>
        </w:rPr>
        <w:t>aquela cuja procuração não se fizer acompanhar por documentos que comprovem a aptidão do mandatário</w:t>
      </w:r>
      <w:r>
        <w:rPr>
          <w:rFonts w:asciiTheme="majorHAnsi" w:hAnsiTheme="majorHAnsi" w:cs="Arial"/>
          <w:sz w:val="20"/>
          <w:szCs w:val="20"/>
          <w:u w:val="single"/>
          <w:shd w:val="clear" w:color="auto" w:fill="FFFFFF"/>
        </w:rPr>
        <w:t>,</w:t>
      </w:r>
      <w:r w:rsidRPr="00512DC1">
        <w:rPr>
          <w:rFonts w:asciiTheme="majorHAnsi" w:hAnsiTheme="majorHAnsi" w:cs="Arial"/>
          <w:sz w:val="20"/>
          <w:szCs w:val="20"/>
          <w:u w:val="single"/>
          <w:shd w:val="clear" w:color="auto" w:fill="FFFFFF"/>
        </w:rPr>
        <w:t xml:space="preserve"> bem como aquela na qual não estejam expressos os poderes para, em nome do outorgante, praticar atos no certame</w:t>
      </w:r>
      <w:r w:rsidRPr="00CD4660">
        <w:rPr>
          <w:rFonts w:asciiTheme="majorHAnsi" w:hAnsiTheme="majorHAnsi" w:cs="Arial"/>
          <w:sz w:val="20"/>
          <w:szCs w:val="20"/>
          <w:shd w:val="clear" w:color="auto" w:fill="FFFFFF"/>
        </w:rPr>
        <w:t>.</w:t>
      </w:r>
    </w:p>
    <w:p w:rsidR="00B73F8C" w:rsidRPr="004D3797" w:rsidRDefault="00B73F8C" w:rsidP="00B73F8C">
      <w:pPr>
        <w:pStyle w:val="SemEspaamento"/>
        <w:jc w:val="both"/>
        <w:rPr>
          <w:rFonts w:asciiTheme="majorHAnsi" w:hAnsiTheme="majorHAnsi"/>
          <w:sz w:val="20"/>
          <w:szCs w:val="20"/>
        </w:rPr>
      </w:pPr>
    </w:p>
    <w:p w:rsidR="00B73F8C" w:rsidRPr="004D3797" w:rsidRDefault="00B73F8C" w:rsidP="00B73F8C">
      <w:pPr>
        <w:pStyle w:val="SemEspaamento"/>
        <w:jc w:val="both"/>
        <w:rPr>
          <w:rFonts w:asciiTheme="majorHAnsi" w:hAnsiTheme="majorHAnsi"/>
          <w:sz w:val="20"/>
          <w:szCs w:val="20"/>
        </w:rPr>
      </w:pPr>
      <w:proofErr w:type="gramStart"/>
      <w:r w:rsidRPr="004D3797">
        <w:rPr>
          <w:rFonts w:asciiTheme="majorHAnsi" w:hAnsiTheme="majorHAnsi"/>
          <w:b/>
          <w:sz w:val="20"/>
          <w:szCs w:val="20"/>
        </w:rPr>
        <w:t>6.4</w:t>
      </w:r>
      <w:r w:rsidRPr="004D3797">
        <w:rPr>
          <w:rFonts w:asciiTheme="majorHAnsi" w:hAnsiTheme="majorHAnsi"/>
          <w:sz w:val="20"/>
          <w:szCs w:val="20"/>
        </w:rPr>
        <w:t xml:space="preserve"> Encerrada</w:t>
      </w:r>
      <w:proofErr w:type="gramEnd"/>
      <w:r w:rsidRPr="004D3797">
        <w:rPr>
          <w:rFonts w:asciiTheme="majorHAnsi" w:hAnsiTheme="majorHAnsi"/>
          <w:sz w:val="20"/>
          <w:szCs w:val="20"/>
        </w:rPr>
        <w:t xml:space="preserve"> a fase de credenciamento pelo Pregoeiro não serão admitidos credenciamentos de eventuais licitantes retardatários.</w:t>
      </w:r>
    </w:p>
    <w:p w:rsidR="00B73F8C" w:rsidRPr="004D3797" w:rsidRDefault="00B73F8C" w:rsidP="00B73F8C">
      <w:pPr>
        <w:pStyle w:val="SemEspaamento"/>
        <w:jc w:val="both"/>
        <w:rPr>
          <w:rFonts w:asciiTheme="majorHAnsi" w:hAnsiTheme="majorHAnsi"/>
          <w:sz w:val="20"/>
          <w:szCs w:val="20"/>
        </w:rPr>
      </w:pPr>
    </w:p>
    <w:p w:rsidR="00B73F8C" w:rsidRDefault="00B73F8C" w:rsidP="00B73F8C">
      <w:pPr>
        <w:autoSpaceDE w:val="0"/>
        <w:jc w:val="both"/>
        <w:rPr>
          <w:rFonts w:asciiTheme="majorHAnsi" w:hAnsiTheme="majorHAnsi" w:cs="Arial"/>
          <w:sz w:val="20"/>
          <w:szCs w:val="20"/>
        </w:rPr>
      </w:pPr>
      <w:proofErr w:type="gramStart"/>
      <w:r w:rsidRPr="004D3797">
        <w:rPr>
          <w:rFonts w:asciiTheme="majorHAnsi" w:hAnsiTheme="majorHAnsi"/>
          <w:b/>
          <w:sz w:val="20"/>
          <w:szCs w:val="20"/>
        </w:rPr>
        <w:t xml:space="preserve">6.5 </w:t>
      </w:r>
      <w:r w:rsidRPr="004D3797">
        <w:rPr>
          <w:rFonts w:asciiTheme="majorHAnsi" w:hAnsiTheme="majorHAnsi" w:cs="Arial"/>
          <w:sz w:val="20"/>
          <w:szCs w:val="20"/>
        </w:rPr>
        <w:t>Nenhum</w:t>
      </w:r>
      <w:proofErr w:type="gramEnd"/>
      <w:r w:rsidRPr="004D3797">
        <w:rPr>
          <w:rFonts w:asciiTheme="majorHAnsi" w:hAnsiTheme="majorHAnsi" w:cs="Arial"/>
          <w:sz w:val="20"/>
          <w:szCs w:val="20"/>
        </w:rPr>
        <w:t xml:space="preserve"> representante, ainda que munido de procuração, poderá representar mais de um licitante no presente certame.</w:t>
      </w:r>
    </w:p>
    <w:p w:rsidR="00B73F8C" w:rsidRDefault="00B73F8C" w:rsidP="00B73F8C">
      <w:pPr>
        <w:autoSpaceDE w:val="0"/>
        <w:jc w:val="both"/>
        <w:rPr>
          <w:rFonts w:asciiTheme="majorHAnsi" w:hAnsiTheme="majorHAnsi" w:cs="Arial"/>
          <w:sz w:val="20"/>
          <w:szCs w:val="20"/>
        </w:rPr>
      </w:pPr>
    </w:p>
    <w:p w:rsidR="000311C5" w:rsidRPr="00CD4660" w:rsidRDefault="000311C5" w:rsidP="000311C5">
      <w:pPr>
        <w:autoSpaceDE w:val="0"/>
        <w:jc w:val="both"/>
        <w:rPr>
          <w:rFonts w:asciiTheme="majorHAnsi" w:hAnsiTheme="majorHAnsi" w:cs="Arial"/>
          <w:b/>
          <w:sz w:val="20"/>
          <w:szCs w:val="20"/>
        </w:rPr>
      </w:pPr>
      <w:r w:rsidRPr="00CD4660">
        <w:rPr>
          <w:rFonts w:asciiTheme="majorHAnsi" w:hAnsiTheme="majorHAnsi" w:cs="Arial"/>
          <w:b/>
          <w:bCs/>
          <w:sz w:val="20"/>
          <w:szCs w:val="20"/>
        </w:rPr>
        <w:t>6.</w:t>
      </w:r>
      <w:r w:rsidRPr="00D31EE7">
        <w:rPr>
          <w:rFonts w:asciiTheme="majorHAnsi" w:hAnsiTheme="majorHAnsi" w:cs="Arial"/>
          <w:b/>
          <w:bCs/>
          <w:sz w:val="20"/>
          <w:szCs w:val="20"/>
        </w:rPr>
        <w:t>6</w:t>
      </w:r>
      <w:r w:rsidRPr="00CD4660">
        <w:rPr>
          <w:rFonts w:asciiTheme="majorHAnsi" w:hAnsiTheme="majorHAnsi" w:cs="Arial"/>
          <w:b/>
          <w:bCs/>
          <w:sz w:val="20"/>
          <w:szCs w:val="20"/>
        </w:rPr>
        <w:t xml:space="preserve"> </w:t>
      </w:r>
      <w:r w:rsidRPr="00AB3E80">
        <w:rPr>
          <w:rFonts w:asciiTheme="majorHAnsi" w:hAnsiTheme="majorHAnsi" w:cs="Arial"/>
          <w:b/>
          <w:bCs/>
          <w:sz w:val="20"/>
          <w:szCs w:val="20"/>
        </w:rPr>
        <w:t>OUTROS DOCUMENTOS A SEREM APRESENTADOS N</w:t>
      </w:r>
      <w:r w:rsidRPr="00AB3E80">
        <w:rPr>
          <w:rFonts w:asciiTheme="majorHAnsi" w:hAnsiTheme="majorHAnsi" w:cs="Arial"/>
          <w:b/>
          <w:sz w:val="20"/>
          <w:szCs w:val="20"/>
        </w:rPr>
        <w:t>O ATO DO CREDENCIAMENTO</w:t>
      </w:r>
    </w:p>
    <w:p w:rsidR="000311C5" w:rsidRPr="00CD4660" w:rsidRDefault="000311C5" w:rsidP="000311C5">
      <w:pPr>
        <w:autoSpaceDE w:val="0"/>
        <w:autoSpaceDN w:val="0"/>
        <w:adjustRightInd w:val="0"/>
        <w:jc w:val="both"/>
        <w:rPr>
          <w:rFonts w:asciiTheme="majorHAnsi" w:hAnsiTheme="majorHAnsi" w:cs="Times New Roman"/>
          <w:sz w:val="20"/>
          <w:szCs w:val="20"/>
        </w:rPr>
      </w:pPr>
      <w:r>
        <w:rPr>
          <w:rFonts w:asciiTheme="majorHAnsi" w:hAnsiTheme="majorHAnsi" w:cs="Times New Roman"/>
          <w:b/>
          <w:sz w:val="20"/>
          <w:szCs w:val="20"/>
        </w:rPr>
        <w:t>6.6.1</w:t>
      </w:r>
      <w:r w:rsidRPr="00CD4660">
        <w:rPr>
          <w:rFonts w:asciiTheme="majorHAnsi" w:hAnsiTheme="majorHAnsi" w:cs="Times New Roman"/>
          <w:b/>
          <w:sz w:val="20"/>
          <w:szCs w:val="20"/>
        </w:rPr>
        <w:t xml:space="preserve"> Declaração de Regularidade Fiscal e Social</w:t>
      </w:r>
      <w:r w:rsidRPr="00CD4660">
        <w:rPr>
          <w:rFonts w:asciiTheme="majorHAnsi" w:hAnsiTheme="majorHAnsi" w:cs="Times New Roman"/>
          <w:sz w:val="20"/>
          <w:szCs w:val="20"/>
        </w:rPr>
        <w:t>, assinada pelo titular da empresa ou por quem de direito, de que a empresa se encontra em situação regular perante as Fazendas Nacional, Estadual e Municipal e para com a Seguridade Social (FGTS e INSS), bem como atende a todas as exigências de habilitação constantes neste instrumento convocatório (Modelo Anexo).</w:t>
      </w:r>
    </w:p>
    <w:p w:rsidR="000311C5" w:rsidRDefault="000311C5" w:rsidP="000311C5">
      <w:pPr>
        <w:pStyle w:val="PargrafodaLista"/>
        <w:autoSpaceDE w:val="0"/>
        <w:autoSpaceDN w:val="0"/>
        <w:adjustRightInd w:val="0"/>
        <w:ind w:left="0"/>
        <w:jc w:val="both"/>
        <w:rPr>
          <w:rFonts w:asciiTheme="majorHAnsi" w:hAnsiTheme="majorHAnsi"/>
          <w:b/>
          <w:sz w:val="20"/>
          <w:szCs w:val="20"/>
        </w:rPr>
      </w:pPr>
    </w:p>
    <w:p w:rsidR="000311C5" w:rsidRPr="00AB3E80" w:rsidRDefault="000311C5" w:rsidP="000311C5">
      <w:pPr>
        <w:autoSpaceDE w:val="0"/>
        <w:autoSpaceDN w:val="0"/>
        <w:adjustRightInd w:val="0"/>
        <w:ind w:right="-70"/>
        <w:jc w:val="both"/>
        <w:rPr>
          <w:rFonts w:asciiTheme="majorHAnsi" w:hAnsiTheme="majorHAnsi"/>
          <w:sz w:val="20"/>
          <w:szCs w:val="20"/>
        </w:rPr>
      </w:pPr>
      <w:r w:rsidRPr="00AB3E80">
        <w:rPr>
          <w:rFonts w:asciiTheme="majorHAnsi" w:hAnsiTheme="majorHAnsi" w:cs="Times New Roman"/>
          <w:b/>
          <w:sz w:val="20"/>
          <w:szCs w:val="20"/>
        </w:rPr>
        <w:t xml:space="preserve">6.6.2 </w:t>
      </w:r>
      <w:r w:rsidRPr="00AB3E80">
        <w:rPr>
          <w:rFonts w:asciiTheme="majorHAnsi" w:hAnsiTheme="majorHAnsi" w:cs="Times New Roman"/>
          <w:sz w:val="20"/>
          <w:szCs w:val="20"/>
        </w:rPr>
        <w:t>Para que as</w:t>
      </w:r>
      <w:r w:rsidRPr="00AB3E80">
        <w:rPr>
          <w:rFonts w:asciiTheme="majorHAnsi" w:hAnsiTheme="majorHAnsi"/>
          <w:sz w:val="20"/>
          <w:szCs w:val="20"/>
        </w:rPr>
        <w:t xml:space="preserve"> empresas possam gozar dos </w:t>
      </w:r>
      <w:r w:rsidRPr="00AB3E80">
        <w:rPr>
          <w:rFonts w:asciiTheme="majorHAnsi" w:hAnsiTheme="majorHAnsi"/>
          <w:b/>
          <w:sz w:val="20"/>
          <w:szCs w:val="20"/>
        </w:rPr>
        <w:t>benefícios previstos no Capítulo V da LC n</w:t>
      </w:r>
      <w:r w:rsidRPr="00AB3E80">
        <w:rPr>
          <w:rFonts w:asciiTheme="majorHAnsi" w:hAnsiTheme="majorHAnsi" w:cs="Iskoola Pota"/>
          <w:b/>
          <w:bCs/>
          <w:sz w:val="20"/>
        </w:rPr>
        <w:t>º</w:t>
      </w:r>
      <w:r w:rsidRPr="00AB3E80">
        <w:rPr>
          <w:rFonts w:asciiTheme="majorHAnsi" w:hAnsiTheme="majorHAnsi"/>
          <w:b/>
          <w:sz w:val="20"/>
          <w:szCs w:val="20"/>
        </w:rPr>
        <w:t xml:space="preserve"> 123/2006 e suas alterações</w:t>
      </w:r>
      <w:r w:rsidRPr="00AB3E80">
        <w:rPr>
          <w:rFonts w:asciiTheme="majorHAnsi" w:hAnsiTheme="majorHAnsi"/>
          <w:sz w:val="20"/>
          <w:szCs w:val="20"/>
        </w:rPr>
        <w:t xml:space="preserve">, estas deverão apresentar juntamente com os documentos de credenciamento a comprovação de enquadramento a qual </w:t>
      </w:r>
      <w:proofErr w:type="gramStart"/>
      <w:r w:rsidRPr="00AB3E80">
        <w:rPr>
          <w:rFonts w:asciiTheme="majorHAnsi" w:hAnsiTheme="majorHAnsi"/>
          <w:sz w:val="20"/>
          <w:szCs w:val="20"/>
        </w:rPr>
        <w:t>dar-se-á</w:t>
      </w:r>
      <w:proofErr w:type="gramEnd"/>
      <w:r w:rsidRPr="00AB3E80">
        <w:rPr>
          <w:rFonts w:asciiTheme="majorHAnsi" w:hAnsiTheme="majorHAnsi"/>
          <w:sz w:val="20"/>
          <w:szCs w:val="20"/>
        </w:rPr>
        <w:t xml:space="preserve"> por meio dos seguintes documentos: </w:t>
      </w:r>
    </w:p>
    <w:p w:rsidR="000311C5" w:rsidRPr="00AB3E80" w:rsidRDefault="000311C5" w:rsidP="000311C5">
      <w:pPr>
        <w:pStyle w:val="PargrafodaLista"/>
        <w:numPr>
          <w:ilvl w:val="0"/>
          <w:numId w:val="26"/>
        </w:numPr>
        <w:tabs>
          <w:tab w:val="num" w:pos="284"/>
        </w:tabs>
        <w:autoSpaceDE w:val="0"/>
        <w:autoSpaceDN w:val="0"/>
        <w:adjustRightInd w:val="0"/>
        <w:ind w:left="0" w:right="-70" w:firstLine="0"/>
        <w:jc w:val="both"/>
        <w:rPr>
          <w:rFonts w:asciiTheme="majorHAnsi" w:hAnsiTheme="majorHAnsi" w:cs="Times New Roman"/>
          <w:sz w:val="20"/>
          <w:szCs w:val="20"/>
        </w:rPr>
      </w:pPr>
      <w:r w:rsidRPr="00AB3E80">
        <w:rPr>
          <w:rFonts w:asciiTheme="majorHAnsi" w:hAnsiTheme="majorHAnsi"/>
          <w:b/>
          <w:sz w:val="20"/>
          <w:szCs w:val="20"/>
          <w:lang w:eastAsia="pt-BR"/>
        </w:rPr>
        <w:t>Declaração de Enquadramento</w:t>
      </w:r>
      <w:r w:rsidRPr="00AB3E80">
        <w:rPr>
          <w:rFonts w:asciiTheme="majorHAnsi" w:hAnsiTheme="majorHAnsi"/>
          <w:sz w:val="20"/>
          <w:szCs w:val="20"/>
          <w:lang w:eastAsia="pt-BR"/>
        </w:rPr>
        <w:t xml:space="preserve">, </w:t>
      </w:r>
      <w:r w:rsidRPr="00AB3E80">
        <w:rPr>
          <w:rFonts w:asciiTheme="majorHAnsi" w:hAnsiTheme="majorHAnsi"/>
          <w:sz w:val="20"/>
          <w:szCs w:val="20"/>
        </w:rPr>
        <w:t>assinada pelo titular da empresa ou por quem de direito</w:t>
      </w:r>
      <w:r w:rsidRPr="00AB3E80">
        <w:rPr>
          <w:rFonts w:asciiTheme="majorHAnsi" w:hAnsiTheme="majorHAnsi"/>
          <w:sz w:val="20"/>
          <w:szCs w:val="20"/>
          <w:lang w:eastAsia="pt-BR"/>
        </w:rPr>
        <w:t xml:space="preserve"> (Modelo Anexo);</w:t>
      </w:r>
    </w:p>
    <w:p w:rsidR="000311C5" w:rsidRPr="00AB3E80" w:rsidRDefault="000311C5" w:rsidP="000311C5">
      <w:pPr>
        <w:pStyle w:val="SemEspaamento"/>
        <w:numPr>
          <w:ilvl w:val="0"/>
          <w:numId w:val="26"/>
        </w:numPr>
        <w:tabs>
          <w:tab w:val="num" w:pos="284"/>
        </w:tabs>
        <w:ind w:left="0" w:right="-70" w:firstLine="0"/>
        <w:jc w:val="both"/>
        <w:rPr>
          <w:rFonts w:asciiTheme="majorHAnsi" w:hAnsiTheme="majorHAnsi"/>
          <w:sz w:val="20"/>
          <w:szCs w:val="20"/>
        </w:rPr>
      </w:pPr>
      <w:r w:rsidRPr="00AB3E80">
        <w:rPr>
          <w:rFonts w:asciiTheme="majorHAnsi" w:hAnsiTheme="majorHAnsi"/>
          <w:b/>
          <w:sz w:val="20"/>
          <w:szCs w:val="20"/>
        </w:rPr>
        <w:t>Certidão Simplificada expedida pela Junta Comercial</w:t>
      </w:r>
      <w:r w:rsidRPr="00AB3E80">
        <w:rPr>
          <w:rFonts w:asciiTheme="majorHAnsi" w:hAnsiTheme="majorHAnsi"/>
          <w:sz w:val="20"/>
          <w:szCs w:val="20"/>
        </w:rPr>
        <w:t xml:space="preserve"> (IN 103/2007, § 8°) com data de emissão não superior a 180 (cento e oitenta) dias.</w:t>
      </w:r>
    </w:p>
    <w:p w:rsidR="000311C5" w:rsidRPr="00CD4660" w:rsidRDefault="000311C5" w:rsidP="000311C5">
      <w:pPr>
        <w:autoSpaceDE w:val="0"/>
        <w:autoSpaceDN w:val="0"/>
        <w:adjustRightInd w:val="0"/>
        <w:jc w:val="both"/>
        <w:rPr>
          <w:rFonts w:asciiTheme="majorHAnsi" w:hAnsiTheme="majorHAnsi" w:cs="Times New Roman"/>
          <w:sz w:val="20"/>
          <w:szCs w:val="20"/>
        </w:rPr>
      </w:pPr>
    </w:p>
    <w:p w:rsidR="000311C5" w:rsidRDefault="000311C5" w:rsidP="000311C5">
      <w:pPr>
        <w:autoSpaceDE w:val="0"/>
        <w:autoSpaceDN w:val="0"/>
        <w:adjustRightInd w:val="0"/>
        <w:jc w:val="both"/>
        <w:rPr>
          <w:rFonts w:asciiTheme="majorHAnsi" w:hAnsiTheme="majorHAnsi" w:cs="Arial"/>
          <w:bCs/>
          <w:sz w:val="20"/>
          <w:szCs w:val="20"/>
          <w:u w:val="single"/>
          <w:shd w:val="clear" w:color="auto" w:fill="FFFFFF"/>
        </w:rPr>
      </w:pPr>
      <w:r w:rsidRPr="00CD4660">
        <w:rPr>
          <w:rFonts w:asciiTheme="majorHAnsi" w:hAnsiTheme="majorHAnsi" w:cs="Times New Roman"/>
          <w:b/>
          <w:sz w:val="20"/>
          <w:szCs w:val="20"/>
        </w:rPr>
        <w:t xml:space="preserve">OBS: </w:t>
      </w:r>
      <w:r w:rsidRPr="00CD4660">
        <w:rPr>
          <w:rFonts w:asciiTheme="majorHAnsi" w:hAnsiTheme="majorHAnsi" w:cs="Arial"/>
          <w:bCs/>
          <w:sz w:val="20"/>
          <w:szCs w:val="20"/>
          <w:u w:val="single"/>
          <w:shd w:val="clear" w:color="auto" w:fill="FFFFFF"/>
        </w:rPr>
        <w:t>Caso o licitante envie seus envelopes via Correios ou outro meio e não credencie procurador para acompanhar e praticar atos nas sessões, ainda assim os documentos relacionados no subitem 6.6</w:t>
      </w:r>
      <w:r>
        <w:rPr>
          <w:rFonts w:asciiTheme="majorHAnsi" w:hAnsiTheme="majorHAnsi" w:cs="Arial"/>
          <w:bCs/>
          <w:sz w:val="20"/>
          <w:szCs w:val="20"/>
          <w:u w:val="single"/>
          <w:shd w:val="clear" w:color="auto" w:fill="FFFFFF"/>
        </w:rPr>
        <w:t>.2</w:t>
      </w:r>
      <w:r w:rsidRPr="00CD4660">
        <w:rPr>
          <w:rFonts w:asciiTheme="majorHAnsi" w:hAnsiTheme="majorHAnsi" w:cs="Arial"/>
          <w:bCs/>
          <w:sz w:val="20"/>
          <w:szCs w:val="20"/>
          <w:u w:val="single"/>
          <w:shd w:val="clear" w:color="auto" w:fill="FFFFFF"/>
        </w:rPr>
        <w:t xml:space="preserve"> deverão ser apresentados </w:t>
      </w:r>
      <w:proofErr w:type="gramStart"/>
      <w:r w:rsidRPr="00CD4660">
        <w:rPr>
          <w:rFonts w:asciiTheme="majorHAnsi" w:hAnsiTheme="majorHAnsi" w:cs="Arial"/>
          <w:bCs/>
          <w:sz w:val="20"/>
          <w:szCs w:val="20"/>
          <w:u w:val="single"/>
          <w:shd w:val="clear" w:color="auto" w:fill="FFFFFF"/>
        </w:rPr>
        <w:t>sob pena</w:t>
      </w:r>
      <w:proofErr w:type="gramEnd"/>
      <w:r w:rsidRPr="00CD4660">
        <w:rPr>
          <w:rFonts w:asciiTheme="majorHAnsi" w:hAnsiTheme="majorHAnsi" w:cs="Arial"/>
          <w:bCs/>
          <w:sz w:val="20"/>
          <w:szCs w:val="20"/>
          <w:u w:val="single"/>
          <w:shd w:val="clear" w:color="auto" w:fill="FFFFFF"/>
        </w:rPr>
        <w:t xml:space="preserve"> de não participação no certame, devendo estes estar apensos à parte externa dos envelopes (proposta/habilitação).</w:t>
      </w:r>
    </w:p>
    <w:p w:rsidR="000311C5" w:rsidRDefault="000311C5" w:rsidP="000311C5">
      <w:pPr>
        <w:autoSpaceDE w:val="0"/>
        <w:autoSpaceDN w:val="0"/>
        <w:adjustRightInd w:val="0"/>
        <w:jc w:val="both"/>
        <w:rPr>
          <w:rFonts w:asciiTheme="majorHAnsi" w:hAnsiTheme="majorHAnsi" w:cs="Times New Roman"/>
          <w:b/>
          <w:sz w:val="20"/>
          <w:szCs w:val="20"/>
        </w:rPr>
      </w:pPr>
    </w:p>
    <w:p w:rsidR="000311C5" w:rsidRPr="00482CAD" w:rsidRDefault="000311C5" w:rsidP="000311C5">
      <w:pPr>
        <w:pStyle w:val="SemEspaamento"/>
        <w:jc w:val="both"/>
        <w:rPr>
          <w:rFonts w:asciiTheme="majorHAnsi" w:hAnsiTheme="majorHAnsi"/>
          <w:sz w:val="20"/>
          <w:szCs w:val="20"/>
        </w:rPr>
      </w:pPr>
      <w:r w:rsidRPr="00360295">
        <w:rPr>
          <w:rFonts w:asciiTheme="majorHAnsi" w:hAnsiTheme="majorHAnsi"/>
          <w:b/>
          <w:bCs/>
          <w:sz w:val="20"/>
          <w:szCs w:val="20"/>
        </w:rPr>
        <w:t>6.7</w:t>
      </w:r>
      <w:r w:rsidRPr="00360295">
        <w:rPr>
          <w:rFonts w:asciiTheme="majorHAnsi" w:hAnsiTheme="majorHAnsi"/>
          <w:sz w:val="20"/>
          <w:szCs w:val="20"/>
        </w:rPr>
        <w:t xml:space="preserve"> </w:t>
      </w:r>
      <w:r w:rsidRPr="00360295">
        <w:rPr>
          <w:rFonts w:asciiTheme="majorHAnsi" w:hAnsiTheme="majorHAnsi"/>
          <w:sz w:val="20"/>
          <w:szCs w:val="20"/>
          <w:u w:val="single"/>
        </w:rPr>
        <w:t xml:space="preserve">Os documentos supra referidos poderão ser apresentados no original ou por qualquer processo de cópia (autenticada ou simples) e </w:t>
      </w:r>
      <w:proofErr w:type="gramStart"/>
      <w:r w:rsidRPr="00360295">
        <w:rPr>
          <w:rFonts w:asciiTheme="majorHAnsi" w:hAnsiTheme="majorHAnsi"/>
          <w:sz w:val="20"/>
          <w:szCs w:val="20"/>
          <w:u w:val="single"/>
        </w:rPr>
        <w:t>serão</w:t>
      </w:r>
      <w:proofErr w:type="gramEnd"/>
      <w:r w:rsidRPr="00360295">
        <w:rPr>
          <w:rFonts w:asciiTheme="majorHAnsi" w:hAnsiTheme="majorHAnsi"/>
          <w:sz w:val="20"/>
          <w:szCs w:val="20"/>
          <w:u w:val="single"/>
        </w:rPr>
        <w:t xml:space="preserve"> retidos pelo Pregoeiro para oportuna juntada no processo administrativo pertinente a presente licitação. </w:t>
      </w:r>
      <w:r w:rsidRPr="00482CAD">
        <w:rPr>
          <w:rFonts w:asciiTheme="majorHAnsi" w:hAnsiTheme="majorHAnsi"/>
          <w:sz w:val="20"/>
          <w:szCs w:val="20"/>
          <w:u w:val="single"/>
        </w:rPr>
        <w:t xml:space="preserve">Caso seja apresentada cópia simples </w:t>
      </w:r>
      <w:r w:rsidRPr="00482CAD">
        <w:rPr>
          <w:rFonts w:asciiTheme="majorHAnsi" w:hAnsiTheme="majorHAnsi"/>
          <w:sz w:val="20"/>
          <w:szCs w:val="20"/>
          <w:u w:val="single"/>
        </w:rPr>
        <w:lastRenderedPageBreak/>
        <w:t>deverá esta vir acompanhada do documento original correspondente, conforme L</w:t>
      </w:r>
      <w:r>
        <w:rPr>
          <w:rFonts w:asciiTheme="majorHAnsi" w:hAnsiTheme="majorHAnsi"/>
          <w:sz w:val="20"/>
          <w:szCs w:val="20"/>
          <w:u w:val="single"/>
        </w:rPr>
        <w:t>ei</w:t>
      </w:r>
      <w:r w:rsidRPr="00482CAD">
        <w:rPr>
          <w:rFonts w:asciiTheme="majorHAnsi" w:hAnsiTheme="majorHAnsi"/>
          <w:sz w:val="20"/>
          <w:szCs w:val="20"/>
          <w:u w:val="single"/>
        </w:rPr>
        <w:t xml:space="preserve"> </w:t>
      </w:r>
      <w:r>
        <w:rPr>
          <w:rFonts w:asciiTheme="majorHAnsi" w:hAnsiTheme="majorHAnsi"/>
          <w:sz w:val="20"/>
          <w:szCs w:val="20"/>
          <w:u w:val="single"/>
        </w:rPr>
        <w:t>n</w:t>
      </w:r>
      <w:r w:rsidRPr="00482CAD">
        <w:rPr>
          <w:rFonts w:asciiTheme="majorHAnsi" w:hAnsiTheme="majorHAnsi"/>
          <w:sz w:val="20"/>
          <w:szCs w:val="20"/>
          <w:u w:val="single"/>
        </w:rPr>
        <w:t>º 13.726/2018</w:t>
      </w:r>
      <w:r w:rsidRPr="00482CAD">
        <w:rPr>
          <w:rFonts w:asciiTheme="majorHAnsi" w:hAnsiTheme="majorHAnsi"/>
          <w:sz w:val="20"/>
          <w:szCs w:val="20"/>
        </w:rPr>
        <w:t>.</w:t>
      </w:r>
    </w:p>
    <w:p w:rsidR="000311C5" w:rsidRPr="004D3797" w:rsidRDefault="000311C5" w:rsidP="000311C5">
      <w:pPr>
        <w:autoSpaceDE w:val="0"/>
        <w:ind w:right="72"/>
        <w:jc w:val="both"/>
        <w:rPr>
          <w:rFonts w:asciiTheme="majorHAnsi" w:hAnsiTheme="majorHAnsi" w:cs="Times New Roman"/>
          <w:sz w:val="20"/>
          <w:szCs w:val="20"/>
        </w:rPr>
      </w:pPr>
    </w:p>
    <w:p w:rsidR="000311C5" w:rsidRPr="00CD4660" w:rsidRDefault="000311C5" w:rsidP="000311C5">
      <w:pPr>
        <w:pStyle w:val="SemEspaamento"/>
        <w:jc w:val="both"/>
        <w:rPr>
          <w:rFonts w:asciiTheme="majorHAnsi" w:hAnsiTheme="majorHAnsi"/>
          <w:sz w:val="20"/>
          <w:szCs w:val="20"/>
        </w:rPr>
      </w:pPr>
      <w:r w:rsidRPr="004D3797">
        <w:rPr>
          <w:rFonts w:asciiTheme="majorHAnsi" w:hAnsiTheme="majorHAnsi"/>
          <w:b/>
          <w:bCs/>
          <w:sz w:val="20"/>
          <w:szCs w:val="20"/>
        </w:rPr>
        <w:t>6.8</w:t>
      </w:r>
      <w:r w:rsidRPr="004D3797">
        <w:rPr>
          <w:rFonts w:asciiTheme="majorHAnsi" w:hAnsiTheme="majorHAnsi"/>
          <w:sz w:val="20"/>
          <w:szCs w:val="20"/>
        </w:rPr>
        <w:t xml:space="preserve"> Após o encerramento do credenciamento e identificação dos representantes dos licitantes, o Pregoeiro declarará aberta a sessão de classificação de propostas, que uma vez iniciada não mais serão admitidos novos proponentes, serão abertos os envelopes, exclusivamente dos participantes devidamente credenciados.</w:t>
      </w:r>
    </w:p>
    <w:p w:rsidR="00B73F8C" w:rsidRPr="004D3797" w:rsidRDefault="00B73F8C" w:rsidP="00B73F8C">
      <w:pPr>
        <w:pStyle w:val="SemEspaamento"/>
        <w:jc w:val="both"/>
        <w:rPr>
          <w:rFonts w:asciiTheme="majorHAnsi" w:hAnsiTheme="majorHAnsi"/>
          <w:sz w:val="20"/>
          <w:szCs w:val="20"/>
        </w:rPr>
      </w:pPr>
    </w:p>
    <w:tbl>
      <w:tblPr>
        <w:tblW w:w="8525" w:type="dxa"/>
        <w:tblInd w:w="70" w:type="dxa"/>
        <w:tblCellMar>
          <w:left w:w="70" w:type="dxa"/>
          <w:right w:w="70" w:type="dxa"/>
        </w:tblCellMar>
        <w:tblLook w:val="04A0" w:firstRow="1" w:lastRow="0" w:firstColumn="1" w:lastColumn="0" w:noHBand="0" w:noVBand="1"/>
      </w:tblPr>
      <w:tblGrid>
        <w:gridCol w:w="8525"/>
      </w:tblGrid>
      <w:tr w:rsidR="00B73F8C" w:rsidRPr="004D3797" w:rsidTr="008125E8">
        <w:trPr>
          <w:trHeight w:val="331"/>
        </w:trPr>
        <w:tc>
          <w:tcPr>
            <w:tcW w:w="8525" w:type="dxa"/>
            <w:shd w:val="clear" w:color="auto" w:fill="D9D9D9" w:themeFill="background1" w:themeFillShade="D9"/>
            <w:noWrap/>
            <w:vAlign w:val="bottom"/>
            <w:hideMark/>
          </w:tcPr>
          <w:p w:rsidR="00B73F8C" w:rsidRPr="004D3797" w:rsidRDefault="00B73F8C" w:rsidP="008125E8">
            <w:pPr>
              <w:pStyle w:val="Normal1"/>
              <w:rPr>
                <w:rFonts w:asciiTheme="majorHAnsi" w:hAnsiTheme="majorHAnsi"/>
                <w:color w:val="auto"/>
                <w:sz w:val="20"/>
                <w:lang w:eastAsia="pt-BR"/>
              </w:rPr>
            </w:pPr>
            <w:proofErr w:type="gramStart"/>
            <w:r w:rsidRPr="004D3797">
              <w:rPr>
                <w:rFonts w:asciiTheme="majorHAnsi" w:hAnsiTheme="majorHAnsi" w:cs="Iskoola Pota"/>
                <w:b/>
                <w:sz w:val="20"/>
              </w:rPr>
              <w:t>7</w:t>
            </w:r>
            <w:proofErr w:type="gramEnd"/>
            <w:r w:rsidRPr="004D3797">
              <w:rPr>
                <w:rFonts w:asciiTheme="majorHAnsi" w:hAnsiTheme="majorHAnsi" w:cs="Iskoola Pota"/>
                <w:b/>
                <w:sz w:val="20"/>
              </w:rPr>
              <w:t xml:space="preserve"> DA FORMA DE APRESENTAÇÃO DOS ENVELOPES</w:t>
            </w:r>
          </w:p>
        </w:tc>
      </w:tr>
    </w:tbl>
    <w:p w:rsidR="00B73F8C" w:rsidRPr="004D3797" w:rsidRDefault="00B73F8C" w:rsidP="00B73F8C">
      <w:pPr>
        <w:jc w:val="both"/>
        <w:rPr>
          <w:rFonts w:asciiTheme="majorHAnsi" w:hAnsiTheme="majorHAnsi" w:cs="Iskoola Pota"/>
          <w:sz w:val="20"/>
          <w:szCs w:val="20"/>
        </w:rPr>
      </w:pPr>
      <w:r w:rsidRPr="004D3797">
        <w:rPr>
          <w:rFonts w:asciiTheme="majorHAnsi" w:hAnsiTheme="majorHAnsi" w:cs="Iskoola Pota"/>
          <w:b/>
          <w:sz w:val="20"/>
          <w:szCs w:val="20"/>
        </w:rPr>
        <w:t xml:space="preserve">7.1 </w:t>
      </w:r>
      <w:r w:rsidRPr="004D3797">
        <w:rPr>
          <w:rFonts w:asciiTheme="majorHAnsi" w:hAnsiTheme="majorHAnsi" w:cs="Iskoola Pota"/>
          <w:sz w:val="20"/>
          <w:szCs w:val="20"/>
        </w:rPr>
        <w:t>Os envelopes Proposta/Habilitação serão recebidos pelo Pregoeiro no momento do credenciamento e deverão ser apresentados lacrados e rubricados no fecho, contendo em sua parte externa os seguintes dizeres:</w:t>
      </w:r>
    </w:p>
    <w:p w:rsidR="00B73F8C" w:rsidRPr="004D3797" w:rsidRDefault="00B73F8C" w:rsidP="00B73F8C">
      <w:pPr>
        <w:jc w:val="both"/>
        <w:rPr>
          <w:rFonts w:asciiTheme="majorHAnsi" w:hAnsiTheme="majorHAnsi" w:cs="Iskoola Pota"/>
          <w:sz w:val="20"/>
          <w:szCs w:val="20"/>
        </w:rPr>
      </w:pPr>
    </w:p>
    <w:tbl>
      <w:tblPr>
        <w:tblpPr w:leftFromText="141" w:rightFromText="141" w:vertAnchor="text" w:tblpX="70" w:tblpY="82"/>
        <w:tblW w:w="8644" w:type="dxa"/>
        <w:tblCellMar>
          <w:left w:w="70" w:type="dxa"/>
          <w:right w:w="70" w:type="dxa"/>
        </w:tblCellMar>
        <w:tblLook w:val="04A0" w:firstRow="1" w:lastRow="0" w:firstColumn="1" w:lastColumn="0" w:noHBand="0" w:noVBand="1"/>
      </w:tblPr>
      <w:tblGrid>
        <w:gridCol w:w="8644"/>
      </w:tblGrid>
      <w:tr w:rsidR="00B73F8C" w:rsidRPr="004D3797" w:rsidTr="008125E8">
        <w:trPr>
          <w:trHeight w:val="300"/>
        </w:trPr>
        <w:tc>
          <w:tcPr>
            <w:tcW w:w="8644" w:type="dxa"/>
            <w:tcBorders>
              <w:top w:val="nil"/>
              <w:left w:val="nil"/>
              <w:right w:val="nil"/>
            </w:tcBorders>
            <w:shd w:val="clear" w:color="auto" w:fill="auto"/>
            <w:noWrap/>
            <w:vAlign w:val="bottom"/>
            <w:hideMark/>
          </w:tcPr>
          <w:tbl>
            <w:tblPr>
              <w:tblW w:w="8424" w:type="dxa"/>
              <w:tblCellMar>
                <w:left w:w="70" w:type="dxa"/>
                <w:right w:w="70" w:type="dxa"/>
              </w:tblCellMar>
              <w:tblLook w:val="04A0" w:firstRow="1" w:lastRow="0" w:firstColumn="1" w:lastColumn="0" w:noHBand="0" w:noVBand="1"/>
            </w:tblPr>
            <w:tblGrid>
              <w:gridCol w:w="4111"/>
              <w:gridCol w:w="4313"/>
            </w:tblGrid>
            <w:tr w:rsidR="00B73F8C" w:rsidRPr="004D3797" w:rsidTr="005D6E50">
              <w:trPr>
                <w:trHeight w:val="366"/>
              </w:trPr>
              <w:tc>
                <w:tcPr>
                  <w:tcW w:w="4111" w:type="dxa"/>
                  <w:tcBorders>
                    <w:top w:val="single" w:sz="8" w:space="0" w:color="auto"/>
                    <w:left w:val="single" w:sz="8" w:space="0" w:color="auto"/>
                    <w:bottom w:val="nil"/>
                    <w:right w:val="single" w:sz="8" w:space="0" w:color="000000"/>
                  </w:tcBorders>
                  <w:shd w:val="clear" w:color="auto" w:fill="auto"/>
                  <w:vAlign w:val="bottom"/>
                  <w:hideMark/>
                </w:tcPr>
                <w:p w:rsidR="00B73F8C" w:rsidRPr="009B448F" w:rsidRDefault="00B73F8C" w:rsidP="008125E8">
                  <w:pPr>
                    <w:framePr w:hSpace="141" w:wrap="around" w:vAnchor="text" w:hAnchor="text" w:x="70" w:y="82"/>
                    <w:suppressAutoHyphens w:val="0"/>
                    <w:jc w:val="center"/>
                    <w:rPr>
                      <w:rFonts w:asciiTheme="majorHAnsi" w:hAnsiTheme="majorHAnsi" w:cs="Times New Roman"/>
                      <w:b/>
                      <w:bCs/>
                      <w:sz w:val="16"/>
                      <w:szCs w:val="16"/>
                      <w:lang w:eastAsia="pt-BR"/>
                    </w:rPr>
                  </w:pPr>
                  <w:r w:rsidRPr="009B448F">
                    <w:rPr>
                      <w:rFonts w:asciiTheme="majorHAnsi" w:hAnsiTheme="majorHAnsi" w:cs="Times New Roman"/>
                      <w:b/>
                      <w:bCs/>
                      <w:sz w:val="16"/>
                      <w:szCs w:val="16"/>
                      <w:lang w:eastAsia="pt-BR"/>
                    </w:rPr>
                    <w:t>PREFEITURA MUNICIPAL DE ITAPECERICA/MG</w:t>
                  </w:r>
                </w:p>
              </w:tc>
              <w:tc>
                <w:tcPr>
                  <w:tcW w:w="4313" w:type="dxa"/>
                  <w:tcBorders>
                    <w:top w:val="single" w:sz="8" w:space="0" w:color="auto"/>
                    <w:left w:val="nil"/>
                    <w:bottom w:val="nil"/>
                    <w:right w:val="single" w:sz="8" w:space="0" w:color="000000"/>
                  </w:tcBorders>
                  <w:shd w:val="clear" w:color="auto" w:fill="auto"/>
                  <w:vAlign w:val="bottom"/>
                  <w:hideMark/>
                </w:tcPr>
                <w:p w:rsidR="00B73F8C" w:rsidRPr="009B448F" w:rsidRDefault="00B73F8C" w:rsidP="008125E8">
                  <w:pPr>
                    <w:framePr w:hSpace="141" w:wrap="around" w:vAnchor="text" w:hAnchor="text" w:x="70" w:y="82"/>
                    <w:suppressAutoHyphens w:val="0"/>
                    <w:jc w:val="center"/>
                    <w:rPr>
                      <w:rFonts w:asciiTheme="majorHAnsi" w:hAnsiTheme="majorHAnsi" w:cs="Times New Roman"/>
                      <w:b/>
                      <w:bCs/>
                      <w:sz w:val="16"/>
                      <w:szCs w:val="16"/>
                      <w:lang w:eastAsia="pt-BR"/>
                    </w:rPr>
                  </w:pPr>
                  <w:r w:rsidRPr="009B448F">
                    <w:rPr>
                      <w:rFonts w:asciiTheme="majorHAnsi" w:hAnsiTheme="majorHAnsi" w:cs="Times New Roman"/>
                      <w:b/>
                      <w:bCs/>
                      <w:sz w:val="16"/>
                      <w:szCs w:val="16"/>
                      <w:lang w:eastAsia="pt-BR"/>
                    </w:rPr>
                    <w:t>PREFEITURA MUNICIPAL DE ITAPECERICA/MG</w:t>
                  </w:r>
                </w:p>
              </w:tc>
            </w:tr>
            <w:tr w:rsidR="00B73F8C" w:rsidRPr="004D3797" w:rsidTr="005D6E50">
              <w:trPr>
                <w:trHeight w:val="366"/>
              </w:trPr>
              <w:tc>
                <w:tcPr>
                  <w:tcW w:w="4111" w:type="dxa"/>
                  <w:tcBorders>
                    <w:top w:val="nil"/>
                    <w:left w:val="single" w:sz="8" w:space="0" w:color="auto"/>
                    <w:bottom w:val="nil"/>
                    <w:right w:val="single" w:sz="8" w:space="0" w:color="000000"/>
                  </w:tcBorders>
                  <w:shd w:val="clear" w:color="auto" w:fill="auto"/>
                  <w:vAlign w:val="bottom"/>
                  <w:hideMark/>
                </w:tcPr>
                <w:p w:rsidR="00B73F8C" w:rsidRPr="009B448F" w:rsidRDefault="00FF6755" w:rsidP="008125E8">
                  <w:pPr>
                    <w:framePr w:hSpace="141" w:wrap="around" w:vAnchor="text" w:hAnchor="text" w:x="70" w:y="82"/>
                    <w:suppressAutoHyphens w:val="0"/>
                    <w:jc w:val="center"/>
                    <w:rPr>
                      <w:rFonts w:asciiTheme="majorHAnsi" w:hAnsiTheme="majorHAnsi" w:cs="Times New Roman"/>
                      <w:b/>
                      <w:bCs/>
                      <w:sz w:val="16"/>
                      <w:szCs w:val="16"/>
                      <w:lang w:eastAsia="pt-BR"/>
                    </w:rPr>
                  </w:pPr>
                  <w:r>
                    <w:rPr>
                      <w:rFonts w:asciiTheme="majorHAnsi" w:hAnsiTheme="majorHAnsi" w:cs="Times New Roman"/>
                      <w:b/>
                      <w:bCs/>
                      <w:sz w:val="16"/>
                      <w:szCs w:val="16"/>
                      <w:lang w:eastAsia="pt-BR"/>
                    </w:rPr>
                    <w:t xml:space="preserve">ENVELOPE N° </w:t>
                  </w:r>
                  <w:r w:rsidR="00B73F8C" w:rsidRPr="009B448F">
                    <w:rPr>
                      <w:rFonts w:asciiTheme="majorHAnsi" w:hAnsiTheme="majorHAnsi" w:cs="Times New Roman"/>
                      <w:b/>
                      <w:bCs/>
                      <w:sz w:val="16"/>
                      <w:szCs w:val="16"/>
                      <w:lang w:eastAsia="pt-BR"/>
                    </w:rPr>
                    <w:t>1 “PROPOSTA DE PREÇOS”</w:t>
                  </w:r>
                </w:p>
              </w:tc>
              <w:tc>
                <w:tcPr>
                  <w:tcW w:w="4313" w:type="dxa"/>
                  <w:tcBorders>
                    <w:top w:val="nil"/>
                    <w:left w:val="nil"/>
                    <w:bottom w:val="nil"/>
                    <w:right w:val="single" w:sz="8" w:space="0" w:color="auto"/>
                  </w:tcBorders>
                  <w:shd w:val="clear" w:color="auto" w:fill="auto"/>
                  <w:vAlign w:val="bottom"/>
                  <w:hideMark/>
                </w:tcPr>
                <w:p w:rsidR="00B73F8C" w:rsidRPr="009B448F" w:rsidRDefault="00FF6755" w:rsidP="008125E8">
                  <w:pPr>
                    <w:framePr w:hSpace="141" w:wrap="around" w:vAnchor="text" w:hAnchor="text" w:x="70" w:y="82"/>
                    <w:suppressAutoHyphens w:val="0"/>
                    <w:jc w:val="center"/>
                    <w:rPr>
                      <w:rFonts w:asciiTheme="majorHAnsi" w:hAnsiTheme="majorHAnsi" w:cs="Times New Roman"/>
                      <w:b/>
                      <w:bCs/>
                      <w:sz w:val="16"/>
                      <w:szCs w:val="16"/>
                      <w:lang w:eastAsia="pt-BR"/>
                    </w:rPr>
                  </w:pPr>
                  <w:r>
                    <w:rPr>
                      <w:rFonts w:asciiTheme="majorHAnsi" w:hAnsiTheme="majorHAnsi" w:cs="Times New Roman"/>
                      <w:b/>
                      <w:bCs/>
                      <w:sz w:val="16"/>
                      <w:szCs w:val="16"/>
                      <w:lang w:eastAsia="pt-BR"/>
                    </w:rPr>
                    <w:t xml:space="preserve">ENVELOPE N° </w:t>
                  </w:r>
                  <w:r w:rsidR="00B73F8C" w:rsidRPr="009B448F">
                    <w:rPr>
                      <w:rFonts w:asciiTheme="majorHAnsi" w:hAnsiTheme="majorHAnsi" w:cs="Times New Roman"/>
                      <w:b/>
                      <w:bCs/>
                      <w:sz w:val="16"/>
                      <w:szCs w:val="16"/>
                      <w:lang w:eastAsia="pt-BR"/>
                    </w:rPr>
                    <w:t>2 “DOCUMENTOS DE HABILITAÇÃO”</w:t>
                  </w:r>
                </w:p>
              </w:tc>
            </w:tr>
            <w:tr w:rsidR="00B73F8C" w:rsidRPr="004D3797" w:rsidTr="005D6E50">
              <w:trPr>
                <w:trHeight w:val="366"/>
              </w:trPr>
              <w:tc>
                <w:tcPr>
                  <w:tcW w:w="4111" w:type="dxa"/>
                  <w:tcBorders>
                    <w:top w:val="nil"/>
                    <w:left w:val="single" w:sz="8" w:space="0" w:color="auto"/>
                    <w:bottom w:val="nil"/>
                    <w:right w:val="single" w:sz="8" w:space="0" w:color="000000"/>
                  </w:tcBorders>
                  <w:shd w:val="clear" w:color="auto" w:fill="auto"/>
                  <w:vAlign w:val="bottom"/>
                  <w:hideMark/>
                </w:tcPr>
                <w:p w:rsidR="00B73F8C" w:rsidRPr="009B448F" w:rsidRDefault="00B73F8C" w:rsidP="000311C5">
                  <w:pPr>
                    <w:framePr w:hSpace="141" w:wrap="around" w:vAnchor="text" w:hAnchor="text" w:x="70" w:y="82"/>
                    <w:suppressAutoHyphens w:val="0"/>
                    <w:jc w:val="center"/>
                    <w:rPr>
                      <w:rFonts w:asciiTheme="majorHAnsi" w:hAnsiTheme="majorHAnsi" w:cs="Times New Roman"/>
                      <w:sz w:val="16"/>
                      <w:szCs w:val="16"/>
                      <w:lang w:eastAsia="pt-BR"/>
                    </w:rPr>
                  </w:pPr>
                  <w:r w:rsidRPr="009B448F">
                    <w:rPr>
                      <w:rFonts w:asciiTheme="majorHAnsi" w:hAnsiTheme="majorHAnsi" w:cs="Times New Roman"/>
                      <w:sz w:val="16"/>
                      <w:szCs w:val="16"/>
                      <w:lang w:eastAsia="pt-BR"/>
                    </w:rPr>
                    <w:t xml:space="preserve">PROCESSO LICITATÓRIO Nº </w:t>
                  </w:r>
                  <w:r w:rsidR="003F3F3E">
                    <w:rPr>
                      <w:rFonts w:asciiTheme="majorHAnsi" w:hAnsiTheme="majorHAnsi" w:cs="Times New Roman"/>
                      <w:sz w:val="16"/>
                      <w:szCs w:val="16"/>
                      <w:lang w:eastAsia="pt-BR"/>
                    </w:rPr>
                    <w:t>0</w:t>
                  </w:r>
                  <w:r w:rsidR="000311C5">
                    <w:rPr>
                      <w:rFonts w:asciiTheme="majorHAnsi" w:hAnsiTheme="majorHAnsi" w:cs="Times New Roman"/>
                      <w:sz w:val="16"/>
                      <w:szCs w:val="16"/>
                      <w:lang w:eastAsia="pt-BR"/>
                    </w:rPr>
                    <w:t>9</w:t>
                  </w:r>
                  <w:r w:rsidR="00C25DC6">
                    <w:rPr>
                      <w:rFonts w:asciiTheme="majorHAnsi" w:hAnsiTheme="majorHAnsi" w:cs="Times New Roman"/>
                      <w:sz w:val="16"/>
                      <w:szCs w:val="16"/>
                      <w:lang w:eastAsia="pt-BR"/>
                    </w:rPr>
                    <w:t>0</w:t>
                  </w:r>
                  <w:r w:rsidRPr="009B448F">
                    <w:rPr>
                      <w:rFonts w:asciiTheme="majorHAnsi" w:hAnsiTheme="majorHAnsi" w:cs="Times New Roman"/>
                      <w:sz w:val="16"/>
                      <w:szCs w:val="16"/>
                      <w:lang w:eastAsia="pt-BR"/>
                    </w:rPr>
                    <w:t>/20</w:t>
                  </w:r>
                  <w:r w:rsidR="00916C79">
                    <w:rPr>
                      <w:rFonts w:asciiTheme="majorHAnsi" w:hAnsiTheme="majorHAnsi" w:cs="Times New Roman"/>
                      <w:sz w:val="16"/>
                      <w:szCs w:val="16"/>
                      <w:lang w:eastAsia="pt-BR"/>
                    </w:rPr>
                    <w:t>2</w:t>
                  </w:r>
                  <w:r w:rsidR="00FF6755">
                    <w:rPr>
                      <w:rFonts w:asciiTheme="majorHAnsi" w:hAnsiTheme="majorHAnsi" w:cs="Times New Roman"/>
                      <w:sz w:val="16"/>
                      <w:szCs w:val="16"/>
                      <w:lang w:eastAsia="pt-BR"/>
                    </w:rPr>
                    <w:t>1</w:t>
                  </w:r>
                </w:p>
              </w:tc>
              <w:tc>
                <w:tcPr>
                  <w:tcW w:w="4313" w:type="dxa"/>
                  <w:tcBorders>
                    <w:top w:val="nil"/>
                    <w:left w:val="nil"/>
                    <w:bottom w:val="nil"/>
                    <w:right w:val="single" w:sz="8" w:space="0" w:color="auto"/>
                  </w:tcBorders>
                  <w:shd w:val="clear" w:color="auto" w:fill="auto"/>
                  <w:vAlign w:val="bottom"/>
                  <w:hideMark/>
                </w:tcPr>
                <w:p w:rsidR="00B73F8C" w:rsidRPr="009B448F" w:rsidRDefault="00B73F8C" w:rsidP="000311C5">
                  <w:pPr>
                    <w:framePr w:hSpace="141" w:wrap="around" w:vAnchor="text" w:hAnchor="text" w:x="70" w:y="82"/>
                    <w:suppressAutoHyphens w:val="0"/>
                    <w:jc w:val="center"/>
                    <w:rPr>
                      <w:rFonts w:asciiTheme="majorHAnsi" w:hAnsiTheme="majorHAnsi" w:cs="Times New Roman"/>
                      <w:sz w:val="16"/>
                      <w:szCs w:val="16"/>
                      <w:lang w:eastAsia="pt-BR"/>
                    </w:rPr>
                  </w:pPr>
                  <w:r w:rsidRPr="009B448F">
                    <w:rPr>
                      <w:rFonts w:asciiTheme="majorHAnsi" w:hAnsiTheme="majorHAnsi" w:cs="Times New Roman"/>
                      <w:sz w:val="16"/>
                      <w:szCs w:val="16"/>
                      <w:lang w:eastAsia="pt-BR"/>
                    </w:rPr>
                    <w:t xml:space="preserve">PROCESSO LICITATÓRIO Nº </w:t>
                  </w:r>
                  <w:r w:rsidR="003F3F3E">
                    <w:rPr>
                      <w:rFonts w:asciiTheme="majorHAnsi" w:hAnsiTheme="majorHAnsi" w:cs="Times New Roman"/>
                      <w:sz w:val="16"/>
                      <w:szCs w:val="16"/>
                      <w:lang w:eastAsia="pt-BR"/>
                    </w:rPr>
                    <w:t>0</w:t>
                  </w:r>
                  <w:r w:rsidR="000311C5">
                    <w:rPr>
                      <w:rFonts w:asciiTheme="majorHAnsi" w:hAnsiTheme="majorHAnsi" w:cs="Times New Roman"/>
                      <w:sz w:val="16"/>
                      <w:szCs w:val="16"/>
                      <w:lang w:eastAsia="pt-BR"/>
                    </w:rPr>
                    <w:t>9</w:t>
                  </w:r>
                  <w:r w:rsidR="00C25DC6">
                    <w:rPr>
                      <w:rFonts w:asciiTheme="majorHAnsi" w:hAnsiTheme="majorHAnsi" w:cs="Times New Roman"/>
                      <w:sz w:val="16"/>
                      <w:szCs w:val="16"/>
                      <w:lang w:eastAsia="pt-BR"/>
                    </w:rPr>
                    <w:t>0</w:t>
                  </w:r>
                  <w:r w:rsidR="00916C79">
                    <w:rPr>
                      <w:rFonts w:asciiTheme="majorHAnsi" w:hAnsiTheme="majorHAnsi" w:cs="Times New Roman"/>
                      <w:sz w:val="16"/>
                      <w:szCs w:val="16"/>
                      <w:lang w:eastAsia="pt-BR"/>
                    </w:rPr>
                    <w:t>/202</w:t>
                  </w:r>
                  <w:r w:rsidR="00FF6755">
                    <w:rPr>
                      <w:rFonts w:asciiTheme="majorHAnsi" w:hAnsiTheme="majorHAnsi" w:cs="Times New Roman"/>
                      <w:sz w:val="16"/>
                      <w:szCs w:val="16"/>
                      <w:lang w:eastAsia="pt-BR"/>
                    </w:rPr>
                    <w:t>1</w:t>
                  </w:r>
                </w:p>
              </w:tc>
            </w:tr>
            <w:tr w:rsidR="00B73F8C" w:rsidRPr="004D3797" w:rsidTr="005D6E50">
              <w:trPr>
                <w:trHeight w:val="366"/>
              </w:trPr>
              <w:tc>
                <w:tcPr>
                  <w:tcW w:w="4111" w:type="dxa"/>
                  <w:tcBorders>
                    <w:top w:val="nil"/>
                    <w:left w:val="single" w:sz="8" w:space="0" w:color="auto"/>
                    <w:bottom w:val="nil"/>
                    <w:right w:val="single" w:sz="8" w:space="0" w:color="000000"/>
                  </w:tcBorders>
                  <w:shd w:val="clear" w:color="auto" w:fill="auto"/>
                  <w:vAlign w:val="bottom"/>
                  <w:hideMark/>
                </w:tcPr>
                <w:p w:rsidR="00B73F8C" w:rsidRPr="009B448F" w:rsidRDefault="00B73F8C" w:rsidP="000311C5">
                  <w:pPr>
                    <w:framePr w:hSpace="141" w:wrap="around" w:vAnchor="text" w:hAnchor="text" w:x="70" w:y="82"/>
                    <w:suppressAutoHyphens w:val="0"/>
                    <w:jc w:val="center"/>
                    <w:rPr>
                      <w:rFonts w:asciiTheme="majorHAnsi" w:hAnsiTheme="majorHAnsi" w:cs="Times New Roman"/>
                      <w:sz w:val="16"/>
                      <w:szCs w:val="16"/>
                      <w:lang w:eastAsia="pt-BR"/>
                    </w:rPr>
                  </w:pPr>
                  <w:r w:rsidRPr="009B448F">
                    <w:rPr>
                      <w:rFonts w:asciiTheme="majorHAnsi" w:hAnsiTheme="majorHAnsi" w:cs="Times New Roman"/>
                      <w:sz w:val="16"/>
                      <w:szCs w:val="16"/>
                      <w:lang w:eastAsia="pt-BR"/>
                    </w:rPr>
                    <w:t xml:space="preserve">PREGÃO PRESENCIAL Nº </w:t>
                  </w:r>
                  <w:r w:rsidR="003F3F3E">
                    <w:rPr>
                      <w:rFonts w:asciiTheme="majorHAnsi" w:hAnsiTheme="majorHAnsi" w:cs="Times New Roman"/>
                      <w:sz w:val="16"/>
                      <w:szCs w:val="16"/>
                      <w:lang w:eastAsia="pt-BR"/>
                    </w:rPr>
                    <w:t>04</w:t>
                  </w:r>
                  <w:r w:rsidR="000311C5">
                    <w:rPr>
                      <w:rFonts w:asciiTheme="majorHAnsi" w:hAnsiTheme="majorHAnsi" w:cs="Times New Roman"/>
                      <w:sz w:val="16"/>
                      <w:szCs w:val="16"/>
                      <w:lang w:eastAsia="pt-BR"/>
                    </w:rPr>
                    <w:t>9</w:t>
                  </w:r>
                  <w:r w:rsidRPr="009B448F">
                    <w:rPr>
                      <w:rFonts w:asciiTheme="majorHAnsi" w:hAnsiTheme="majorHAnsi" w:cs="Times New Roman"/>
                      <w:sz w:val="16"/>
                      <w:szCs w:val="16"/>
                      <w:lang w:eastAsia="pt-BR"/>
                    </w:rPr>
                    <w:t>/20</w:t>
                  </w:r>
                  <w:r w:rsidR="00916C79">
                    <w:rPr>
                      <w:rFonts w:asciiTheme="majorHAnsi" w:hAnsiTheme="majorHAnsi" w:cs="Times New Roman"/>
                      <w:sz w:val="16"/>
                      <w:szCs w:val="16"/>
                      <w:lang w:eastAsia="pt-BR"/>
                    </w:rPr>
                    <w:t>2</w:t>
                  </w:r>
                  <w:r w:rsidR="00FF6755">
                    <w:rPr>
                      <w:rFonts w:asciiTheme="majorHAnsi" w:hAnsiTheme="majorHAnsi" w:cs="Times New Roman"/>
                      <w:sz w:val="16"/>
                      <w:szCs w:val="16"/>
                      <w:lang w:eastAsia="pt-BR"/>
                    </w:rPr>
                    <w:t>1</w:t>
                  </w:r>
                </w:p>
              </w:tc>
              <w:tc>
                <w:tcPr>
                  <w:tcW w:w="4313" w:type="dxa"/>
                  <w:tcBorders>
                    <w:top w:val="nil"/>
                    <w:left w:val="nil"/>
                    <w:bottom w:val="nil"/>
                    <w:right w:val="single" w:sz="8" w:space="0" w:color="auto"/>
                  </w:tcBorders>
                  <w:shd w:val="clear" w:color="auto" w:fill="auto"/>
                  <w:vAlign w:val="bottom"/>
                  <w:hideMark/>
                </w:tcPr>
                <w:p w:rsidR="00B73F8C" w:rsidRPr="009B448F" w:rsidRDefault="00B73F8C" w:rsidP="000311C5">
                  <w:pPr>
                    <w:framePr w:hSpace="141" w:wrap="around" w:vAnchor="text" w:hAnchor="text" w:x="70" w:y="82"/>
                    <w:suppressAutoHyphens w:val="0"/>
                    <w:jc w:val="center"/>
                    <w:rPr>
                      <w:rFonts w:asciiTheme="majorHAnsi" w:hAnsiTheme="majorHAnsi" w:cs="Times New Roman"/>
                      <w:sz w:val="16"/>
                      <w:szCs w:val="16"/>
                      <w:lang w:eastAsia="pt-BR"/>
                    </w:rPr>
                  </w:pPr>
                  <w:r w:rsidRPr="009B448F">
                    <w:rPr>
                      <w:rFonts w:asciiTheme="majorHAnsi" w:hAnsiTheme="majorHAnsi" w:cs="Times New Roman"/>
                      <w:sz w:val="16"/>
                      <w:szCs w:val="16"/>
                      <w:lang w:eastAsia="pt-BR"/>
                    </w:rPr>
                    <w:t xml:space="preserve">PREGÃO PRESENCIAL Nº </w:t>
                  </w:r>
                  <w:r w:rsidR="003F3F3E">
                    <w:rPr>
                      <w:rFonts w:asciiTheme="majorHAnsi" w:hAnsiTheme="majorHAnsi" w:cs="Times New Roman"/>
                      <w:sz w:val="16"/>
                      <w:szCs w:val="16"/>
                      <w:lang w:eastAsia="pt-BR"/>
                    </w:rPr>
                    <w:t>04</w:t>
                  </w:r>
                  <w:r w:rsidR="000311C5">
                    <w:rPr>
                      <w:rFonts w:asciiTheme="majorHAnsi" w:hAnsiTheme="majorHAnsi" w:cs="Times New Roman"/>
                      <w:sz w:val="16"/>
                      <w:szCs w:val="16"/>
                      <w:lang w:eastAsia="pt-BR"/>
                    </w:rPr>
                    <w:t>9</w:t>
                  </w:r>
                  <w:r w:rsidRPr="009B448F">
                    <w:rPr>
                      <w:rFonts w:asciiTheme="majorHAnsi" w:hAnsiTheme="majorHAnsi" w:cs="Times New Roman"/>
                      <w:sz w:val="16"/>
                      <w:szCs w:val="16"/>
                      <w:lang w:eastAsia="pt-BR"/>
                    </w:rPr>
                    <w:t>/20</w:t>
                  </w:r>
                  <w:r w:rsidR="00916C79">
                    <w:rPr>
                      <w:rFonts w:asciiTheme="majorHAnsi" w:hAnsiTheme="majorHAnsi" w:cs="Times New Roman"/>
                      <w:sz w:val="16"/>
                      <w:szCs w:val="16"/>
                      <w:lang w:eastAsia="pt-BR"/>
                    </w:rPr>
                    <w:t>2</w:t>
                  </w:r>
                  <w:r w:rsidR="00FF6755">
                    <w:rPr>
                      <w:rFonts w:asciiTheme="majorHAnsi" w:hAnsiTheme="majorHAnsi" w:cs="Times New Roman"/>
                      <w:sz w:val="16"/>
                      <w:szCs w:val="16"/>
                      <w:lang w:eastAsia="pt-BR"/>
                    </w:rPr>
                    <w:t>1</w:t>
                  </w:r>
                </w:p>
              </w:tc>
            </w:tr>
            <w:tr w:rsidR="00B73F8C" w:rsidRPr="004D3797" w:rsidTr="005D6E50">
              <w:trPr>
                <w:trHeight w:val="366"/>
              </w:trPr>
              <w:tc>
                <w:tcPr>
                  <w:tcW w:w="4111" w:type="dxa"/>
                  <w:tcBorders>
                    <w:top w:val="nil"/>
                    <w:left w:val="single" w:sz="8" w:space="0" w:color="auto"/>
                    <w:bottom w:val="single" w:sz="8" w:space="0" w:color="auto"/>
                    <w:right w:val="single" w:sz="8" w:space="0" w:color="000000"/>
                  </w:tcBorders>
                  <w:shd w:val="clear" w:color="auto" w:fill="auto"/>
                  <w:vAlign w:val="bottom"/>
                  <w:hideMark/>
                </w:tcPr>
                <w:p w:rsidR="00B73F8C" w:rsidRPr="009B448F" w:rsidRDefault="00B73F8C" w:rsidP="008125E8">
                  <w:pPr>
                    <w:framePr w:hSpace="141" w:wrap="around" w:vAnchor="text" w:hAnchor="text" w:x="70" w:y="82"/>
                    <w:suppressAutoHyphens w:val="0"/>
                    <w:jc w:val="center"/>
                    <w:rPr>
                      <w:rFonts w:asciiTheme="majorHAnsi" w:hAnsiTheme="majorHAnsi" w:cs="Times New Roman"/>
                      <w:sz w:val="16"/>
                      <w:szCs w:val="16"/>
                      <w:lang w:eastAsia="pt-BR"/>
                    </w:rPr>
                  </w:pPr>
                  <w:r w:rsidRPr="009B448F">
                    <w:rPr>
                      <w:rFonts w:asciiTheme="majorHAnsi" w:hAnsiTheme="majorHAnsi" w:cs="Times New Roman"/>
                      <w:sz w:val="16"/>
                      <w:szCs w:val="16"/>
                      <w:lang w:eastAsia="pt-BR"/>
                    </w:rPr>
                    <w:t>RAZÃO SOCIAL E CNPJ DO PROPONENTE</w:t>
                  </w:r>
                </w:p>
              </w:tc>
              <w:tc>
                <w:tcPr>
                  <w:tcW w:w="4313" w:type="dxa"/>
                  <w:tcBorders>
                    <w:top w:val="nil"/>
                    <w:left w:val="nil"/>
                    <w:bottom w:val="single" w:sz="8" w:space="0" w:color="auto"/>
                    <w:right w:val="single" w:sz="8" w:space="0" w:color="auto"/>
                  </w:tcBorders>
                  <w:shd w:val="clear" w:color="auto" w:fill="auto"/>
                  <w:vAlign w:val="bottom"/>
                  <w:hideMark/>
                </w:tcPr>
                <w:p w:rsidR="00B73F8C" w:rsidRPr="009B448F" w:rsidRDefault="00B73F8C" w:rsidP="008125E8">
                  <w:pPr>
                    <w:framePr w:hSpace="141" w:wrap="around" w:vAnchor="text" w:hAnchor="text" w:x="70" w:y="82"/>
                    <w:suppressAutoHyphens w:val="0"/>
                    <w:jc w:val="center"/>
                    <w:rPr>
                      <w:rFonts w:asciiTheme="majorHAnsi" w:hAnsiTheme="majorHAnsi" w:cs="Times New Roman"/>
                      <w:sz w:val="16"/>
                      <w:szCs w:val="16"/>
                      <w:lang w:eastAsia="pt-BR"/>
                    </w:rPr>
                  </w:pPr>
                  <w:r w:rsidRPr="009B448F">
                    <w:rPr>
                      <w:rFonts w:asciiTheme="majorHAnsi" w:hAnsiTheme="majorHAnsi" w:cs="Times New Roman"/>
                      <w:sz w:val="16"/>
                      <w:szCs w:val="16"/>
                      <w:lang w:eastAsia="pt-BR"/>
                    </w:rPr>
                    <w:t>RAZÃO SOCIAL E CNPJ DO PROPONENTE</w:t>
                  </w:r>
                </w:p>
              </w:tc>
            </w:tr>
          </w:tbl>
          <w:p w:rsidR="00B73F8C" w:rsidRPr="004D3797" w:rsidRDefault="00B73F8C" w:rsidP="008125E8">
            <w:pPr>
              <w:suppressAutoHyphens w:val="0"/>
              <w:rPr>
                <w:rFonts w:asciiTheme="majorHAnsi" w:hAnsiTheme="majorHAnsi"/>
                <w:sz w:val="20"/>
                <w:szCs w:val="20"/>
                <w:lang w:eastAsia="pt-BR"/>
              </w:rPr>
            </w:pPr>
          </w:p>
        </w:tc>
      </w:tr>
    </w:tbl>
    <w:tbl>
      <w:tblPr>
        <w:tblW w:w="8525" w:type="dxa"/>
        <w:tblInd w:w="70" w:type="dxa"/>
        <w:tblCellMar>
          <w:left w:w="70" w:type="dxa"/>
          <w:right w:w="70" w:type="dxa"/>
        </w:tblCellMar>
        <w:tblLook w:val="04A0" w:firstRow="1" w:lastRow="0" w:firstColumn="1" w:lastColumn="0" w:noHBand="0" w:noVBand="1"/>
      </w:tblPr>
      <w:tblGrid>
        <w:gridCol w:w="8525"/>
      </w:tblGrid>
      <w:tr w:rsidR="00B73F8C" w:rsidRPr="004D3797" w:rsidTr="008125E8">
        <w:trPr>
          <w:trHeight w:val="315"/>
        </w:trPr>
        <w:tc>
          <w:tcPr>
            <w:tcW w:w="8525" w:type="dxa"/>
            <w:shd w:val="clear" w:color="auto" w:fill="auto"/>
            <w:noWrap/>
            <w:vAlign w:val="bottom"/>
            <w:hideMark/>
          </w:tcPr>
          <w:p w:rsidR="00B73F8C" w:rsidRPr="004D3797" w:rsidRDefault="00B73F8C" w:rsidP="008125E8">
            <w:pPr>
              <w:suppressAutoHyphens w:val="0"/>
              <w:rPr>
                <w:rFonts w:asciiTheme="majorHAnsi" w:hAnsiTheme="majorHAnsi"/>
                <w:sz w:val="20"/>
                <w:szCs w:val="20"/>
                <w:lang w:eastAsia="pt-BR"/>
              </w:rPr>
            </w:pPr>
          </w:p>
        </w:tc>
      </w:tr>
      <w:tr w:rsidR="00B73F8C" w:rsidRPr="004D3797" w:rsidTr="008125E8">
        <w:trPr>
          <w:trHeight w:val="331"/>
        </w:trPr>
        <w:tc>
          <w:tcPr>
            <w:tcW w:w="8525" w:type="dxa"/>
            <w:shd w:val="clear" w:color="auto" w:fill="D9D9D9" w:themeFill="background1" w:themeFillShade="D9"/>
            <w:noWrap/>
            <w:vAlign w:val="bottom"/>
            <w:hideMark/>
          </w:tcPr>
          <w:p w:rsidR="00B73F8C" w:rsidRPr="004D3797" w:rsidRDefault="00B73F8C" w:rsidP="008125E8">
            <w:pPr>
              <w:pStyle w:val="Normal1"/>
              <w:rPr>
                <w:rFonts w:asciiTheme="majorHAnsi" w:hAnsiTheme="majorHAnsi"/>
                <w:color w:val="auto"/>
                <w:sz w:val="20"/>
                <w:lang w:eastAsia="pt-BR"/>
              </w:rPr>
            </w:pPr>
            <w:proofErr w:type="gramStart"/>
            <w:r w:rsidRPr="00804CDF">
              <w:rPr>
                <w:rFonts w:asciiTheme="majorHAnsi" w:hAnsiTheme="majorHAnsi" w:cs="Iskoola Pota"/>
                <w:b/>
                <w:sz w:val="20"/>
                <w:shd w:val="clear" w:color="auto" w:fill="D9D9D9" w:themeFill="background1" w:themeFillShade="D9"/>
              </w:rPr>
              <w:t>8</w:t>
            </w:r>
            <w:proofErr w:type="gramEnd"/>
            <w:r w:rsidRPr="00804CDF">
              <w:rPr>
                <w:rFonts w:asciiTheme="majorHAnsi" w:hAnsiTheme="majorHAnsi" w:cs="Iskoola Pota"/>
                <w:b/>
                <w:sz w:val="20"/>
                <w:shd w:val="clear" w:color="auto" w:fill="D9D9D9" w:themeFill="background1" w:themeFillShade="D9"/>
              </w:rPr>
              <w:t xml:space="preserve"> DA PROPOSTA</w:t>
            </w:r>
          </w:p>
        </w:tc>
      </w:tr>
    </w:tbl>
    <w:p w:rsidR="00B73F8C" w:rsidRPr="004D3797" w:rsidRDefault="00B73F8C" w:rsidP="00B73F8C">
      <w:pPr>
        <w:pStyle w:val="Normal1"/>
        <w:rPr>
          <w:rFonts w:asciiTheme="majorHAnsi" w:hAnsiTheme="majorHAnsi" w:cs="Iskoola Pota"/>
          <w:color w:val="auto"/>
          <w:sz w:val="20"/>
        </w:rPr>
      </w:pPr>
      <w:r>
        <w:rPr>
          <w:rFonts w:asciiTheme="majorHAnsi" w:hAnsiTheme="majorHAnsi" w:cs="Iskoola Pota"/>
          <w:b/>
          <w:bCs/>
          <w:color w:val="auto"/>
          <w:sz w:val="20"/>
        </w:rPr>
        <w:t xml:space="preserve">8.1 </w:t>
      </w:r>
      <w:r w:rsidRPr="004D3797">
        <w:rPr>
          <w:rFonts w:asciiTheme="majorHAnsi" w:hAnsiTheme="majorHAnsi" w:cs="Iskoola Pota"/>
          <w:bCs/>
          <w:color w:val="auto"/>
          <w:sz w:val="20"/>
        </w:rPr>
        <w:t xml:space="preserve">O </w:t>
      </w:r>
      <w:r>
        <w:rPr>
          <w:rFonts w:asciiTheme="majorHAnsi" w:hAnsiTheme="majorHAnsi" w:cs="Iskoola Pota"/>
          <w:bCs/>
          <w:color w:val="auto"/>
          <w:sz w:val="20"/>
        </w:rPr>
        <w:t xml:space="preserve">envelope nº </w:t>
      </w:r>
      <w:r w:rsidRPr="004D3797">
        <w:rPr>
          <w:rFonts w:asciiTheme="majorHAnsi" w:hAnsiTheme="majorHAnsi" w:cs="Iskoola Pota"/>
          <w:bCs/>
          <w:color w:val="auto"/>
          <w:sz w:val="20"/>
        </w:rPr>
        <w:t>1 deverá conter a</w:t>
      </w:r>
      <w:r w:rsidRPr="004D3797">
        <w:rPr>
          <w:rFonts w:asciiTheme="majorHAnsi" w:hAnsiTheme="majorHAnsi" w:cs="Iskoola Pota"/>
          <w:color w:val="auto"/>
          <w:sz w:val="20"/>
        </w:rPr>
        <w:t xml:space="preserve"> “</w:t>
      </w:r>
      <w:r w:rsidRPr="004D3797">
        <w:rPr>
          <w:rFonts w:asciiTheme="majorHAnsi" w:hAnsiTheme="majorHAnsi" w:cs="Iskoola Pota"/>
          <w:i/>
          <w:color w:val="auto"/>
          <w:sz w:val="20"/>
        </w:rPr>
        <w:t>Proposta de Preços</w:t>
      </w:r>
      <w:r w:rsidRPr="004D3797">
        <w:rPr>
          <w:rFonts w:asciiTheme="majorHAnsi" w:hAnsiTheme="majorHAnsi" w:cs="Iskoola Pota"/>
          <w:color w:val="auto"/>
          <w:sz w:val="20"/>
        </w:rPr>
        <w:t>” a qual deverá atender aos seguintes requisitos:</w:t>
      </w:r>
    </w:p>
    <w:p w:rsidR="00B73F8C" w:rsidRPr="004D3797" w:rsidRDefault="00B73F8C" w:rsidP="00B73F8C">
      <w:pPr>
        <w:pStyle w:val="Normal1"/>
        <w:rPr>
          <w:rFonts w:asciiTheme="majorHAnsi" w:hAnsiTheme="majorHAnsi" w:cs="Iskoola Pota"/>
          <w:color w:val="auto"/>
          <w:sz w:val="20"/>
          <w:highlight w:val="yellow"/>
        </w:rPr>
      </w:pPr>
    </w:p>
    <w:p w:rsidR="00B73F8C" w:rsidRPr="004D3797" w:rsidRDefault="00B73F8C" w:rsidP="00B73F8C">
      <w:pPr>
        <w:jc w:val="both"/>
        <w:rPr>
          <w:rFonts w:asciiTheme="majorHAnsi" w:hAnsiTheme="majorHAnsi" w:cs="Iskoola Pota"/>
          <w:sz w:val="20"/>
          <w:szCs w:val="20"/>
        </w:rPr>
      </w:pPr>
      <w:r w:rsidRPr="004D3797">
        <w:rPr>
          <w:rFonts w:asciiTheme="majorHAnsi" w:hAnsiTheme="majorHAnsi" w:cs="Iskoola Pota"/>
          <w:b/>
          <w:bCs/>
          <w:sz w:val="20"/>
          <w:szCs w:val="20"/>
        </w:rPr>
        <w:t xml:space="preserve">8.1.1 </w:t>
      </w:r>
      <w:r w:rsidRPr="004D3797">
        <w:rPr>
          <w:rFonts w:asciiTheme="majorHAnsi" w:hAnsiTheme="majorHAnsi" w:cs="Iskoola Pota"/>
          <w:sz w:val="20"/>
          <w:szCs w:val="20"/>
        </w:rPr>
        <w:t xml:space="preserve">Ser apresentada sem emendas, rasuras ou entrelinhas, devidamente datada e assinada na última folha e rubricada nas demais pelo proponente ou seu representante legal.  Indicar nome ou razão social do proponente, endereço completo, telefone e endereço eletrônico (e-mail) para contato. </w:t>
      </w:r>
    </w:p>
    <w:p w:rsidR="00B73F8C" w:rsidRDefault="00B73F8C" w:rsidP="00B73F8C">
      <w:pPr>
        <w:pStyle w:val="Normal1"/>
        <w:rPr>
          <w:rFonts w:asciiTheme="majorHAnsi" w:hAnsiTheme="majorHAnsi" w:cs="Iskoola Pota"/>
          <w:b/>
          <w:bCs/>
          <w:color w:val="auto"/>
          <w:sz w:val="20"/>
        </w:rPr>
      </w:pPr>
    </w:p>
    <w:p w:rsidR="00B73F8C" w:rsidRDefault="00B73F8C" w:rsidP="00B73F8C">
      <w:pPr>
        <w:pStyle w:val="Normal1"/>
        <w:rPr>
          <w:rFonts w:asciiTheme="majorHAnsi" w:hAnsiTheme="majorHAnsi" w:cs="Iskoola Pota"/>
          <w:sz w:val="20"/>
          <w:u w:val="single"/>
        </w:rPr>
      </w:pPr>
      <w:r>
        <w:rPr>
          <w:rFonts w:asciiTheme="majorHAnsi" w:hAnsiTheme="majorHAnsi" w:cs="Iskoola Pota"/>
          <w:b/>
          <w:sz w:val="20"/>
        </w:rPr>
        <w:t>8.</w:t>
      </w:r>
      <w:r w:rsidRPr="004D3797">
        <w:rPr>
          <w:rFonts w:asciiTheme="majorHAnsi" w:hAnsiTheme="majorHAnsi" w:cs="Iskoola Pota"/>
          <w:b/>
          <w:sz w:val="20"/>
        </w:rPr>
        <w:t xml:space="preserve">1.2 </w:t>
      </w:r>
      <w:r w:rsidRPr="00D47430">
        <w:rPr>
          <w:rFonts w:asciiTheme="majorHAnsi" w:hAnsiTheme="majorHAnsi" w:cs="Iskoola Pota"/>
          <w:sz w:val="20"/>
          <w:u w:val="single"/>
        </w:rPr>
        <w:t>Conter especificação clara e detalha</w:t>
      </w:r>
      <w:r>
        <w:rPr>
          <w:rFonts w:asciiTheme="majorHAnsi" w:hAnsiTheme="majorHAnsi" w:cs="Iskoola Pota"/>
          <w:sz w:val="20"/>
          <w:u w:val="single"/>
        </w:rPr>
        <w:t>da do objeto ofertado, incluindo a MARCA do produto</w:t>
      </w:r>
      <w:r w:rsidRPr="00D47430">
        <w:rPr>
          <w:rFonts w:asciiTheme="majorHAnsi" w:hAnsiTheme="majorHAnsi" w:cs="Iskoola Pota"/>
          <w:sz w:val="20"/>
          <w:u w:val="single"/>
        </w:rPr>
        <w:t>. Indicar o</w:t>
      </w:r>
      <w:r>
        <w:rPr>
          <w:rFonts w:asciiTheme="majorHAnsi" w:hAnsiTheme="majorHAnsi" w:cs="Iskoola Pota"/>
          <w:sz w:val="20"/>
          <w:u w:val="single"/>
        </w:rPr>
        <w:t xml:space="preserve"> prazo</w:t>
      </w:r>
      <w:r w:rsidRPr="00D47430">
        <w:rPr>
          <w:rFonts w:asciiTheme="majorHAnsi" w:hAnsiTheme="majorHAnsi" w:cs="Iskoola Pota"/>
          <w:sz w:val="20"/>
          <w:u w:val="single"/>
        </w:rPr>
        <w:t xml:space="preserve"> validade da proposta que não poderá ser inferior a 60 (sessenta) dias corridos, a contar da data de sua apresentaçã</w:t>
      </w:r>
      <w:r>
        <w:rPr>
          <w:rFonts w:asciiTheme="majorHAnsi" w:hAnsiTheme="majorHAnsi" w:cs="Iskoola Pota"/>
          <w:sz w:val="20"/>
          <w:u w:val="single"/>
        </w:rPr>
        <w:t>o.</w:t>
      </w:r>
    </w:p>
    <w:p w:rsidR="00B73F8C" w:rsidRDefault="00B73F8C" w:rsidP="00B73F8C">
      <w:pPr>
        <w:pStyle w:val="Normal1"/>
        <w:rPr>
          <w:rFonts w:asciiTheme="majorHAnsi" w:hAnsiTheme="majorHAnsi" w:cs="Iskoola Pota"/>
          <w:b/>
          <w:sz w:val="20"/>
        </w:rPr>
      </w:pPr>
    </w:p>
    <w:p w:rsidR="00B73F8C" w:rsidRDefault="00B73F8C" w:rsidP="00B73F8C">
      <w:pPr>
        <w:pStyle w:val="Normal1"/>
        <w:rPr>
          <w:rFonts w:asciiTheme="majorHAnsi" w:hAnsiTheme="majorHAnsi" w:cs="Iskoola Pota"/>
          <w:b/>
          <w:sz w:val="20"/>
        </w:rPr>
      </w:pPr>
      <w:r w:rsidRPr="004D3797">
        <w:rPr>
          <w:rFonts w:asciiTheme="majorHAnsi" w:hAnsiTheme="majorHAnsi" w:cs="Iskoola Pota"/>
          <w:b/>
          <w:sz w:val="20"/>
        </w:rPr>
        <w:t>8.1.3</w:t>
      </w:r>
      <w:r w:rsidRPr="004D3797">
        <w:rPr>
          <w:rFonts w:asciiTheme="majorHAnsi" w:hAnsiTheme="majorHAnsi" w:cs="Iskoola Pota"/>
          <w:sz w:val="20"/>
        </w:rPr>
        <w:t xml:space="preserve"> Ser apresentada com cotação de preços, em moeda corrente nacional, expressos em algarismos, estando nele inclusas despesas, custos, encargos sociais e trabalhistas, obrigações tributárias, transporte, carga e descarga e quaisquer outras despesas oriundas da execução do contrat</w:t>
      </w:r>
      <w:r w:rsidRPr="00B301BD">
        <w:rPr>
          <w:rFonts w:asciiTheme="majorHAnsi" w:hAnsiTheme="majorHAnsi" w:cs="Iskoola Pota"/>
          <w:sz w:val="20"/>
        </w:rPr>
        <w:t>o</w:t>
      </w:r>
      <w:r>
        <w:rPr>
          <w:rFonts w:asciiTheme="majorHAnsi" w:hAnsiTheme="majorHAnsi" w:cs="Iskoola Pota"/>
          <w:b/>
          <w:sz w:val="20"/>
        </w:rPr>
        <w:t>.</w:t>
      </w:r>
    </w:p>
    <w:p w:rsidR="00B73F8C" w:rsidRDefault="00B73F8C" w:rsidP="00B73F8C">
      <w:pPr>
        <w:pStyle w:val="Normal1"/>
        <w:rPr>
          <w:rFonts w:asciiTheme="majorHAnsi" w:hAnsiTheme="majorHAnsi" w:cs="Iskoola Pota"/>
          <w:b/>
          <w:sz w:val="20"/>
        </w:rPr>
      </w:pPr>
    </w:p>
    <w:p w:rsidR="00B73F8C" w:rsidRDefault="00B73F8C" w:rsidP="00B73F8C">
      <w:pPr>
        <w:pStyle w:val="Normal1"/>
        <w:rPr>
          <w:rFonts w:asciiTheme="majorHAnsi" w:hAnsiTheme="majorHAnsi" w:cs="Iskoola Pota"/>
          <w:sz w:val="20"/>
        </w:rPr>
      </w:pPr>
      <w:r w:rsidRPr="004D3797">
        <w:rPr>
          <w:rFonts w:asciiTheme="majorHAnsi" w:hAnsiTheme="majorHAnsi" w:cs="Iskoola Pota"/>
          <w:b/>
          <w:sz w:val="20"/>
        </w:rPr>
        <w:t>8.2</w:t>
      </w:r>
      <w:r w:rsidRPr="004D3797">
        <w:rPr>
          <w:rFonts w:asciiTheme="majorHAnsi" w:hAnsiTheme="majorHAnsi" w:cs="Iskoola Pota"/>
          <w:sz w:val="20"/>
          <w:lang w:val="pt-PT"/>
        </w:rPr>
        <w:t xml:space="preserve"> Quaisquer tributos, despesas e custos omitidos na proposta ou incorretamente cotados serão considerados como inclusos nos preços. </w:t>
      </w:r>
      <w:r w:rsidRPr="004D3797">
        <w:rPr>
          <w:rFonts w:asciiTheme="majorHAnsi" w:hAnsiTheme="majorHAnsi" w:cs="Iskoola Pota"/>
          <w:sz w:val="20"/>
        </w:rPr>
        <w:t xml:space="preserve">Os preços propostos serão de exclusiva responsabilidade do licitante, não lhe assistindo o direito de pleitear qualquer alteração dos mesmos, </w:t>
      </w:r>
      <w:proofErr w:type="gramStart"/>
      <w:r w:rsidRPr="004D3797">
        <w:rPr>
          <w:rFonts w:asciiTheme="majorHAnsi" w:hAnsiTheme="majorHAnsi" w:cs="Iskoola Pota"/>
          <w:sz w:val="20"/>
        </w:rPr>
        <w:t>sob alegação</w:t>
      </w:r>
      <w:proofErr w:type="gramEnd"/>
      <w:r w:rsidRPr="004D3797">
        <w:rPr>
          <w:rFonts w:asciiTheme="majorHAnsi" w:hAnsiTheme="majorHAnsi" w:cs="Iskoola Pota"/>
          <w:sz w:val="20"/>
        </w:rPr>
        <w:t xml:space="preserve"> de erro, omissão ou qualquer outro pretexto.</w:t>
      </w:r>
    </w:p>
    <w:p w:rsidR="00B73F8C" w:rsidRDefault="00B73F8C" w:rsidP="00B73F8C">
      <w:pPr>
        <w:pStyle w:val="Normal1"/>
        <w:rPr>
          <w:rFonts w:asciiTheme="majorHAnsi" w:hAnsiTheme="majorHAnsi" w:cs="Iskoola Pota"/>
          <w:sz w:val="20"/>
        </w:rPr>
      </w:pPr>
    </w:p>
    <w:p w:rsidR="00B73F8C" w:rsidRDefault="00B73F8C" w:rsidP="00B73F8C">
      <w:pPr>
        <w:pStyle w:val="Normal1"/>
        <w:rPr>
          <w:rFonts w:asciiTheme="majorHAnsi" w:hAnsiTheme="majorHAnsi" w:cs="Iskoola Pota"/>
          <w:sz w:val="20"/>
          <w:lang w:val="pt-PT"/>
        </w:rPr>
      </w:pPr>
      <w:r>
        <w:rPr>
          <w:rFonts w:asciiTheme="majorHAnsi" w:hAnsiTheme="majorHAnsi" w:cs="Iskoola Pota"/>
          <w:b/>
          <w:sz w:val="20"/>
          <w:lang w:val="pt-PT"/>
        </w:rPr>
        <w:t>8</w:t>
      </w:r>
      <w:r w:rsidRPr="004D3797">
        <w:rPr>
          <w:rFonts w:asciiTheme="majorHAnsi" w:hAnsiTheme="majorHAnsi" w:cs="Iskoola Pota"/>
          <w:b/>
          <w:sz w:val="20"/>
          <w:lang w:val="pt-PT"/>
        </w:rPr>
        <w:t>.3</w:t>
      </w:r>
      <w:r>
        <w:rPr>
          <w:rFonts w:asciiTheme="majorHAnsi" w:hAnsiTheme="majorHAnsi" w:cs="Iskoola Pota"/>
          <w:b/>
          <w:sz w:val="20"/>
          <w:lang w:val="pt-PT"/>
        </w:rPr>
        <w:t xml:space="preserve"> </w:t>
      </w:r>
      <w:r w:rsidRPr="004D3797">
        <w:rPr>
          <w:rFonts w:asciiTheme="majorHAnsi" w:hAnsiTheme="majorHAnsi" w:cs="Iskoola Pota"/>
          <w:sz w:val="20"/>
        </w:rPr>
        <w:t>Caso a proposta apresentada seja omissa quanto a qualquer condição constante do subitem 8.1.2 e/ou do modelo de proposta anexo, esta poderá ser classificada tendo em vista que a</w:t>
      </w:r>
      <w:r w:rsidRPr="004D3797">
        <w:rPr>
          <w:rFonts w:asciiTheme="majorHAnsi" w:hAnsiTheme="majorHAnsi" w:cs="Iskoola Pota"/>
          <w:sz w:val="20"/>
          <w:lang w:val="pt-PT"/>
        </w:rPr>
        <w:t xml:space="preserve"> apresentação da proposta implicará na plena aceitação, por parte do licitante, de todas as condições estabelecidas neste Edital e seus Anexo</w:t>
      </w:r>
      <w:r>
        <w:rPr>
          <w:rFonts w:asciiTheme="majorHAnsi" w:hAnsiTheme="majorHAnsi" w:cs="Iskoola Pota"/>
          <w:sz w:val="20"/>
          <w:lang w:val="pt-PT"/>
        </w:rPr>
        <w:t>s.</w:t>
      </w:r>
    </w:p>
    <w:p w:rsidR="00B73F8C" w:rsidRDefault="00B73F8C" w:rsidP="00B73F8C">
      <w:pPr>
        <w:pStyle w:val="Normal1"/>
        <w:rPr>
          <w:rFonts w:asciiTheme="majorHAnsi" w:hAnsiTheme="majorHAnsi" w:cs="Iskoola Pota"/>
          <w:sz w:val="20"/>
          <w:lang w:val="pt-PT"/>
        </w:rPr>
      </w:pPr>
    </w:p>
    <w:p w:rsidR="00B73F8C" w:rsidRDefault="00B73F8C" w:rsidP="00B73F8C">
      <w:pPr>
        <w:pStyle w:val="Normal1"/>
        <w:rPr>
          <w:rFonts w:asciiTheme="majorHAnsi" w:hAnsiTheme="majorHAnsi"/>
          <w:sz w:val="20"/>
        </w:rPr>
      </w:pPr>
      <w:r w:rsidRPr="004D3797">
        <w:rPr>
          <w:rFonts w:asciiTheme="majorHAnsi" w:hAnsiTheme="majorHAnsi" w:cs="Iskoola Pota"/>
          <w:b/>
          <w:sz w:val="20"/>
        </w:rPr>
        <w:t xml:space="preserve">8.4 </w:t>
      </w:r>
      <w:r w:rsidRPr="004D3797">
        <w:rPr>
          <w:rFonts w:asciiTheme="majorHAnsi" w:hAnsiTheme="majorHAnsi" w:cs="Iskoola Pota"/>
          <w:sz w:val="20"/>
        </w:rPr>
        <w:t>Para critério de julgamento</w:t>
      </w:r>
      <w:r w:rsidRPr="004D3797">
        <w:rPr>
          <w:rFonts w:asciiTheme="majorHAnsi" w:hAnsiTheme="majorHAnsi" w:cs="Iskoola Pota"/>
          <w:b/>
          <w:sz w:val="20"/>
        </w:rPr>
        <w:t xml:space="preserve">, </w:t>
      </w:r>
      <w:r w:rsidRPr="004D3797">
        <w:rPr>
          <w:rFonts w:asciiTheme="majorHAnsi" w:hAnsiTheme="majorHAnsi" w:cs="Iskoola Pota"/>
          <w:sz w:val="20"/>
        </w:rPr>
        <w:t>havendo</w:t>
      </w:r>
      <w:r w:rsidRPr="004D3797">
        <w:rPr>
          <w:rFonts w:asciiTheme="majorHAnsi" w:hAnsiTheme="majorHAnsi"/>
          <w:sz w:val="20"/>
        </w:rPr>
        <w:t xml:space="preserve"> divergência entre os valores unitários e totais serão considerados os primeiros e entre os expressos em algarismos e os por extenso serão considerados os último</w:t>
      </w:r>
      <w:r>
        <w:rPr>
          <w:rFonts w:asciiTheme="majorHAnsi" w:hAnsiTheme="majorHAnsi"/>
          <w:sz w:val="20"/>
        </w:rPr>
        <w:t>s.</w:t>
      </w:r>
    </w:p>
    <w:p w:rsidR="006C7AAD" w:rsidRDefault="006C7AAD" w:rsidP="00B73F8C">
      <w:pPr>
        <w:pStyle w:val="Normal1"/>
        <w:rPr>
          <w:rFonts w:asciiTheme="majorHAnsi" w:hAnsiTheme="majorHAnsi"/>
          <w:sz w:val="20"/>
        </w:rPr>
      </w:pPr>
    </w:p>
    <w:p w:rsidR="008913E8" w:rsidRPr="00F6382E" w:rsidRDefault="008913E8" w:rsidP="0080216C">
      <w:pPr>
        <w:jc w:val="both"/>
        <w:rPr>
          <w:rFonts w:asciiTheme="majorHAnsi" w:hAnsiTheme="majorHAnsi"/>
          <w:b/>
          <w:i/>
          <w:sz w:val="20"/>
          <w:szCs w:val="20"/>
        </w:rPr>
      </w:pPr>
      <w:r w:rsidRPr="00F6382E">
        <w:rPr>
          <w:rFonts w:asciiTheme="majorHAnsi" w:hAnsiTheme="majorHAnsi"/>
          <w:b/>
          <w:sz w:val="20"/>
          <w:szCs w:val="20"/>
        </w:rPr>
        <w:lastRenderedPageBreak/>
        <w:t>8.5</w:t>
      </w:r>
      <w:r w:rsidRPr="00F6382E">
        <w:rPr>
          <w:rFonts w:asciiTheme="majorHAnsi" w:hAnsiTheme="majorHAnsi"/>
          <w:b/>
          <w:i/>
          <w:sz w:val="20"/>
          <w:szCs w:val="20"/>
        </w:rPr>
        <w:t xml:space="preserve"> </w:t>
      </w:r>
      <w:r w:rsidRPr="00F6382E">
        <w:rPr>
          <w:rFonts w:asciiTheme="majorHAnsi" w:hAnsiTheme="majorHAnsi"/>
          <w:sz w:val="20"/>
          <w:szCs w:val="20"/>
        </w:rPr>
        <w:t xml:space="preserve">Juntamente com o edital </w:t>
      </w:r>
      <w:proofErr w:type="gramStart"/>
      <w:r w:rsidRPr="00F6382E">
        <w:rPr>
          <w:rFonts w:asciiTheme="majorHAnsi" w:hAnsiTheme="majorHAnsi"/>
          <w:sz w:val="20"/>
          <w:szCs w:val="20"/>
        </w:rPr>
        <w:t>será</w:t>
      </w:r>
      <w:proofErr w:type="gramEnd"/>
      <w:r w:rsidRPr="00F6382E">
        <w:rPr>
          <w:rFonts w:asciiTheme="majorHAnsi" w:hAnsiTheme="majorHAnsi"/>
          <w:sz w:val="20"/>
          <w:szCs w:val="20"/>
        </w:rPr>
        <w:t xml:space="preserve"> disponibilizado no site </w:t>
      </w:r>
      <w:hyperlink r:id="rId11" w:history="1">
        <w:r w:rsidRPr="00F6382E">
          <w:rPr>
            <w:rStyle w:val="Hyperlink"/>
            <w:rFonts w:asciiTheme="majorHAnsi" w:hAnsiTheme="majorHAnsi" w:cs="Arial"/>
            <w:bCs/>
            <w:sz w:val="20"/>
            <w:szCs w:val="20"/>
          </w:rPr>
          <w:t>www.itapecerica.mg.gov.br</w:t>
        </w:r>
      </w:hyperlink>
      <w:r w:rsidRPr="00F6382E">
        <w:rPr>
          <w:rFonts w:asciiTheme="majorHAnsi" w:hAnsiTheme="majorHAnsi" w:cs="Arial"/>
          <w:bCs/>
          <w:sz w:val="20"/>
          <w:szCs w:val="20"/>
        </w:rPr>
        <w:t xml:space="preserve"> </w:t>
      </w:r>
      <w:r w:rsidRPr="00F6382E">
        <w:rPr>
          <w:rFonts w:asciiTheme="majorHAnsi" w:hAnsiTheme="majorHAnsi"/>
          <w:sz w:val="20"/>
          <w:szCs w:val="20"/>
        </w:rPr>
        <w:t xml:space="preserve">o </w:t>
      </w:r>
      <w:r w:rsidRPr="00F6382E">
        <w:rPr>
          <w:rFonts w:asciiTheme="majorHAnsi" w:hAnsiTheme="majorHAnsi"/>
          <w:b/>
          <w:sz w:val="20"/>
          <w:szCs w:val="20"/>
        </w:rPr>
        <w:t>SISTEMA DE “COLETA DE PROPOSTA” COM SEU RESPECTIVO MANUAL</w:t>
      </w:r>
      <w:r w:rsidRPr="00F6382E">
        <w:rPr>
          <w:rFonts w:asciiTheme="majorHAnsi" w:hAnsiTheme="majorHAnsi"/>
          <w:sz w:val="20"/>
          <w:szCs w:val="20"/>
        </w:rPr>
        <w:t>, para que seja também apresentada a proposta eletrônica, visando agilizar os trabalhos durante a sessão deste pregão</w:t>
      </w:r>
      <w:r w:rsidR="003B5FC6" w:rsidRPr="003B5FC6">
        <w:rPr>
          <w:rFonts w:asciiTheme="majorHAnsi" w:hAnsiTheme="majorHAnsi"/>
          <w:sz w:val="20"/>
          <w:szCs w:val="20"/>
        </w:rPr>
        <w:t>.</w:t>
      </w:r>
      <w:r w:rsidRPr="00F6382E">
        <w:rPr>
          <w:rFonts w:asciiTheme="majorHAnsi" w:hAnsiTheme="majorHAnsi"/>
          <w:b/>
          <w:i/>
          <w:sz w:val="20"/>
          <w:szCs w:val="20"/>
        </w:rPr>
        <w:t xml:space="preserve"> </w:t>
      </w:r>
    </w:p>
    <w:p w:rsidR="008913E8" w:rsidRPr="00F6382E" w:rsidRDefault="008913E8" w:rsidP="0080216C">
      <w:pPr>
        <w:jc w:val="both"/>
        <w:rPr>
          <w:rFonts w:asciiTheme="majorHAnsi" w:hAnsiTheme="majorHAnsi"/>
          <w:b/>
          <w:i/>
          <w:sz w:val="20"/>
          <w:szCs w:val="20"/>
        </w:rPr>
      </w:pPr>
    </w:p>
    <w:p w:rsidR="008913E8" w:rsidRPr="00F6382E" w:rsidRDefault="008913E8" w:rsidP="0080216C">
      <w:pPr>
        <w:jc w:val="both"/>
        <w:rPr>
          <w:rFonts w:asciiTheme="majorHAnsi" w:hAnsiTheme="majorHAnsi" w:cs="Iskoola Pota"/>
          <w:sz w:val="20"/>
          <w:szCs w:val="20"/>
        </w:rPr>
      </w:pPr>
      <w:r w:rsidRPr="00F6382E">
        <w:rPr>
          <w:rFonts w:asciiTheme="majorHAnsi" w:hAnsiTheme="majorHAnsi"/>
          <w:b/>
          <w:sz w:val="20"/>
          <w:szCs w:val="20"/>
        </w:rPr>
        <w:t>8.5.1</w:t>
      </w:r>
      <w:r w:rsidRPr="00F6382E">
        <w:rPr>
          <w:rFonts w:asciiTheme="majorHAnsi" w:hAnsiTheme="majorHAnsi"/>
          <w:b/>
          <w:i/>
          <w:sz w:val="20"/>
          <w:szCs w:val="20"/>
        </w:rPr>
        <w:t xml:space="preserve"> </w:t>
      </w:r>
      <w:r w:rsidRPr="00F6382E">
        <w:rPr>
          <w:rFonts w:asciiTheme="majorHAnsi" w:hAnsiTheme="majorHAnsi" w:cs="Arial"/>
          <w:sz w:val="20"/>
          <w:szCs w:val="20"/>
        </w:rPr>
        <w:t>A proposta</w:t>
      </w:r>
      <w:r w:rsidRPr="00F6382E">
        <w:rPr>
          <w:rFonts w:asciiTheme="majorHAnsi" w:hAnsiTheme="majorHAnsi" w:cs="Arial"/>
          <w:color w:val="000000" w:themeColor="text1"/>
          <w:sz w:val="20"/>
          <w:szCs w:val="20"/>
        </w:rPr>
        <w:t xml:space="preserve"> deverá ser salva em </w:t>
      </w:r>
      <w:r w:rsidRPr="00F6382E">
        <w:rPr>
          <w:rFonts w:asciiTheme="majorHAnsi" w:eastAsiaTheme="minorHAnsi" w:hAnsiTheme="majorHAnsi" w:cs="Arial"/>
          <w:color w:val="000000" w:themeColor="text1"/>
          <w:sz w:val="20"/>
          <w:szCs w:val="20"/>
          <w:lang w:eastAsia="en-US"/>
        </w:rPr>
        <w:t xml:space="preserve">mídia de </w:t>
      </w:r>
      <w:r w:rsidRPr="00F6382E">
        <w:rPr>
          <w:rFonts w:asciiTheme="majorHAnsi" w:eastAsiaTheme="minorHAnsi" w:hAnsiTheme="majorHAnsi" w:cs="Arial"/>
          <w:i/>
          <w:color w:val="000000" w:themeColor="text1"/>
          <w:sz w:val="20"/>
          <w:szCs w:val="20"/>
          <w:lang w:eastAsia="en-US"/>
        </w:rPr>
        <w:t>PEN DRIVE</w:t>
      </w:r>
      <w:r w:rsidRPr="00F6382E">
        <w:rPr>
          <w:rFonts w:asciiTheme="majorHAnsi" w:eastAsiaTheme="minorHAnsi" w:hAnsiTheme="majorHAnsi" w:cs="Arial"/>
          <w:color w:val="000000" w:themeColor="text1"/>
          <w:sz w:val="20"/>
          <w:szCs w:val="20"/>
          <w:lang w:eastAsia="en-US"/>
        </w:rPr>
        <w:t xml:space="preserve"> e apresentada juntamente com a proposta escrita. </w:t>
      </w:r>
      <w:r w:rsidRPr="00F6382E">
        <w:rPr>
          <w:rFonts w:asciiTheme="majorHAnsi" w:eastAsiaTheme="minorHAnsi" w:hAnsiTheme="majorHAnsi" w:cs="Arial"/>
          <w:color w:val="000000"/>
          <w:sz w:val="20"/>
          <w:szCs w:val="20"/>
          <w:lang w:eastAsia="en-US"/>
        </w:rPr>
        <w:t xml:space="preserve">A proposta eletrônica não substitui a proposta formalizada e apresentada nos termos deste edital. </w:t>
      </w:r>
      <w:r w:rsidRPr="00F6382E">
        <w:rPr>
          <w:rFonts w:asciiTheme="majorHAnsi" w:eastAsiaTheme="minorHAnsi" w:hAnsiTheme="majorHAnsi" w:cs="Arial"/>
          <w:color w:val="000000" w:themeColor="text1"/>
          <w:sz w:val="20"/>
          <w:szCs w:val="20"/>
          <w:lang w:eastAsia="en-US"/>
        </w:rPr>
        <w:t xml:space="preserve">O </w:t>
      </w:r>
      <w:r w:rsidRPr="00F6382E">
        <w:rPr>
          <w:rFonts w:asciiTheme="majorHAnsi" w:eastAsiaTheme="minorHAnsi" w:hAnsiTheme="majorHAnsi" w:cs="Arial"/>
          <w:i/>
          <w:color w:val="000000" w:themeColor="text1"/>
          <w:sz w:val="20"/>
          <w:szCs w:val="20"/>
          <w:lang w:eastAsia="en-US"/>
        </w:rPr>
        <w:t>pen drive</w:t>
      </w:r>
      <w:r w:rsidRPr="00F6382E">
        <w:rPr>
          <w:rFonts w:asciiTheme="majorHAnsi" w:eastAsiaTheme="minorHAnsi" w:hAnsiTheme="majorHAnsi" w:cs="Arial"/>
          <w:color w:val="000000" w:themeColor="text1"/>
          <w:sz w:val="20"/>
          <w:szCs w:val="20"/>
          <w:lang w:eastAsia="en-US"/>
        </w:rPr>
        <w:t xml:space="preserve"> será devolvido durante a sessão. </w:t>
      </w:r>
      <w:r w:rsidRPr="00F6382E">
        <w:rPr>
          <w:rFonts w:asciiTheme="majorHAnsi" w:hAnsiTheme="majorHAnsi" w:cs="Iskoola Pota"/>
          <w:sz w:val="20"/>
          <w:szCs w:val="20"/>
        </w:rPr>
        <w:t>PARA BAIXAR O APLICATIVO seguir as instruções abaixo:</w:t>
      </w:r>
    </w:p>
    <w:p w:rsidR="008913E8" w:rsidRPr="00F6382E" w:rsidRDefault="008913E8" w:rsidP="0080216C">
      <w:pPr>
        <w:jc w:val="both"/>
        <w:rPr>
          <w:rFonts w:asciiTheme="majorHAnsi" w:hAnsiTheme="majorHAnsi" w:cs="Iskoola Pota"/>
          <w:sz w:val="20"/>
          <w:szCs w:val="20"/>
        </w:rPr>
      </w:pPr>
    </w:p>
    <w:p w:rsidR="008913E8" w:rsidRPr="00F6382E" w:rsidRDefault="008913E8" w:rsidP="0080216C">
      <w:pPr>
        <w:pStyle w:val="Normal1"/>
        <w:rPr>
          <w:rFonts w:asciiTheme="majorHAnsi" w:hAnsiTheme="majorHAnsi"/>
          <w:sz w:val="20"/>
        </w:rPr>
      </w:pPr>
      <w:r w:rsidRPr="00F6382E">
        <w:rPr>
          <w:rFonts w:asciiTheme="majorHAnsi" w:hAnsiTheme="majorHAnsi" w:cs="Iskoola Pota"/>
          <w:sz w:val="20"/>
        </w:rPr>
        <w:t xml:space="preserve">- </w:t>
      </w:r>
      <w:r w:rsidRPr="00F6382E">
        <w:rPr>
          <w:rFonts w:asciiTheme="majorHAnsi" w:hAnsiTheme="majorHAnsi" w:cs="Iskoola Pota"/>
          <w:b/>
          <w:sz w:val="20"/>
        </w:rPr>
        <w:t>ENTRAR</w:t>
      </w:r>
      <w:r w:rsidRPr="00F6382E">
        <w:rPr>
          <w:rFonts w:asciiTheme="majorHAnsi" w:hAnsiTheme="majorHAnsi" w:cs="Iskoola Pota"/>
          <w:sz w:val="20"/>
        </w:rPr>
        <w:t xml:space="preserve"> no endereço: </w:t>
      </w:r>
      <w:hyperlink r:id="rId12" w:history="1">
        <w:r w:rsidRPr="00F6382E">
          <w:rPr>
            <w:rStyle w:val="Hyperlink"/>
            <w:rFonts w:asciiTheme="majorHAnsi" w:hAnsiTheme="majorHAnsi" w:cs="Arial"/>
            <w:bCs/>
            <w:sz w:val="20"/>
          </w:rPr>
          <w:t>www.itapecerica.mg.gov.br</w:t>
        </w:r>
      </w:hyperlink>
      <w:r w:rsidRPr="00F6382E">
        <w:rPr>
          <w:rFonts w:asciiTheme="majorHAnsi" w:hAnsiTheme="majorHAnsi" w:cs="Arial"/>
          <w:bCs/>
          <w:color w:val="auto"/>
          <w:sz w:val="20"/>
        </w:rPr>
        <w:t>;</w:t>
      </w:r>
    </w:p>
    <w:p w:rsidR="008913E8" w:rsidRPr="00F6382E" w:rsidRDefault="008913E8" w:rsidP="0080216C">
      <w:pPr>
        <w:pStyle w:val="Normal1"/>
        <w:rPr>
          <w:rFonts w:asciiTheme="majorHAnsi" w:hAnsiTheme="majorHAnsi" w:cs="Iskoola Pota"/>
          <w:sz w:val="20"/>
        </w:rPr>
      </w:pPr>
      <w:r w:rsidRPr="00F6382E">
        <w:rPr>
          <w:rFonts w:asciiTheme="majorHAnsi" w:hAnsiTheme="majorHAnsi" w:cs="Iskoola Pota"/>
          <w:sz w:val="20"/>
        </w:rPr>
        <w:t xml:space="preserve">- </w:t>
      </w:r>
      <w:r w:rsidRPr="00F6382E">
        <w:rPr>
          <w:rFonts w:asciiTheme="majorHAnsi" w:hAnsiTheme="majorHAnsi" w:cs="Iskoola Pota"/>
          <w:b/>
          <w:sz w:val="20"/>
        </w:rPr>
        <w:t>CLICAR</w:t>
      </w:r>
      <w:r w:rsidRPr="00F6382E">
        <w:rPr>
          <w:rFonts w:asciiTheme="majorHAnsi" w:hAnsiTheme="majorHAnsi" w:cs="Iskoola Pota"/>
          <w:sz w:val="20"/>
        </w:rPr>
        <w:t xml:space="preserve"> no aplicativo: “</w:t>
      </w:r>
      <w:r w:rsidRPr="00F6382E">
        <w:rPr>
          <w:rFonts w:asciiTheme="majorHAnsi" w:hAnsiTheme="majorHAnsi" w:cs="Arial"/>
          <w:b/>
          <w:color w:val="000000" w:themeColor="text1"/>
          <w:sz w:val="20"/>
        </w:rPr>
        <w:t>Coleta de Proposta</w:t>
      </w:r>
      <w:r w:rsidRPr="00F6382E">
        <w:rPr>
          <w:rFonts w:asciiTheme="majorHAnsi" w:hAnsiTheme="majorHAnsi" w:cs="Iskoola Pota"/>
          <w:sz w:val="20"/>
        </w:rPr>
        <w:t>”; em seguida mande executar (esta operação irá criar um atalho na área de trabalho).</w:t>
      </w:r>
    </w:p>
    <w:p w:rsidR="008913E8" w:rsidRPr="00F6382E" w:rsidRDefault="008913E8" w:rsidP="0080216C">
      <w:pPr>
        <w:pStyle w:val="Normal1"/>
        <w:rPr>
          <w:rFonts w:asciiTheme="majorHAnsi" w:hAnsiTheme="majorHAnsi" w:cs="Iskoola Pota"/>
          <w:sz w:val="20"/>
        </w:rPr>
      </w:pPr>
      <w:r w:rsidRPr="00F6382E">
        <w:rPr>
          <w:rFonts w:asciiTheme="majorHAnsi" w:hAnsiTheme="majorHAnsi" w:cs="Iskoola Pota"/>
          <w:sz w:val="20"/>
        </w:rPr>
        <w:t xml:space="preserve">- </w:t>
      </w:r>
      <w:r w:rsidRPr="00F6382E">
        <w:rPr>
          <w:rFonts w:asciiTheme="majorHAnsi" w:hAnsiTheme="majorHAnsi" w:cs="Iskoola Pota"/>
          <w:b/>
          <w:sz w:val="20"/>
        </w:rPr>
        <w:t>ENTRAR</w:t>
      </w:r>
      <w:r w:rsidRPr="00F6382E">
        <w:rPr>
          <w:rFonts w:asciiTheme="majorHAnsi" w:hAnsiTheme="majorHAnsi" w:cs="Iskoola Pota"/>
          <w:sz w:val="20"/>
        </w:rPr>
        <w:t xml:space="preserve"> no atalho criado na área de trabalho, preencher o CNPJ e Nome da Empresa e lançar os valores unitários da Proposta; </w:t>
      </w:r>
    </w:p>
    <w:p w:rsidR="008913E8" w:rsidRPr="00F6382E" w:rsidRDefault="008913E8" w:rsidP="008913E8">
      <w:pPr>
        <w:pStyle w:val="Normal1"/>
        <w:rPr>
          <w:rFonts w:asciiTheme="majorHAnsi" w:hAnsiTheme="majorHAnsi"/>
          <w:sz w:val="20"/>
        </w:rPr>
      </w:pPr>
      <w:r w:rsidRPr="00F6382E">
        <w:rPr>
          <w:rFonts w:asciiTheme="majorHAnsi" w:hAnsiTheme="majorHAnsi" w:cs="Iskoola Pota"/>
          <w:sz w:val="20"/>
        </w:rPr>
        <w:t xml:space="preserve">- </w:t>
      </w:r>
      <w:r w:rsidRPr="00F6382E">
        <w:rPr>
          <w:rFonts w:asciiTheme="majorHAnsi" w:hAnsiTheme="majorHAnsi" w:cs="Iskoola Pota"/>
          <w:b/>
          <w:sz w:val="20"/>
        </w:rPr>
        <w:t>SALVAR</w:t>
      </w:r>
      <w:r w:rsidRPr="00F6382E">
        <w:rPr>
          <w:rFonts w:asciiTheme="majorHAnsi" w:hAnsiTheme="majorHAnsi" w:cs="Iskoola Pota"/>
          <w:sz w:val="20"/>
        </w:rPr>
        <w:t xml:space="preserve"> o arquivo no </w:t>
      </w:r>
      <w:r w:rsidRPr="00F6382E">
        <w:rPr>
          <w:rFonts w:asciiTheme="majorHAnsi" w:hAnsiTheme="majorHAnsi" w:cs="Iskoola Pota"/>
          <w:i/>
          <w:sz w:val="20"/>
        </w:rPr>
        <w:t>pen drive</w:t>
      </w:r>
      <w:r w:rsidRPr="00F6382E">
        <w:rPr>
          <w:rFonts w:asciiTheme="majorHAnsi" w:hAnsiTheme="majorHAnsi" w:cs="Iskoola Pota"/>
          <w:sz w:val="20"/>
        </w:rPr>
        <w:t>.</w:t>
      </w:r>
    </w:p>
    <w:tbl>
      <w:tblPr>
        <w:tblW w:w="8525" w:type="dxa"/>
        <w:tblInd w:w="70" w:type="dxa"/>
        <w:tblCellMar>
          <w:left w:w="70" w:type="dxa"/>
          <w:right w:w="70" w:type="dxa"/>
        </w:tblCellMar>
        <w:tblLook w:val="04A0" w:firstRow="1" w:lastRow="0" w:firstColumn="1" w:lastColumn="0" w:noHBand="0" w:noVBand="1"/>
      </w:tblPr>
      <w:tblGrid>
        <w:gridCol w:w="8525"/>
      </w:tblGrid>
      <w:tr w:rsidR="00B73F8C" w:rsidRPr="004D3797" w:rsidTr="008125E8">
        <w:trPr>
          <w:trHeight w:val="315"/>
        </w:trPr>
        <w:tc>
          <w:tcPr>
            <w:tcW w:w="8525" w:type="dxa"/>
            <w:shd w:val="clear" w:color="auto" w:fill="auto"/>
            <w:noWrap/>
            <w:vAlign w:val="bottom"/>
            <w:hideMark/>
          </w:tcPr>
          <w:p w:rsidR="00B73F8C" w:rsidRPr="004D3797" w:rsidRDefault="00B73F8C" w:rsidP="008125E8">
            <w:pPr>
              <w:suppressAutoHyphens w:val="0"/>
              <w:rPr>
                <w:rFonts w:asciiTheme="majorHAnsi" w:hAnsiTheme="majorHAnsi"/>
                <w:sz w:val="20"/>
                <w:szCs w:val="20"/>
                <w:lang w:eastAsia="pt-BR"/>
              </w:rPr>
            </w:pPr>
          </w:p>
        </w:tc>
      </w:tr>
      <w:tr w:rsidR="00B73F8C" w:rsidRPr="004D3797" w:rsidTr="008125E8">
        <w:trPr>
          <w:trHeight w:val="331"/>
        </w:trPr>
        <w:tc>
          <w:tcPr>
            <w:tcW w:w="8525" w:type="dxa"/>
            <w:shd w:val="clear" w:color="auto" w:fill="D9D9D9" w:themeFill="background1" w:themeFillShade="D9"/>
            <w:noWrap/>
            <w:vAlign w:val="bottom"/>
            <w:hideMark/>
          </w:tcPr>
          <w:p w:rsidR="00B73F8C" w:rsidRPr="004D3797" w:rsidRDefault="00B73F8C" w:rsidP="008125E8">
            <w:pPr>
              <w:pStyle w:val="Normal1"/>
              <w:rPr>
                <w:rFonts w:asciiTheme="majorHAnsi" w:hAnsiTheme="majorHAnsi"/>
                <w:color w:val="auto"/>
                <w:sz w:val="20"/>
                <w:lang w:eastAsia="pt-BR"/>
              </w:rPr>
            </w:pPr>
            <w:proofErr w:type="gramStart"/>
            <w:r w:rsidRPr="0010798F">
              <w:rPr>
                <w:rFonts w:asciiTheme="majorHAnsi" w:hAnsiTheme="majorHAnsi" w:cs="Iskoola Pota"/>
                <w:b/>
                <w:bCs/>
                <w:color w:val="auto"/>
                <w:sz w:val="20"/>
              </w:rPr>
              <w:t>9</w:t>
            </w:r>
            <w:proofErr w:type="gramEnd"/>
            <w:r w:rsidRPr="0010798F">
              <w:rPr>
                <w:rFonts w:asciiTheme="majorHAnsi" w:hAnsiTheme="majorHAnsi" w:cs="Iskoola Pota"/>
                <w:b/>
                <w:bCs/>
                <w:color w:val="auto"/>
                <w:sz w:val="20"/>
              </w:rPr>
              <w:t xml:space="preserve"> DOS DOCUMENTOS PARA HABILITAÇÃO</w:t>
            </w:r>
          </w:p>
        </w:tc>
      </w:tr>
    </w:tbl>
    <w:p w:rsidR="00B73F8C" w:rsidRPr="004D3797" w:rsidRDefault="00B73F8C" w:rsidP="00B73F8C">
      <w:pPr>
        <w:pStyle w:val="Normal1"/>
        <w:rPr>
          <w:rFonts w:asciiTheme="majorHAnsi" w:hAnsiTheme="majorHAnsi" w:cs="Iskoola Pota"/>
          <w:color w:val="auto"/>
          <w:sz w:val="20"/>
        </w:rPr>
      </w:pPr>
      <w:r w:rsidRPr="004D3797">
        <w:rPr>
          <w:rFonts w:asciiTheme="majorHAnsi" w:hAnsiTheme="majorHAnsi" w:cs="Iskoola Pota"/>
          <w:b/>
          <w:bCs/>
          <w:color w:val="auto"/>
          <w:sz w:val="20"/>
        </w:rPr>
        <w:t xml:space="preserve">9.1 </w:t>
      </w:r>
      <w:r w:rsidRPr="004D3797">
        <w:rPr>
          <w:rFonts w:asciiTheme="majorHAnsi" w:hAnsiTheme="majorHAnsi" w:cs="Iskoola Pota"/>
          <w:color w:val="auto"/>
          <w:sz w:val="20"/>
        </w:rPr>
        <w:t>O Envelope nº 2 “</w:t>
      </w:r>
      <w:r w:rsidRPr="004D3797">
        <w:rPr>
          <w:rFonts w:asciiTheme="majorHAnsi" w:hAnsiTheme="majorHAnsi" w:cs="Iskoola Pota"/>
          <w:i/>
          <w:color w:val="auto"/>
          <w:sz w:val="20"/>
        </w:rPr>
        <w:t>Documentos de Habilitação</w:t>
      </w:r>
      <w:r w:rsidRPr="004D3797">
        <w:rPr>
          <w:rFonts w:asciiTheme="majorHAnsi" w:hAnsiTheme="majorHAnsi" w:cs="Iskoola Pota"/>
          <w:color w:val="auto"/>
          <w:sz w:val="20"/>
        </w:rPr>
        <w:t>” deverá conter os seguintes documentos:</w:t>
      </w:r>
    </w:p>
    <w:p w:rsidR="00B73F8C" w:rsidRPr="004D3797" w:rsidRDefault="00B73F8C" w:rsidP="00B73F8C">
      <w:pPr>
        <w:pStyle w:val="Normal1"/>
        <w:rPr>
          <w:rFonts w:asciiTheme="majorHAnsi" w:hAnsiTheme="majorHAnsi" w:cs="Iskoola Pota"/>
          <w:color w:val="auto"/>
          <w:sz w:val="20"/>
        </w:rPr>
      </w:pPr>
    </w:p>
    <w:p w:rsidR="00B73F8C" w:rsidRPr="004D3797" w:rsidRDefault="00B73F8C" w:rsidP="00B73F8C">
      <w:pPr>
        <w:pStyle w:val="Normal1"/>
        <w:rPr>
          <w:rFonts w:asciiTheme="majorHAnsi" w:hAnsiTheme="majorHAnsi" w:cs="Iskoola Pota"/>
          <w:b/>
          <w:bCs/>
          <w:color w:val="auto"/>
          <w:sz w:val="20"/>
        </w:rPr>
      </w:pPr>
      <w:r w:rsidRPr="004D3797">
        <w:rPr>
          <w:rFonts w:asciiTheme="majorHAnsi" w:hAnsiTheme="majorHAnsi" w:cs="Iskoola Pota"/>
          <w:b/>
          <w:bCs/>
          <w:color w:val="auto"/>
          <w:sz w:val="20"/>
        </w:rPr>
        <w:t>9.1.1 HABILITAÇÃO JURÍDICA</w:t>
      </w:r>
    </w:p>
    <w:p w:rsidR="00B73F8C" w:rsidRDefault="00B73F8C" w:rsidP="00B73F8C">
      <w:pPr>
        <w:pStyle w:val="Normal1"/>
        <w:rPr>
          <w:rFonts w:asciiTheme="majorHAnsi" w:hAnsiTheme="majorHAnsi" w:cs="Iskoola Pota"/>
          <w:color w:val="auto"/>
          <w:sz w:val="20"/>
        </w:rPr>
      </w:pPr>
      <w:r w:rsidRPr="004D3797">
        <w:rPr>
          <w:rFonts w:asciiTheme="majorHAnsi" w:hAnsiTheme="majorHAnsi" w:cs="Iskoola Pota"/>
          <w:b/>
          <w:color w:val="auto"/>
          <w:sz w:val="20"/>
        </w:rPr>
        <w:t>a)</w:t>
      </w:r>
      <w:r w:rsidRPr="004D3797">
        <w:rPr>
          <w:rFonts w:asciiTheme="majorHAnsi" w:hAnsiTheme="majorHAnsi" w:cs="Iskoola Pota"/>
          <w:color w:val="auto"/>
          <w:sz w:val="20"/>
        </w:rPr>
        <w:t xml:space="preserve"> Registro Comercial, no caso de empresa individual;</w:t>
      </w:r>
      <w:r>
        <w:rPr>
          <w:rFonts w:asciiTheme="majorHAnsi" w:hAnsiTheme="majorHAnsi" w:cs="Iskoola Pota"/>
          <w:color w:val="auto"/>
          <w:sz w:val="20"/>
        </w:rPr>
        <w:t xml:space="preserve"> </w:t>
      </w:r>
    </w:p>
    <w:p w:rsidR="00B73F8C" w:rsidRPr="004D3797" w:rsidRDefault="00B73F8C" w:rsidP="00B73F8C">
      <w:pPr>
        <w:pStyle w:val="Normal1"/>
        <w:rPr>
          <w:rFonts w:asciiTheme="majorHAnsi" w:hAnsiTheme="majorHAnsi" w:cs="Iskoola Pota"/>
          <w:color w:val="auto"/>
          <w:sz w:val="20"/>
        </w:rPr>
      </w:pPr>
      <w:r w:rsidRPr="004D3797">
        <w:rPr>
          <w:rFonts w:asciiTheme="majorHAnsi" w:hAnsiTheme="majorHAnsi" w:cs="Iskoola Pota"/>
          <w:b/>
          <w:color w:val="auto"/>
          <w:sz w:val="20"/>
        </w:rPr>
        <w:t>b)</w:t>
      </w:r>
      <w:r w:rsidRPr="004D3797">
        <w:rPr>
          <w:rFonts w:asciiTheme="majorHAnsi" w:hAnsiTheme="majorHAnsi" w:cs="Iskoola Pota"/>
          <w:color w:val="auto"/>
          <w:sz w:val="20"/>
        </w:rPr>
        <w:t xml:space="preserve"> Ato Constitutivo, Estatuto ou Contrato Social em vigor, </w:t>
      </w:r>
      <w:r w:rsidRPr="004D3797">
        <w:rPr>
          <w:rFonts w:asciiTheme="majorHAnsi" w:eastAsia="Calibri" w:hAnsiTheme="majorHAnsi" w:cs="Arial"/>
          <w:color w:val="auto"/>
          <w:sz w:val="20"/>
          <w:lang w:eastAsia="pt-BR"/>
        </w:rPr>
        <w:t xml:space="preserve">alterações caso houver </w:t>
      </w:r>
      <w:r w:rsidRPr="004D3797">
        <w:rPr>
          <w:rFonts w:asciiTheme="majorHAnsi" w:hAnsiTheme="majorHAnsi" w:cs="Iskoola Pota"/>
          <w:color w:val="auto"/>
          <w:sz w:val="20"/>
        </w:rPr>
        <w:t xml:space="preserve">ou versão </w:t>
      </w:r>
      <w:proofErr w:type="gramStart"/>
      <w:r w:rsidRPr="004D3797">
        <w:rPr>
          <w:rFonts w:asciiTheme="majorHAnsi" w:hAnsiTheme="majorHAnsi" w:cs="Iskoola Pota"/>
          <w:color w:val="auto"/>
          <w:sz w:val="20"/>
        </w:rPr>
        <w:t>consolidada</w:t>
      </w:r>
      <w:r w:rsidRPr="004D3797">
        <w:rPr>
          <w:rFonts w:asciiTheme="majorHAnsi" w:eastAsia="Calibri" w:hAnsiTheme="majorHAnsi" w:cs="Arial"/>
          <w:color w:val="auto"/>
          <w:sz w:val="20"/>
          <w:lang w:eastAsia="pt-BR"/>
        </w:rPr>
        <w:t xml:space="preserve">, </w:t>
      </w:r>
      <w:r w:rsidRPr="004D3797">
        <w:rPr>
          <w:rFonts w:asciiTheme="majorHAnsi" w:hAnsiTheme="majorHAnsi" w:cs="Iskoola Pota"/>
          <w:color w:val="auto"/>
          <w:sz w:val="20"/>
        </w:rPr>
        <w:t>devidamente registrado</w:t>
      </w:r>
      <w:proofErr w:type="gramEnd"/>
      <w:r w:rsidRPr="004D3797">
        <w:rPr>
          <w:rFonts w:asciiTheme="majorHAnsi" w:hAnsiTheme="majorHAnsi" w:cs="Iskoola Pota"/>
          <w:color w:val="auto"/>
          <w:sz w:val="20"/>
        </w:rPr>
        <w:t>, em se tratando se sociedades comerciais e, no caso de sociedades por ações, acompanhado de documentos de eleição de seus administradores ou da diretoria em exercício;</w:t>
      </w:r>
    </w:p>
    <w:p w:rsidR="00B73F8C" w:rsidRPr="004D3797" w:rsidRDefault="00B73F8C" w:rsidP="00B73F8C">
      <w:pPr>
        <w:pStyle w:val="Normal1"/>
        <w:rPr>
          <w:rFonts w:asciiTheme="majorHAnsi" w:hAnsiTheme="majorHAnsi" w:cs="Iskoola Pota"/>
          <w:color w:val="auto"/>
          <w:sz w:val="20"/>
        </w:rPr>
      </w:pPr>
      <w:r w:rsidRPr="004D3797">
        <w:rPr>
          <w:rFonts w:asciiTheme="majorHAnsi" w:hAnsiTheme="majorHAnsi" w:cs="Iskoola Pota"/>
          <w:b/>
          <w:color w:val="auto"/>
          <w:sz w:val="20"/>
        </w:rPr>
        <w:t>c)</w:t>
      </w:r>
      <w:r w:rsidRPr="004D3797">
        <w:rPr>
          <w:rFonts w:asciiTheme="majorHAnsi" w:hAnsiTheme="majorHAnsi" w:cs="Iskoola Pota"/>
          <w:color w:val="auto"/>
          <w:sz w:val="20"/>
        </w:rPr>
        <w:t xml:space="preserve"> Inscrição do ato Constitutivo, no caso de sociedades civis, acompanhada de prova de diretoria em exercício;</w:t>
      </w:r>
    </w:p>
    <w:p w:rsidR="00B73F8C" w:rsidRPr="004D3797" w:rsidRDefault="00B73F8C" w:rsidP="00B73F8C">
      <w:pPr>
        <w:pStyle w:val="Normal1"/>
        <w:rPr>
          <w:rFonts w:asciiTheme="majorHAnsi" w:hAnsiTheme="majorHAnsi" w:cs="Iskoola Pota"/>
          <w:color w:val="auto"/>
          <w:sz w:val="20"/>
        </w:rPr>
      </w:pPr>
      <w:r w:rsidRPr="004D3797">
        <w:rPr>
          <w:rFonts w:asciiTheme="majorHAnsi" w:hAnsiTheme="majorHAnsi" w:cs="Iskoola Pota"/>
          <w:b/>
          <w:color w:val="auto"/>
          <w:sz w:val="20"/>
        </w:rPr>
        <w:t>d)</w:t>
      </w:r>
      <w:r w:rsidRPr="004D3797">
        <w:rPr>
          <w:rFonts w:asciiTheme="majorHAnsi" w:hAnsiTheme="majorHAnsi" w:cs="Iskoola Pota"/>
          <w:color w:val="auto"/>
          <w:sz w:val="20"/>
        </w:rPr>
        <w:t xml:space="preserve"> Decreto de Autorização, em se tratando de empresa ou sociedade estrangeira em funcionamento no país, e ato de registro ou autorização para funcionamento, expedido pelo órgão competente, quando a atividade assim exigir.</w:t>
      </w:r>
    </w:p>
    <w:p w:rsidR="00B73F8C" w:rsidRPr="004D3797" w:rsidRDefault="00B73F8C" w:rsidP="00B73F8C">
      <w:pPr>
        <w:pStyle w:val="Normal1"/>
        <w:rPr>
          <w:rFonts w:asciiTheme="majorHAnsi" w:hAnsiTheme="majorHAnsi" w:cs="Iskoola Pota"/>
          <w:b/>
          <w:bCs/>
          <w:color w:val="auto"/>
          <w:sz w:val="20"/>
          <w:highlight w:val="yellow"/>
        </w:rPr>
      </w:pPr>
    </w:p>
    <w:p w:rsidR="00B73F8C" w:rsidRPr="004D3797" w:rsidRDefault="00B73F8C" w:rsidP="00B73F8C">
      <w:pPr>
        <w:pStyle w:val="Normal1"/>
        <w:rPr>
          <w:rFonts w:asciiTheme="majorHAnsi" w:hAnsiTheme="majorHAnsi" w:cs="Iskoola Pota"/>
          <w:b/>
          <w:bCs/>
          <w:color w:val="auto"/>
          <w:sz w:val="20"/>
        </w:rPr>
      </w:pPr>
      <w:r w:rsidRPr="004D3797">
        <w:rPr>
          <w:rFonts w:asciiTheme="majorHAnsi" w:hAnsiTheme="majorHAnsi" w:cs="Iskoola Pota"/>
          <w:b/>
          <w:bCs/>
          <w:color w:val="auto"/>
          <w:sz w:val="20"/>
        </w:rPr>
        <w:t>9.1.2 REGULARIDADE FISCAL E TRABALHISTA</w:t>
      </w:r>
    </w:p>
    <w:p w:rsidR="00B73F8C" w:rsidRPr="004D3797" w:rsidRDefault="00B73F8C" w:rsidP="00B73F8C">
      <w:pPr>
        <w:pStyle w:val="Normal1"/>
        <w:rPr>
          <w:rFonts w:asciiTheme="majorHAnsi" w:hAnsiTheme="majorHAnsi" w:cs="Times New Roman"/>
          <w:sz w:val="20"/>
        </w:rPr>
      </w:pPr>
      <w:r w:rsidRPr="004D3797">
        <w:rPr>
          <w:rFonts w:asciiTheme="majorHAnsi" w:hAnsiTheme="majorHAnsi" w:cs="Times New Roman"/>
          <w:b/>
          <w:sz w:val="20"/>
        </w:rPr>
        <w:t xml:space="preserve">a) </w:t>
      </w:r>
      <w:proofErr w:type="gramStart"/>
      <w:r w:rsidRPr="004D3797">
        <w:rPr>
          <w:rFonts w:asciiTheme="majorHAnsi" w:hAnsiTheme="majorHAnsi" w:cs="Times New Roman"/>
          <w:sz w:val="20"/>
        </w:rPr>
        <w:t>Prova</w:t>
      </w:r>
      <w:proofErr w:type="gramEnd"/>
      <w:r w:rsidRPr="004D3797">
        <w:rPr>
          <w:rFonts w:asciiTheme="majorHAnsi" w:hAnsiTheme="majorHAnsi" w:cs="Times New Roman"/>
          <w:sz w:val="20"/>
        </w:rPr>
        <w:t xml:space="preserve"> de regularidade para com a Fazenda Federal, União e Previdência Social;</w:t>
      </w:r>
    </w:p>
    <w:p w:rsidR="00B73F8C" w:rsidRPr="004D3797" w:rsidRDefault="00B73F8C" w:rsidP="00B73F8C">
      <w:pPr>
        <w:pStyle w:val="Normal1"/>
        <w:rPr>
          <w:rFonts w:asciiTheme="majorHAnsi" w:hAnsiTheme="majorHAnsi" w:cs="Times New Roman"/>
          <w:sz w:val="20"/>
        </w:rPr>
      </w:pPr>
      <w:r w:rsidRPr="004D3797">
        <w:rPr>
          <w:rFonts w:asciiTheme="majorHAnsi" w:hAnsiTheme="majorHAnsi" w:cs="Times New Roman"/>
          <w:b/>
          <w:sz w:val="20"/>
        </w:rPr>
        <w:t>b)</w:t>
      </w:r>
      <w:r w:rsidRPr="004D3797">
        <w:rPr>
          <w:rFonts w:asciiTheme="majorHAnsi" w:hAnsiTheme="majorHAnsi" w:cs="Times New Roman"/>
          <w:sz w:val="20"/>
        </w:rPr>
        <w:t xml:space="preserve"> Prova de regularidade para com o FGTS;</w:t>
      </w:r>
    </w:p>
    <w:p w:rsidR="00B73F8C" w:rsidRPr="004D3797" w:rsidRDefault="00B73F8C" w:rsidP="00B73F8C">
      <w:pPr>
        <w:pStyle w:val="Normal1"/>
        <w:rPr>
          <w:rFonts w:asciiTheme="majorHAnsi" w:hAnsiTheme="majorHAnsi" w:cs="Times New Roman"/>
          <w:sz w:val="20"/>
        </w:rPr>
      </w:pPr>
      <w:r w:rsidRPr="004D3797">
        <w:rPr>
          <w:rFonts w:asciiTheme="majorHAnsi" w:hAnsiTheme="majorHAnsi" w:cs="Times New Roman"/>
          <w:b/>
          <w:sz w:val="20"/>
        </w:rPr>
        <w:t>c)</w:t>
      </w:r>
      <w:r w:rsidRPr="004D3797">
        <w:rPr>
          <w:rFonts w:asciiTheme="majorHAnsi" w:hAnsiTheme="majorHAnsi" w:cs="Times New Roman"/>
          <w:sz w:val="20"/>
        </w:rPr>
        <w:t xml:space="preserve"> Prova de regularidade para com a Fazenda Estadual;</w:t>
      </w:r>
    </w:p>
    <w:p w:rsidR="00B73F8C" w:rsidRPr="004D3797" w:rsidRDefault="00B73F8C" w:rsidP="00B73F8C">
      <w:pPr>
        <w:pStyle w:val="Normal1"/>
        <w:rPr>
          <w:rFonts w:asciiTheme="majorHAnsi" w:hAnsiTheme="majorHAnsi" w:cs="Times New Roman"/>
          <w:sz w:val="20"/>
        </w:rPr>
      </w:pPr>
      <w:r w:rsidRPr="004D3797">
        <w:rPr>
          <w:rFonts w:asciiTheme="majorHAnsi" w:hAnsiTheme="majorHAnsi" w:cs="Times New Roman"/>
          <w:b/>
          <w:sz w:val="20"/>
        </w:rPr>
        <w:t>d)</w:t>
      </w:r>
      <w:r w:rsidRPr="004D3797">
        <w:rPr>
          <w:rFonts w:asciiTheme="majorHAnsi" w:hAnsiTheme="majorHAnsi" w:cs="Times New Roman"/>
          <w:sz w:val="20"/>
        </w:rPr>
        <w:t xml:space="preserve"> Prova de regularidade para com a Fazenda Municipal da sede do licitante;</w:t>
      </w:r>
    </w:p>
    <w:p w:rsidR="00B73F8C" w:rsidRPr="004D3797" w:rsidRDefault="00B73F8C" w:rsidP="00B73F8C">
      <w:pPr>
        <w:pStyle w:val="Normal1"/>
        <w:rPr>
          <w:rFonts w:asciiTheme="majorHAnsi" w:hAnsiTheme="majorHAnsi" w:cs="Times New Roman"/>
          <w:sz w:val="20"/>
        </w:rPr>
      </w:pPr>
      <w:r w:rsidRPr="004D3797">
        <w:rPr>
          <w:rFonts w:asciiTheme="majorHAnsi" w:hAnsiTheme="majorHAnsi" w:cs="Times New Roman"/>
          <w:b/>
          <w:sz w:val="20"/>
        </w:rPr>
        <w:t>e)</w:t>
      </w:r>
      <w:r w:rsidRPr="004D3797">
        <w:rPr>
          <w:rFonts w:asciiTheme="majorHAnsi" w:hAnsiTheme="majorHAnsi" w:cs="Times New Roman"/>
          <w:sz w:val="20"/>
        </w:rPr>
        <w:t xml:space="preserve"> Prova de regularidade fiscal trabalhista </w:t>
      </w:r>
      <w:r w:rsidRPr="004D3797">
        <w:rPr>
          <w:rFonts w:asciiTheme="majorHAnsi" w:hAnsiTheme="majorHAnsi" w:cs="Times New Roman"/>
          <w:color w:val="auto"/>
          <w:sz w:val="20"/>
        </w:rPr>
        <w:t>(Lei Federal 12.440</w:t>
      </w:r>
      <w:r w:rsidRPr="004D3797">
        <w:rPr>
          <w:rFonts w:asciiTheme="majorHAnsi" w:hAnsiTheme="majorHAnsi" w:cs="Times New Roman"/>
          <w:sz w:val="20"/>
        </w:rPr>
        <w:t>/</w:t>
      </w:r>
      <w:r w:rsidRPr="004D3797">
        <w:rPr>
          <w:rFonts w:asciiTheme="majorHAnsi" w:hAnsiTheme="majorHAnsi" w:cs="Times New Roman"/>
          <w:color w:val="auto"/>
          <w:sz w:val="20"/>
        </w:rPr>
        <w:t>11);</w:t>
      </w:r>
    </w:p>
    <w:p w:rsidR="00B73F8C" w:rsidRPr="004D3797" w:rsidRDefault="00B73F8C" w:rsidP="00B73F8C">
      <w:pPr>
        <w:pStyle w:val="Normal1"/>
        <w:rPr>
          <w:rFonts w:asciiTheme="majorHAnsi" w:hAnsiTheme="majorHAnsi" w:cs="Times New Roman"/>
          <w:sz w:val="20"/>
        </w:rPr>
      </w:pPr>
      <w:r w:rsidRPr="004D3797">
        <w:rPr>
          <w:rFonts w:asciiTheme="majorHAnsi" w:hAnsiTheme="majorHAnsi" w:cs="Times New Roman"/>
          <w:b/>
          <w:sz w:val="20"/>
        </w:rPr>
        <w:t>f)</w:t>
      </w:r>
      <w:r w:rsidRPr="004D3797">
        <w:rPr>
          <w:rFonts w:asciiTheme="majorHAnsi" w:hAnsiTheme="majorHAnsi" w:cs="Times New Roman"/>
          <w:sz w:val="20"/>
        </w:rPr>
        <w:t xml:space="preserve"> Prova de inscrição no </w:t>
      </w:r>
      <w:r w:rsidRPr="004D3797">
        <w:rPr>
          <w:rFonts w:asciiTheme="majorHAnsi" w:hAnsiTheme="majorHAnsi" w:cs="Times New Roman"/>
          <w:bCs/>
          <w:sz w:val="20"/>
        </w:rPr>
        <w:t xml:space="preserve">Cadastro Nacional de Pessoas Jurídicas - CNPJ, </w:t>
      </w:r>
      <w:r>
        <w:rPr>
          <w:rFonts w:asciiTheme="majorHAnsi" w:hAnsiTheme="majorHAnsi" w:cs="Times New Roman"/>
          <w:sz w:val="20"/>
        </w:rPr>
        <w:t xml:space="preserve">com emissão de no máximo </w:t>
      </w:r>
      <w:proofErr w:type="gramStart"/>
      <w:r w:rsidRPr="004D3797">
        <w:rPr>
          <w:rFonts w:asciiTheme="majorHAnsi" w:hAnsiTheme="majorHAnsi" w:cs="Times New Roman"/>
          <w:sz w:val="20"/>
        </w:rPr>
        <w:t>6</w:t>
      </w:r>
      <w:proofErr w:type="gramEnd"/>
      <w:r w:rsidRPr="004D3797">
        <w:rPr>
          <w:rFonts w:asciiTheme="majorHAnsi" w:hAnsiTheme="majorHAnsi" w:cs="Times New Roman"/>
          <w:sz w:val="20"/>
        </w:rPr>
        <w:t xml:space="preserve"> (seis) meses anteriores a data da licitação.</w:t>
      </w:r>
    </w:p>
    <w:p w:rsidR="00B73F8C" w:rsidRPr="004D3797" w:rsidRDefault="00B73F8C" w:rsidP="00B73F8C">
      <w:pPr>
        <w:pStyle w:val="Normal1"/>
        <w:rPr>
          <w:rFonts w:asciiTheme="majorHAnsi" w:hAnsiTheme="majorHAnsi" w:cs="Times New Roman"/>
          <w:sz w:val="20"/>
        </w:rPr>
      </w:pPr>
    </w:p>
    <w:p w:rsidR="00B73F8C" w:rsidRPr="004D3797" w:rsidRDefault="00B73F8C" w:rsidP="00B73F8C">
      <w:pPr>
        <w:pStyle w:val="Normal1"/>
        <w:rPr>
          <w:rFonts w:asciiTheme="majorHAnsi" w:hAnsiTheme="majorHAnsi" w:cs="Iskoola Pota"/>
          <w:b/>
          <w:bCs/>
          <w:sz w:val="20"/>
        </w:rPr>
      </w:pPr>
      <w:r w:rsidRPr="004D3797">
        <w:rPr>
          <w:rFonts w:asciiTheme="majorHAnsi" w:hAnsiTheme="majorHAnsi" w:cs="Iskoola Pota"/>
          <w:b/>
          <w:bCs/>
          <w:sz w:val="20"/>
        </w:rPr>
        <w:t xml:space="preserve">9.1.3 QUALIFICAÇÃO ECONÔMICO-FINANCEIRA </w:t>
      </w:r>
    </w:p>
    <w:p w:rsidR="00B73F8C" w:rsidRDefault="00B73F8C" w:rsidP="00B73F8C">
      <w:pPr>
        <w:pStyle w:val="Normal1"/>
        <w:tabs>
          <w:tab w:val="clear" w:pos="536"/>
          <w:tab w:val="left" w:pos="426"/>
        </w:tabs>
        <w:rPr>
          <w:rFonts w:asciiTheme="majorHAnsi" w:hAnsiTheme="majorHAnsi" w:cs="Arial"/>
          <w:sz w:val="20"/>
        </w:rPr>
      </w:pPr>
      <w:r w:rsidRPr="004D3797">
        <w:rPr>
          <w:rFonts w:asciiTheme="majorHAnsi" w:hAnsiTheme="majorHAnsi" w:cs="Iskoola Pota"/>
          <w:b/>
          <w:sz w:val="20"/>
        </w:rPr>
        <w:t xml:space="preserve">a) </w:t>
      </w:r>
      <w:r w:rsidRPr="004D3797">
        <w:rPr>
          <w:rFonts w:asciiTheme="majorHAnsi" w:hAnsiTheme="majorHAnsi" w:cs="Iskoola Pota"/>
          <w:sz w:val="20"/>
        </w:rPr>
        <w:t xml:space="preserve">Certidão Negativa de Falência e Concordata, expedida pelo Cartório Distribuidor da Comarca da sede da pessoa jurídica ou </w:t>
      </w:r>
      <w:r w:rsidRPr="004D3797">
        <w:rPr>
          <w:rFonts w:asciiTheme="majorHAnsi" w:hAnsiTheme="majorHAnsi" w:cs="Arial"/>
          <w:sz w:val="20"/>
        </w:rPr>
        <w:t xml:space="preserve">Certidão Negativa Civil expedida pelo Tribunal de Justiça. </w:t>
      </w:r>
    </w:p>
    <w:p w:rsidR="00B73F8C" w:rsidRDefault="00B73F8C" w:rsidP="00B73F8C">
      <w:pPr>
        <w:pStyle w:val="Normal1"/>
        <w:tabs>
          <w:tab w:val="clear" w:pos="536"/>
          <w:tab w:val="left" w:pos="426"/>
        </w:tabs>
        <w:rPr>
          <w:rFonts w:asciiTheme="majorHAnsi" w:hAnsiTheme="majorHAnsi" w:cs="Arial"/>
          <w:sz w:val="20"/>
        </w:rPr>
      </w:pPr>
    </w:p>
    <w:p w:rsidR="00AD6B9A" w:rsidRPr="00607E93" w:rsidRDefault="00AD6B9A" w:rsidP="00AD6B9A">
      <w:pPr>
        <w:pStyle w:val="Normal1"/>
        <w:tabs>
          <w:tab w:val="clear" w:pos="536"/>
          <w:tab w:val="left" w:pos="426"/>
        </w:tabs>
        <w:rPr>
          <w:rFonts w:asciiTheme="majorHAnsi" w:hAnsiTheme="majorHAnsi" w:cs="Iskoola Pota"/>
          <w:color w:val="auto"/>
          <w:sz w:val="20"/>
          <w:u w:val="single"/>
        </w:rPr>
      </w:pPr>
      <w:r w:rsidRPr="00B67589">
        <w:rPr>
          <w:rFonts w:asciiTheme="majorHAnsi" w:hAnsiTheme="majorHAnsi" w:cs="Iskoola Pota"/>
          <w:b/>
          <w:color w:val="auto"/>
          <w:sz w:val="20"/>
        </w:rPr>
        <w:t xml:space="preserve">OBS: </w:t>
      </w:r>
      <w:r w:rsidRPr="00B67589">
        <w:rPr>
          <w:rFonts w:asciiTheme="majorHAnsi" w:hAnsiTheme="majorHAnsi" w:cs="Iskoola Pota"/>
          <w:color w:val="auto"/>
          <w:sz w:val="20"/>
          <w:u w:val="single"/>
        </w:rPr>
        <w:t xml:space="preserve">Quando na própria certidão estiver expresso que a mesma não abrange os processos distribuídos no </w:t>
      </w:r>
      <w:proofErr w:type="spellStart"/>
      <w:proofErr w:type="gramStart"/>
      <w:r w:rsidRPr="00B67589">
        <w:rPr>
          <w:rFonts w:asciiTheme="majorHAnsi" w:hAnsiTheme="majorHAnsi" w:cs="Iskoola Pota"/>
          <w:color w:val="auto"/>
          <w:sz w:val="20"/>
          <w:u w:val="single"/>
        </w:rPr>
        <w:t>PJe</w:t>
      </w:r>
      <w:proofErr w:type="spellEnd"/>
      <w:proofErr w:type="gramEnd"/>
      <w:r w:rsidRPr="00B67589">
        <w:rPr>
          <w:rFonts w:asciiTheme="majorHAnsi" w:hAnsiTheme="majorHAnsi" w:cs="Iskoola Pota"/>
          <w:color w:val="auto"/>
          <w:sz w:val="20"/>
          <w:u w:val="single"/>
        </w:rPr>
        <w:t xml:space="preserve"> – Processo judicial Eletrônico, deverá ser apresentada juntamente com o referido documento a Declaração Cível Negativa Específica por Ações de Falência e Concordata</w:t>
      </w:r>
      <w:r w:rsidRPr="00B67589">
        <w:rPr>
          <w:rFonts w:asciiTheme="majorHAnsi" w:hAnsiTheme="majorHAnsi" w:cs="Iskoola Pota"/>
          <w:color w:val="auto"/>
          <w:sz w:val="20"/>
        </w:rPr>
        <w:t xml:space="preserve"> ou  </w:t>
      </w:r>
      <w:r w:rsidRPr="00607E93">
        <w:rPr>
          <w:rFonts w:asciiTheme="majorHAnsi" w:hAnsiTheme="majorHAnsi" w:cs="Iskoola Pota"/>
          <w:color w:val="auto"/>
          <w:sz w:val="20"/>
          <w:u w:val="single"/>
        </w:rPr>
        <w:t xml:space="preserve">certidão emitida eletronicamente no site do Tribunal de Justiça do Estado onde está sediada a empresa licitante. </w:t>
      </w:r>
    </w:p>
    <w:p w:rsidR="00EF151D" w:rsidRPr="004D3797" w:rsidRDefault="00EF151D" w:rsidP="00B73F8C">
      <w:pPr>
        <w:pStyle w:val="Normal1"/>
        <w:rPr>
          <w:rFonts w:asciiTheme="majorHAnsi" w:hAnsiTheme="majorHAnsi" w:cs="Iskoola Pota"/>
          <w:color w:val="auto"/>
          <w:sz w:val="20"/>
        </w:rPr>
      </w:pPr>
    </w:p>
    <w:p w:rsidR="0094212F" w:rsidRPr="004D3797" w:rsidRDefault="0094212F" w:rsidP="0094212F">
      <w:pPr>
        <w:autoSpaceDE w:val="0"/>
        <w:autoSpaceDN w:val="0"/>
        <w:adjustRightInd w:val="0"/>
        <w:jc w:val="both"/>
        <w:rPr>
          <w:rFonts w:asciiTheme="majorHAnsi" w:hAnsiTheme="majorHAnsi" w:cs="Iskoola Pota"/>
          <w:b/>
          <w:sz w:val="20"/>
          <w:szCs w:val="20"/>
        </w:rPr>
      </w:pPr>
      <w:r w:rsidRPr="004D3797">
        <w:rPr>
          <w:rFonts w:asciiTheme="majorHAnsi" w:hAnsiTheme="majorHAnsi" w:cs="Iskoola Pota"/>
          <w:b/>
          <w:sz w:val="20"/>
          <w:szCs w:val="20"/>
        </w:rPr>
        <w:t>9.1.4 QUALIFICAÇÃO TÉCNICA</w:t>
      </w:r>
    </w:p>
    <w:p w:rsidR="007416C2" w:rsidRPr="00611216" w:rsidRDefault="0094212F" w:rsidP="007416C2">
      <w:pPr>
        <w:pStyle w:val="Default"/>
        <w:jc w:val="both"/>
        <w:rPr>
          <w:rFonts w:asciiTheme="majorHAnsi" w:eastAsia="Calibri" w:hAnsiTheme="majorHAnsi" w:cs="Verdana"/>
          <w:color w:val="000000"/>
          <w:lang w:eastAsia="en-US"/>
        </w:rPr>
      </w:pPr>
      <w:r>
        <w:rPr>
          <w:rFonts w:asciiTheme="majorHAnsi" w:hAnsiTheme="majorHAnsi" w:cs="Iskoola Pota"/>
          <w:b/>
        </w:rPr>
        <w:t>a)</w:t>
      </w:r>
      <w:r w:rsidRPr="004D3797">
        <w:rPr>
          <w:rFonts w:asciiTheme="majorHAnsi" w:hAnsiTheme="majorHAnsi" w:cs="Iskoola Pota"/>
          <w:b/>
        </w:rPr>
        <w:t xml:space="preserve"> </w:t>
      </w:r>
      <w:proofErr w:type="gramStart"/>
      <w:r w:rsidR="007416C2" w:rsidRPr="006E7E61">
        <w:rPr>
          <w:rFonts w:asciiTheme="majorHAnsi" w:hAnsiTheme="majorHAnsi" w:cs="Iskoola Pota"/>
          <w:b/>
        </w:rPr>
        <w:t>Atestado(</w:t>
      </w:r>
      <w:proofErr w:type="gramEnd"/>
      <w:r w:rsidR="007416C2" w:rsidRPr="006E7E61">
        <w:rPr>
          <w:rFonts w:asciiTheme="majorHAnsi" w:hAnsiTheme="majorHAnsi" w:cs="Iskoola Pota"/>
          <w:b/>
        </w:rPr>
        <w:t xml:space="preserve">s) de Capacidade Técnica </w:t>
      </w:r>
      <w:r w:rsidR="007416C2" w:rsidRPr="006E7E61">
        <w:rPr>
          <w:rFonts w:asciiTheme="majorHAnsi" w:hAnsiTheme="majorHAnsi" w:cs="Iskoola Pota"/>
        </w:rPr>
        <w:t xml:space="preserve">em nome do licitante, emitido(s) por </w:t>
      </w:r>
      <w:r w:rsidR="007416C2" w:rsidRPr="006E7E61">
        <w:rPr>
          <w:rFonts w:asciiTheme="majorHAnsi" w:hAnsiTheme="majorHAnsi" w:cs="Iskoola Pota"/>
          <w:b/>
        </w:rPr>
        <w:t>PESSOA JURÍDICA DE DIREITO PÚBLICO OU PRIVADO</w:t>
      </w:r>
      <w:r w:rsidR="007416C2" w:rsidRPr="006E7E61">
        <w:rPr>
          <w:rFonts w:asciiTheme="majorHAnsi" w:hAnsiTheme="majorHAnsi" w:cs="Iskoola Pota"/>
        </w:rPr>
        <w:t xml:space="preserve">, que comprove(m) já ter fornecido, de forma satisfatória, produtos de </w:t>
      </w:r>
      <w:r w:rsidR="007416C2">
        <w:rPr>
          <w:rFonts w:asciiTheme="majorHAnsi" w:hAnsiTheme="majorHAnsi" w:cs="Iskoola Pota"/>
        </w:rPr>
        <w:t xml:space="preserve">mesma </w:t>
      </w:r>
      <w:r w:rsidR="007416C2" w:rsidRPr="006E7E61">
        <w:rPr>
          <w:rFonts w:asciiTheme="majorHAnsi" w:hAnsiTheme="majorHAnsi" w:cs="Iskoola Pota"/>
        </w:rPr>
        <w:t xml:space="preserve">natureza ao do objeto deste Pregão, devendo nele(s) constar nome, cargo e assinatura </w:t>
      </w:r>
      <w:r w:rsidR="007416C2">
        <w:rPr>
          <w:rFonts w:asciiTheme="majorHAnsi" w:hAnsiTheme="majorHAnsi" w:cs="Iskoola Pota"/>
        </w:rPr>
        <w:t xml:space="preserve">do </w:t>
      </w:r>
      <w:r w:rsidR="00AD6B9A">
        <w:rPr>
          <w:rFonts w:asciiTheme="majorHAnsi" w:hAnsiTheme="majorHAnsi" w:cs="Iskoola Pota"/>
        </w:rPr>
        <w:t>atestante</w:t>
      </w:r>
      <w:r w:rsidR="007416C2">
        <w:rPr>
          <w:rFonts w:asciiTheme="majorHAnsi" w:hAnsiTheme="majorHAnsi" w:cs="Iskoola Pota"/>
        </w:rPr>
        <w:t>.</w:t>
      </w:r>
    </w:p>
    <w:p w:rsidR="0094212F" w:rsidRPr="004D3797" w:rsidRDefault="0094212F" w:rsidP="0094212F">
      <w:pPr>
        <w:autoSpaceDE w:val="0"/>
        <w:autoSpaceDN w:val="0"/>
        <w:adjustRightInd w:val="0"/>
        <w:jc w:val="both"/>
        <w:rPr>
          <w:rFonts w:asciiTheme="majorHAnsi" w:hAnsiTheme="majorHAnsi" w:cs="Iskoola Pota"/>
          <w:b/>
          <w:sz w:val="20"/>
          <w:szCs w:val="20"/>
        </w:rPr>
      </w:pPr>
    </w:p>
    <w:p w:rsidR="0094212F" w:rsidRPr="004D3797" w:rsidRDefault="0094212F" w:rsidP="0094212F">
      <w:pPr>
        <w:autoSpaceDE w:val="0"/>
        <w:autoSpaceDN w:val="0"/>
        <w:adjustRightInd w:val="0"/>
        <w:jc w:val="both"/>
        <w:rPr>
          <w:rFonts w:asciiTheme="majorHAnsi" w:hAnsiTheme="majorHAnsi" w:cs="Iskoola Pota"/>
          <w:b/>
          <w:bCs/>
          <w:sz w:val="20"/>
          <w:szCs w:val="20"/>
        </w:rPr>
      </w:pPr>
      <w:r w:rsidRPr="004D3797">
        <w:rPr>
          <w:rFonts w:asciiTheme="majorHAnsi" w:hAnsiTheme="majorHAnsi" w:cs="Iskoola Pota"/>
          <w:b/>
          <w:bCs/>
          <w:sz w:val="20"/>
          <w:szCs w:val="20"/>
        </w:rPr>
        <w:lastRenderedPageBreak/>
        <w:t>9.1.5 DOCUMENTAÇÃO COMPLEMENTAR</w:t>
      </w:r>
    </w:p>
    <w:p w:rsidR="003A1369" w:rsidRPr="004D3797" w:rsidRDefault="003A1369" w:rsidP="003A1369">
      <w:pPr>
        <w:autoSpaceDE w:val="0"/>
        <w:autoSpaceDN w:val="0"/>
        <w:adjustRightInd w:val="0"/>
        <w:jc w:val="both"/>
        <w:rPr>
          <w:rFonts w:asciiTheme="majorHAnsi" w:hAnsiTheme="majorHAnsi" w:cs="Arial"/>
          <w:sz w:val="20"/>
          <w:szCs w:val="20"/>
        </w:rPr>
      </w:pPr>
      <w:r w:rsidRPr="00E56A1E">
        <w:rPr>
          <w:rFonts w:asciiTheme="majorHAnsi" w:hAnsiTheme="majorHAnsi" w:cs="Iskoola Pota"/>
          <w:b/>
          <w:sz w:val="20"/>
          <w:szCs w:val="20"/>
        </w:rPr>
        <w:t>a)</w:t>
      </w:r>
      <w:r w:rsidR="00DC29F3">
        <w:rPr>
          <w:rFonts w:asciiTheme="majorHAnsi" w:hAnsiTheme="majorHAnsi" w:cs="Iskoola Pota"/>
          <w:b/>
          <w:sz w:val="20"/>
          <w:szCs w:val="20"/>
        </w:rPr>
        <w:t xml:space="preserve"> </w:t>
      </w:r>
      <w:r w:rsidRPr="00E56A1E">
        <w:rPr>
          <w:rFonts w:asciiTheme="majorHAnsi" w:hAnsiTheme="majorHAnsi" w:cs="Iskoola Pota"/>
          <w:sz w:val="20"/>
        </w:rPr>
        <w:t xml:space="preserve">Declaração de que a empresa </w:t>
      </w:r>
      <w:r w:rsidRPr="00E56A1E">
        <w:rPr>
          <w:rFonts w:asciiTheme="majorHAnsi" w:hAnsiTheme="majorHAnsi" w:cs="Arial"/>
          <w:sz w:val="20"/>
        </w:rPr>
        <w:t xml:space="preserve">não se acha declarada inidônea </w:t>
      </w:r>
      <w:r w:rsidRPr="00E56A1E">
        <w:rPr>
          <w:rFonts w:asciiTheme="majorHAnsi" w:hAnsiTheme="majorHAnsi" w:cs="Iskoola Pota"/>
          <w:sz w:val="20"/>
        </w:rPr>
        <w:t>e está desimpedida para licitar e contratar com a administração pública</w:t>
      </w:r>
      <w:r>
        <w:rPr>
          <w:rFonts w:asciiTheme="majorHAnsi" w:hAnsiTheme="majorHAnsi" w:cs="Arial"/>
          <w:sz w:val="20"/>
        </w:rPr>
        <w:t xml:space="preserve">, bem como </w:t>
      </w:r>
      <w:r w:rsidRPr="00D65FBB">
        <w:rPr>
          <w:rFonts w:asciiTheme="majorHAnsi" w:hAnsiTheme="majorHAnsi" w:cs="Iskoola Pota"/>
          <w:sz w:val="20"/>
        </w:rPr>
        <w:t>atende ao disposto na L</w:t>
      </w:r>
      <w:r>
        <w:rPr>
          <w:rFonts w:asciiTheme="majorHAnsi" w:hAnsiTheme="majorHAnsi" w:cs="Iskoola Pota"/>
          <w:sz w:val="20"/>
        </w:rPr>
        <w:t xml:space="preserve">ei Federal </w:t>
      </w:r>
      <w:r w:rsidR="003570DD" w:rsidRPr="00D65FBB">
        <w:rPr>
          <w:rFonts w:asciiTheme="majorHAnsi" w:hAnsiTheme="majorHAnsi" w:cs="Iskoola Pota"/>
          <w:sz w:val="20"/>
          <w:szCs w:val="20"/>
        </w:rPr>
        <w:t>nº</w:t>
      </w:r>
      <w:r w:rsidRPr="00D65FBB">
        <w:rPr>
          <w:rFonts w:asciiTheme="majorHAnsi" w:hAnsiTheme="majorHAnsi" w:cs="Iskoola Pota"/>
          <w:sz w:val="20"/>
        </w:rPr>
        <w:t xml:space="preserve"> 9.854/99</w:t>
      </w:r>
      <w:r w:rsidR="00CA7FBC">
        <w:rPr>
          <w:rFonts w:asciiTheme="majorHAnsi" w:hAnsiTheme="majorHAnsi" w:cs="Iskoola Pota"/>
          <w:sz w:val="20"/>
        </w:rPr>
        <w:t xml:space="preserve">, </w:t>
      </w:r>
      <w:r w:rsidR="00CA7FBC" w:rsidRPr="00E56A1E">
        <w:rPr>
          <w:rFonts w:asciiTheme="majorHAnsi" w:hAnsiTheme="majorHAnsi" w:cs="Iskoola Pota"/>
          <w:sz w:val="20"/>
          <w:szCs w:val="20"/>
        </w:rPr>
        <w:t>assinada pelo titular da empresa ou por quem de direito</w:t>
      </w:r>
      <w:r w:rsidRPr="004D3797">
        <w:rPr>
          <w:rFonts w:asciiTheme="majorHAnsi" w:hAnsiTheme="majorHAnsi" w:cs="Arial"/>
          <w:sz w:val="20"/>
          <w:szCs w:val="20"/>
        </w:rPr>
        <w:t xml:space="preserve"> (Modelo </w:t>
      </w:r>
      <w:r w:rsidR="00304A9A">
        <w:rPr>
          <w:rFonts w:asciiTheme="majorHAnsi" w:hAnsiTheme="majorHAnsi" w:cs="Arial"/>
          <w:sz w:val="20"/>
          <w:szCs w:val="20"/>
        </w:rPr>
        <w:t>A</w:t>
      </w:r>
      <w:r w:rsidRPr="004D3797">
        <w:rPr>
          <w:rFonts w:asciiTheme="majorHAnsi" w:hAnsiTheme="majorHAnsi" w:cs="Arial"/>
          <w:sz w:val="20"/>
          <w:szCs w:val="20"/>
        </w:rPr>
        <w:t>nexo).</w:t>
      </w:r>
    </w:p>
    <w:p w:rsidR="00EF151D" w:rsidRPr="004D3797" w:rsidRDefault="00EF151D" w:rsidP="00EF151D">
      <w:pPr>
        <w:pStyle w:val="Normal1"/>
        <w:rPr>
          <w:rFonts w:asciiTheme="majorHAnsi" w:hAnsiTheme="majorHAnsi" w:cs="Iskoola Pota"/>
          <w:color w:val="auto"/>
          <w:sz w:val="20"/>
          <w:highlight w:val="yellow"/>
        </w:rPr>
      </w:pPr>
    </w:p>
    <w:p w:rsidR="007C39C4" w:rsidRPr="00D10E37" w:rsidRDefault="007C39C4" w:rsidP="007C39C4">
      <w:pPr>
        <w:pStyle w:val="Normal1"/>
        <w:tabs>
          <w:tab w:val="left" w:pos="1485"/>
        </w:tabs>
        <w:rPr>
          <w:rFonts w:asciiTheme="majorHAnsi" w:eastAsia="Arial" w:hAnsiTheme="majorHAnsi" w:cs="Iskoola Pota"/>
          <w:color w:val="auto"/>
          <w:sz w:val="20"/>
          <w:u w:val="single"/>
        </w:rPr>
      </w:pPr>
      <w:r>
        <w:rPr>
          <w:rFonts w:asciiTheme="majorHAnsi" w:hAnsiTheme="majorHAnsi" w:cs="Iskoola Pota"/>
          <w:b/>
          <w:bCs/>
          <w:color w:val="auto"/>
          <w:sz w:val="20"/>
        </w:rPr>
        <w:t>OBS</w:t>
      </w:r>
      <w:r w:rsidRPr="004D3797">
        <w:rPr>
          <w:rFonts w:asciiTheme="majorHAnsi" w:hAnsiTheme="majorHAnsi" w:cs="Iskoola Pota"/>
          <w:b/>
          <w:bCs/>
          <w:color w:val="auto"/>
          <w:sz w:val="20"/>
        </w:rPr>
        <w:t xml:space="preserve">: </w:t>
      </w:r>
      <w:r w:rsidRPr="00D10E37">
        <w:rPr>
          <w:rFonts w:asciiTheme="majorHAnsi" w:hAnsiTheme="majorHAnsi" w:cs="Iskoola Pota"/>
          <w:bCs/>
          <w:color w:val="auto"/>
          <w:sz w:val="20"/>
          <w:u w:val="single"/>
        </w:rPr>
        <w:t>Dentre os documentos acima relacionados</w:t>
      </w:r>
      <w:r w:rsidRPr="00D10E37">
        <w:rPr>
          <w:rFonts w:asciiTheme="majorHAnsi" w:eastAsia="Arial" w:hAnsiTheme="majorHAnsi" w:cs="Iskoola Pota"/>
          <w:color w:val="auto"/>
          <w:sz w:val="20"/>
          <w:u w:val="single"/>
        </w:rPr>
        <w:t xml:space="preserve"> não precisarão constar do </w:t>
      </w:r>
      <w:r w:rsidR="00E027C9">
        <w:rPr>
          <w:rFonts w:asciiTheme="majorHAnsi" w:eastAsia="Arial" w:hAnsiTheme="majorHAnsi" w:cs="Iskoola Pota"/>
          <w:iCs/>
          <w:color w:val="auto"/>
          <w:sz w:val="20"/>
          <w:u w:val="single"/>
        </w:rPr>
        <w:t xml:space="preserve">Envelope nº </w:t>
      </w:r>
      <w:r w:rsidRPr="00D10E37">
        <w:rPr>
          <w:rFonts w:asciiTheme="majorHAnsi" w:eastAsia="Arial" w:hAnsiTheme="majorHAnsi" w:cs="Iskoola Pota"/>
          <w:iCs/>
          <w:color w:val="auto"/>
          <w:sz w:val="20"/>
          <w:u w:val="single"/>
        </w:rPr>
        <w:t>2</w:t>
      </w:r>
      <w:r w:rsidRPr="00D10E37">
        <w:rPr>
          <w:rFonts w:asciiTheme="majorHAnsi" w:eastAsia="Arial" w:hAnsiTheme="majorHAnsi" w:cs="Iskoola Pota"/>
          <w:i/>
          <w:iCs/>
          <w:color w:val="auto"/>
          <w:sz w:val="20"/>
          <w:u w:val="single"/>
        </w:rPr>
        <w:t xml:space="preserve"> – “Documentos de Habilitação”</w:t>
      </w:r>
      <w:r w:rsidRPr="00D10E37">
        <w:rPr>
          <w:rFonts w:asciiTheme="majorHAnsi" w:eastAsia="Arial" w:hAnsiTheme="majorHAnsi" w:cs="Iskoola Pota"/>
          <w:color w:val="auto"/>
          <w:sz w:val="20"/>
          <w:u w:val="single"/>
        </w:rPr>
        <w:t>, aqueles que tenham sido apresentados para o credenciamento neste Pregão.</w:t>
      </w:r>
    </w:p>
    <w:p w:rsidR="00EF151D" w:rsidRPr="004D3797" w:rsidRDefault="00EF151D" w:rsidP="00EF151D">
      <w:pPr>
        <w:pStyle w:val="Normal1"/>
        <w:rPr>
          <w:rFonts w:asciiTheme="majorHAnsi" w:hAnsiTheme="majorHAnsi" w:cs="Iskoola Pota"/>
          <w:color w:val="auto"/>
          <w:sz w:val="20"/>
        </w:rPr>
      </w:pPr>
    </w:p>
    <w:p w:rsidR="00EF151D" w:rsidRPr="004D3797" w:rsidRDefault="00EF151D" w:rsidP="00EF151D">
      <w:pPr>
        <w:autoSpaceDE w:val="0"/>
        <w:autoSpaceDN w:val="0"/>
        <w:adjustRightInd w:val="0"/>
        <w:jc w:val="both"/>
        <w:rPr>
          <w:rFonts w:asciiTheme="majorHAnsi" w:hAnsiTheme="majorHAnsi" w:cs="GoudyOldStyle"/>
          <w:b/>
          <w:sz w:val="20"/>
          <w:szCs w:val="20"/>
        </w:rPr>
      </w:pPr>
      <w:r w:rsidRPr="004D3797">
        <w:rPr>
          <w:rFonts w:asciiTheme="majorHAnsi" w:hAnsiTheme="majorHAnsi" w:cs="GoudyOldStyle"/>
          <w:b/>
          <w:sz w:val="20"/>
          <w:szCs w:val="20"/>
        </w:rPr>
        <w:t>9.2 DISPOSIÇÕES GERAIS DA HABILITAÇÃO</w:t>
      </w:r>
    </w:p>
    <w:p w:rsidR="00B73F8C" w:rsidRPr="004D3797" w:rsidRDefault="00EF151D" w:rsidP="008125E8">
      <w:pPr>
        <w:autoSpaceDE w:val="0"/>
        <w:autoSpaceDN w:val="0"/>
        <w:adjustRightInd w:val="0"/>
        <w:jc w:val="both"/>
        <w:rPr>
          <w:rFonts w:asciiTheme="majorHAnsi" w:hAnsiTheme="majorHAnsi" w:cs="Arial"/>
          <w:sz w:val="20"/>
          <w:szCs w:val="20"/>
        </w:rPr>
      </w:pPr>
      <w:r w:rsidRPr="004D3797">
        <w:rPr>
          <w:rFonts w:asciiTheme="majorHAnsi" w:hAnsiTheme="majorHAnsi" w:cs="Iskoola Pota"/>
          <w:b/>
          <w:bCs/>
          <w:sz w:val="20"/>
          <w:szCs w:val="20"/>
        </w:rPr>
        <w:t xml:space="preserve">9.2.1 </w:t>
      </w:r>
      <w:r w:rsidR="00B73F8C" w:rsidRPr="004D3797">
        <w:rPr>
          <w:rFonts w:asciiTheme="majorHAnsi" w:hAnsiTheme="majorHAnsi" w:cs="Arial"/>
          <w:sz w:val="20"/>
          <w:szCs w:val="20"/>
        </w:rPr>
        <w:t xml:space="preserve">Os documentos necessários à habilitação poderão ser apresentados, em uma única via, em original, por qualquer processo de cópia </w:t>
      </w:r>
      <w:r w:rsidR="00B73F8C">
        <w:rPr>
          <w:rFonts w:asciiTheme="majorHAnsi" w:hAnsiTheme="majorHAnsi" w:cs="Arial"/>
          <w:sz w:val="20"/>
          <w:szCs w:val="20"/>
        </w:rPr>
        <w:t>(</w:t>
      </w:r>
      <w:r w:rsidR="00B73F8C" w:rsidRPr="004D3797">
        <w:rPr>
          <w:rFonts w:asciiTheme="majorHAnsi" w:hAnsiTheme="majorHAnsi" w:cs="Arial"/>
          <w:sz w:val="20"/>
          <w:szCs w:val="20"/>
        </w:rPr>
        <w:t>autenticada</w:t>
      </w:r>
      <w:r w:rsidR="00B73F8C">
        <w:rPr>
          <w:rFonts w:asciiTheme="majorHAnsi" w:hAnsiTheme="majorHAnsi" w:cs="Arial"/>
          <w:sz w:val="20"/>
          <w:szCs w:val="20"/>
        </w:rPr>
        <w:t xml:space="preserve"> ou simples)</w:t>
      </w:r>
      <w:r w:rsidR="00B73F8C" w:rsidRPr="004D3797">
        <w:rPr>
          <w:rFonts w:asciiTheme="majorHAnsi" w:hAnsiTheme="majorHAnsi" w:cs="Arial"/>
          <w:sz w:val="20"/>
          <w:szCs w:val="20"/>
        </w:rPr>
        <w:t xml:space="preserve"> ou publicaçã</w:t>
      </w:r>
      <w:r w:rsidR="00B73F8C">
        <w:rPr>
          <w:rFonts w:asciiTheme="majorHAnsi" w:hAnsiTheme="majorHAnsi" w:cs="Arial"/>
          <w:sz w:val="20"/>
          <w:szCs w:val="20"/>
        </w:rPr>
        <w:t xml:space="preserve">o em órgão da imprensa oficial. </w:t>
      </w:r>
      <w:r w:rsidR="00B73F8C" w:rsidRPr="004D3797">
        <w:rPr>
          <w:rFonts w:asciiTheme="majorHAnsi" w:hAnsiTheme="majorHAnsi" w:cs="Arial"/>
          <w:sz w:val="20"/>
          <w:szCs w:val="20"/>
        </w:rPr>
        <w:t xml:space="preserve">Os documentos emitidos através da </w:t>
      </w:r>
      <w:r w:rsidR="00B73F8C" w:rsidRPr="004D3797">
        <w:rPr>
          <w:rFonts w:asciiTheme="majorHAnsi" w:hAnsiTheme="majorHAnsi" w:cs="Arial"/>
          <w:i/>
          <w:sz w:val="20"/>
          <w:szCs w:val="20"/>
        </w:rPr>
        <w:t>internet</w:t>
      </w:r>
      <w:r w:rsidR="00B73F8C" w:rsidRPr="004D3797">
        <w:rPr>
          <w:rFonts w:asciiTheme="majorHAnsi" w:hAnsiTheme="majorHAnsi" w:cs="Arial"/>
          <w:sz w:val="20"/>
          <w:szCs w:val="20"/>
        </w:rPr>
        <w:t xml:space="preserve"> terão sua autenticidade verificada nos respectivos </w:t>
      </w:r>
      <w:r w:rsidR="00B73F8C" w:rsidRPr="004D3797">
        <w:rPr>
          <w:rFonts w:asciiTheme="majorHAnsi" w:hAnsiTheme="majorHAnsi" w:cs="Arial"/>
          <w:i/>
          <w:sz w:val="20"/>
          <w:szCs w:val="20"/>
        </w:rPr>
        <w:t>sites</w:t>
      </w:r>
      <w:r w:rsidR="00B73F8C" w:rsidRPr="004D3797">
        <w:rPr>
          <w:rFonts w:asciiTheme="majorHAnsi" w:hAnsiTheme="majorHAnsi" w:cs="Arial"/>
          <w:sz w:val="20"/>
          <w:szCs w:val="20"/>
        </w:rPr>
        <w:t>.</w:t>
      </w:r>
    </w:p>
    <w:p w:rsidR="00B73F8C" w:rsidRPr="004D3797" w:rsidRDefault="00B73F8C" w:rsidP="008125E8">
      <w:pPr>
        <w:autoSpaceDE w:val="0"/>
        <w:autoSpaceDN w:val="0"/>
        <w:adjustRightInd w:val="0"/>
        <w:jc w:val="both"/>
        <w:rPr>
          <w:rFonts w:asciiTheme="majorHAnsi" w:hAnsiTheme="majorHAnsi" w:cs="Arial"/>
          <w:sz w:val="20"/>
          <w:szCs w:val="20"/>
        </w:rPr>
      </w:pPr>
    </w:p>
    <w:p w:rsidR="00B73F8C" w:rsidRPr="00020D57" w:rsidRDefault="00B73F8C" w:rsidP="008125E8">
      <w:pPr>
        <w:jc w:val="both"/>
        <w:rPr>
          <w:rFonts w:asciiTheme="majorHAnsi" w:hAnsiTheme="majorHAnsi"/>
          <w:sz w:val="20"/>
          <w:szCs w:val="20"/>
          <w:u w:val="single"/>
        </w:rPr>
      </w:pPr>
      <w:r w:rsidRPr="004D3797">
        <w:rPr>
          <w:rFonts w:asciiTheme="majorHAnsi" w:hAnsiTheme="majorHAnsi"/>
          <w:b/>
          <w:bCs/>
          <w:sz w:val="20"/>
          <w:szCs w:val="20"/>
        </w:rPr>
        <w:t>9.2.2</w:t>
      </w:r>
      <w:r w:rsidRPr="004D3797">
        <w:rPr>
          <w:rFonts w:asciiTheme="majorHAnsi" w:hAnsiTheme="majorHAnsi"/>
          <w:sz w:val="20"/>
          <w:szCs w:val="20"/>
        </w:rPr>
        <w:t xml:space="preserve"> </w:t>
      </w:r>
      <w:r w:rsidRPr="001B17E8">
        <w:rPr>
          <w:rFonts w:asciiTheme="majorHAnsi" w:hAnsiTheme="majorHAnsi"/>
          <w:sz w:val="20"/>
          <w:szCs w:val="20"/>
          <w:u w:val="single"/>
        </w:rPr>
        <w:t>Os documentos constantes no envelope/habilitação apresentados em cópias simples deverão vir acompanhados de seus respectivos documentos originais, para conferência e autenticação</w:t>
      </w:r>
      <w:r w:rsidRPr="001B17E8">
        <w:rPr>
          <w:rFonts w:asciiTheme="majorHAnsi" w:hAnsiTheme="majorHAnsi" w:cs="Arial"/>
          <w:sz w:val="20"/>
          <w:szCs w:val="20"/>
          <w:u w:val="single"/>
        </w:rPr>
        <w:t xml:space="preserve"> por membro da CPL, da Equipe de Apoio ou pelo Pregoeiro, conforme </w:t>
      </w:r>
      <w:r w:rsidRPr="001B17E8">
        <w:rPr>
          <w:rFonts w:asciiTheme="majorHAnsi" w:hAnsiTheme="majorHAnsi"/>
          <w:sz w:val="20"/>
          <w:szCs w:val="20"/>
          <w:u w:val="single"/>
        </w:rPr>
        <w:t>L</w:t>
      </w:r>
      <w:r w:rsidR="003570DD">
        <w:rPr>
          <w:rFonts w:asciiTheme="majorHAnsi" w:hAnsiTheme="majorHAnsi"/>
          <w:sz w:val="20"/>
          <w:szCs w:val="20"/>
          <w:u w:val="single"/>
        </w:rPr>
        <w:t>ei</w:t>
      </w:r>
      <w:r w:rsidRPr="001B17E8">
        <w:rPr>
          <w:rFonts w:asciiTheme="majorHAnsi" w:hAnsiTheme="majorHAnsi"/>
          <w:sz w:val="20"/>
          <w:szCs w:val="20"/>
          <w:u w:val="single"/>
        </w:rPr>
        <w:t xml:space="preserve"> </w:t>
      </w:r>
      <w:r w:rsidR="003570DD">
        <w:rPr>
          <w:rFonts w:asciiTheme="majorHAnsi" w:hAnsiTheme="majorHAnsi"/>
          <w:sz w:val="20"/>
          <w:szCs w:val="20"/>
          <w:u w:val="single"/>
        </w:rPr>
        <w:t>n</w:t>
      </w:r>
      <w:r w:rsidRPr="001B17E8">
        <w:rPr>
          <w:rFonts w:asciiTheme="majorHAnsi" w:hAnsiTheme="majorHAnsi"/>
          <w:sz w:val="20"/>
          <w:szCs w:val="20"/>
          <w:u w:val="single"/>
        </w:rPr>
        <w:t>º 13.726/2018</w:t>
      </w:r>
      <w:r w:rsidRPr="001B17E8">
        <w:rPr>
          <w:rFonts w:asciiTheme="majorHAnsi" w:hAnsiTheme="majorHAnsi" w:cs="Arial"/>
          <w:sz w:val="20"/>
          <w:szCs w:val="20"/>
          <w:u w:val="single"/>
        </w:rPr>
        <w:t xml:space="preserve">. </w:t>
      </w:r>
      <w:r w:rsidRPr="001B17E8">
        <w:rPr>
          <w:rFonts w:asciiTheme="majorHAnsi" w:hAnsiTheme="majorHAnsi"/>
          <w:sz w:val="20"/>
          <w:szCs w:val="20"/>
          <w:u w:val="single"/>
        </w:rPr>
        <w:t>As cópias reprográficas ficarão retidas no processo.</w:t>
      </w:r>
    </w:p>
    <w:p w:rsidR="00B73F8C" w:rsidRPr="004D3797" w:rsidRDefault="00B73F8C" w:rsidP="008125E8">
      <w:pPr>
        <w:jc w:val="both"/>
        <w:rPr>
          <w:rFonts w:asciiTheme="majorHAnsi" w:hAnsiTheme="majorHAnsi"/>
          <w:sz w:val="20"/>
          <w:szCs w:val="20"/>
          <w:highlight w:val="yellow"/>
        </w:rPr>
      </w:pPr>
    </w:p>
    <w:p w:rsidR="00B73F8C" w:rsidRPr="004D3797" w:rsidRDefault="00B73F8C" w:rsidP="008125E8">
      <w:pPr>
        <w:pStyle w:val="Normal1"/>
        <w:rPr>
          <w:rFonts w:asciiTheme="majorHAnsi" w:hAnsiTheme="majorHAnsi" w:cs="Iskoola Pota"/>
          <w:color w:val="auto"/>
          <w:sz w:val="20"/>
        </w:rPr>
      </w:pPr>
      <w:r w:rsidRPr="004D3797">
        <w:rPr>
          <w:rFonts w:asciiTheme="majorHAnsi" w:hAnsiTheme="majorHAnsi" w:cs="Iskoola Pota"/>
          <w:b/>
          <w:bCs/>
          <w:color w:val="auto"/>
          <w:sz w:val="20"/>
        </w:rPr>
        <w:t xml:space="preserve">9.2.3 </w:t>
      </w:r>
      <w:r w:rsidRPr="004D3797">
        <w:rPr>
          <w:rFonts w:asciiTheme="majorHAnsi" w:hAnsiTheme="majorHAnsi" w:cs="Iskoola Pota"/>
          <w:color w:val="auto"/>
          <w:sz w:val="20"/>
        </w:rPr>
        <w:t xml:space="preserve">Toda a documentação solicitada deverá estar dentro do prazo de validade, no mínimo, até a data fixada para a sessão de habilitação, sendo que todos os documentos que não apresentarem prazo de validade, estes serão considerados válidos por 90 (noventa) dias, a partir da data de emissão. </w:t>
      </w:r>
    </w:p>
    <w:p w:rsidR="00B73F8C" w:rsidRPr="004D3797" w:rsidRDefault="00B73F8C" w:rsidP="008125E8">
      <w:pPr>
        <w:pStyle w:val="Normal1"/>
        <w:rPr>
          <w:rFonts w:asciiTheme="majorHAnsi" w:hAnsiTheme="majorHAnsi" w:cs="Iskoola Pota"/>
          <w:color w:val="auto"/>
          <w:sz w:val="20"/>
        </w:rPr>
      </w:pPr>
    </w:p>
    <w:p w:rsidR="00B73F8C" w:rsidRPr="004D3797" w:rsidRDefault="00B73F8C" w:rsidP="008125E8">
      <w:pPr>
        <w:autoSpaceDE w:val="0"/>
        <w:autoSpaceDN w:val="0"/>
        <w:adjustRightInd w:val="0"/>
        <w:jc w:val="both"/>
        <w:rPr>
          <w:rFonts w:asciiTheme="majorHAnsi" w:hAnsiTheme="majorHAnsi" w:cs="Arial"/>
          <w:sz w:val="20"/>
          <w:szCs w:val="20"/>
        </w:rPr>
      </w:pPr>
      <w:r w:rsidRPr="004D3797">
        <w:rPr>
          <w:rFonts w:asciiTheme="majorHAnsi" w:hAnsiTheme="majorHAnsi" w:cs="Arial"/>
          <w:b/>
          <w:bCs/>
          <w:sz w:val="20"/>
          <w:szCs w:val="20"/>
        </w:rPr>
        <w:t xml:space="preserve">9.2.4 </w:t>
      </w:r>
      <w:proofErr w:type="gramStart"/>
      <w:r w:rsidRPr="004D3797">
        <w:rPr>
          <w:rFonts w:asciiTheme="majorHAnsi" w:hAnsiTheme="majorHAnsi" w:cs="Arial"/>
          <w:sz w:val="20"/>
          <w:szCs w:val="20"/>
        </w:rPr>
        <w:t>Sob pena</w:t>
      </w:r>
      <w:proofErr w:type="gramEnd"/>
      <w:r w:rsidRPr="004D3797">
        <w:rPr>
          <w:rFonts w:asciiTheme="majorHAnsi" w:hAnsiTheme="majorHAnsi" w:cs="Arial"/>
          <w:sz w:val="20"/>
          <w:szCs w:val="20"/>
        </w:rPr>
        <w:t xml:space="preserve"> de inabilitação, todos os documentos apresentados para fins de habilitação deverão estar em nome do licitante, com n° do CNPJ e, preferencialmente com o endereço respectivo. Se o licitante for a matriz, todos os documentos deverão estar em nome do mesmo. Se for a filial, do mesmo modo, exceto com relação àqueles documentos que, pela própria natureza, comprovadamente, forem emitidos somente em nome da matriz.</w:t>
      </w:r>
    </w:p>
    <w:p w:rsidR="00B73F8C" w:rsidRPr="004D3797" w:rsidRDefault="00B73F8C" w:rsidP="008125E8">
      <w:pPr>
        <w:autoSpaceDE w:val="0"/>
        <w:autoSpaceDN w:val="0"/>
        <w:adjustRightInd w:val="0"/>
        <w:jc w:val="both"/>
        <w:rPr>
          <w:rFonts w:asciiTheme="majorHAnsi" w:hAnsiTheme="majorHAnsi" w:cs="Arial"/>
          <w:sz w:val="20"/>
          <w:szCs w:val="20"/>
        </w:rPr>
      </w:pPr>
    </w:p>
    <w:p w:rsidR="00B73F8C" w:rsidRPr="004D3797" w:rsidRDefault="00B73F8C" w:rsidP="008125E8">
      <w:pPr>
        <w:pStyle w:val="Normal1"/>
        <w:rPr>
          <w:rFonts w:asciiTheme="majorHAnsi" w:hAnsiTheme="majorHAnsi" w:cs="Iskoola Pota"/>
          <w:color w:val="auto"/>
          <w:sz w:val="20"/>
        </w:rPr>
      </w:pPr>
      <w:r w:rsidRPr="004D3797">
        <w:rPr>
          <w:rFonts w:asciiTheme="majorHAnsi" w:hAnsiTheme="majorHAnsi" w:cs="Iskoola Pota"/>
          <w:b/>
          <w:bCs/>
          <w:color w:val="auto"/>
          <w:sz w:val="20"/>
        </w:rPr>
        <w:t>9.</w:t>
      </w:r>
      <w:r>
        <w:rPr>
          <w:rFonts w:asciiTheme="majorHAnsi" w:hAnsiTheme="majorHAnsi" w:cs="Iskoola Pota"/>
          <w:b/>
          <w:bCs/>
          <w:color w:val="auto"/>
          <w:sz w:val="20"/>
        </w:rPr>
        <w:t>2.5</w:t>
      </w:r>
      <w:r w:rsidRPr="004D3797">
        <w:rPr>
          <w:rFonts w:asciiTheme="majorHAnsi" w:hAnsiTheme="majorHAnsi" w:cs="Iskoola Pota"/>
          <w:color w:val="auto"/>
          <w:sz w:val="20"/>
        </w:rPr>
        <w:t xml:space="preserve"> Os licitantes não poderão ser inabilitados em razão de irregularidades quanto aos documentos fiscais </w:t>
      </w:r>
      <w:r w:rsidR="00C75A02">
        <w:rPr>
          <w:rFonts w:asciiTheme="majorHAnsi" w:hAnsiTheme="majorHAnsi" w:cs="Iskoola Pota"/>
          <w:color w:val="auto"/>
          <w:sz w:val="20"/>
        </w:rPr>
        <w:t xml:space="preserve">e trabalhistas </w:t>
      </w:r>
      <w:r w:rsidRPr="004D3797">
        <w:rPr>
          <w:rFonts w:asciiTheme="majorHAnsi" w:hAnsiTheme="majorHAnsi" w:cs="Iskoola Pota"/>
          <w:color w:val="auto"/>
          <w:sz w:val="20"/>
        </w:rPr>
        <w:t xml:space="preserve">apresentados. Havendo alguma restrição na comprovação da regularidade fiscal a estes será assegurado o prazo de </w:t>
      </w:r>
      <w:proofErr w:type="gramStart"/>
      <w:r w:rsidRPr="004D3797">
        <w:rPr>
          <w:rFonts w:asciiTheme="majorHAnsi" w:hAnsiTheme="majorHAnsi" w:cs="Iskoola Pota"/>
          <w:b/>
          <w:color w:val="auto"/>
          <w:sz w:val="20"/>
        </w:rPr>
        <w:t>5</w:t>
      </w:r>
      <w:proofErr w:type="gramEnd"/>
      <w:r w:rsidRPr="004D3797">
        <w:rPr>
          <w:rFonts w:asciiTheme="majorHAnsi" w:hAnsiTheme="majorHAnsi" w:cs="Iskoola Pota"/>
          <w:b/>
          <w:color w:val="auto"/>
          <w:sz w:val="20"/>
        </w:rPr>
        <w:t xml:space="preserve"> (cinco) dias úteis, </w:t>
      </w:r>
      <w:r w:rsidRPr="004D3797">
        <w:rPr>
          <w:rFonts w:asciiTheme="majorHAnsi" w:hAnsiTheme="majorHAnsi" w:cs="Helvetica"/>
          <w:color w:val="auto"/>
          <w:sz w:val="20"/>
          <w:shd w:val="clear" w:color="auto" w:fill="FFFFFF"/>
        </w:rPr>
        <w:t>prorrogável por igual período, a critério da administração,</w:t>
      </w:r>
      <w:r w:rsidRPr="004D3797">
        <w:rPr>
          <w:rFonts w:asciiTheme="majorHAnsi" w:hAnsiTheme="majorHAnsi" w:cs="Iskoola Pota"/>
          <w:color w:val="auto"/>
          <w:sz w:val="20"/>
        </w:rPr>
        <w:t xml:space="preserve"> para  regularização da documentação, pagamento ou parcelamento do débito, e emissão de eventuais certidões negativas ou positivas com efeito de certidão negativa, cujo termo inicial corresponderá ao momento em que o proponente for declarado o vencedor do certame.</w:t>
      </w:r>
    </w:p>
    <w:p w:rsidR="00B73F8C" w:rsidRPr="004D3797" w:rsidRDefault="00B73F8C" w:rsidP="008125E8">
      <w:pPr>
        <w:pStyle w:val="Normal1"/>
        <w:rPr>
          <w:rFonts w:asciiTheme="majorHAnsi" w:hAnsiTheme="majorHAnsi" w:cs="Times New Roman"/>
          <w:sz w:val="20"/>
        </w:rPr>
      </w:pPr>
    </w:p>
    <w:p w:rsidR="00B73F8C" w:rsidRPr="004D3797" w:rsidRDefault="00B73F8C" w:rsidP="00B73F8C">
      <w:pPr>
        <w:pStyle w:val="Normal1"/>
        <w:rPr>
          <w:rFonts w:asciiTheme="majorHAnsi" w:hAnsiTheme="majorHAnsi" w:cs="Times New Roman"/>
          <w:b/>
          <w:bCs/>
          <w:sz w:val="20"/>
        </w:rPr>
      </w:pPr>
      <w:r w:rsidRPr="004D3797">
        <w:rPr>
          <w:rFonts w:asciiTheme="majorHAnsi" w:hAnsiTheme="majorHAnsi" w:cs="Times New Roman"/>
          <w:b/>
          <w:sz w:val="20"/>
        </w:rPr>
        <w:t>9.</w:t>
      </w:r>
      <w:r>
        <w:rPr>
          <w:rFonts w:asciiTheme="majorHAnsi" w:hAnsiTheme="majorHAnsi" w:cs="Times New Roman"/>
          <w:b/>
          <w:sz w:val="20"/>
        </w:rPr>
        <w:t>2</w:t>
      </w:r>
      <w:r w:rsidRPr="004D3797">
        <w:rPr>
          <w:rFonts w:asciiTheme="majorHAnsi" w:hAnsiTheme="majorHAnsi" w:cs="Times New Roman"/>
          <w:b/>
          <w:sz w:val="20"/>
        </w:rPr>
        <w:t>.</w:t>
      </w:r>
      <w:r>
        <w:rPr>
          <w:rFonts w:asciiTheme="majorHAnsi" w:hAnsiTheme="majorHAnsi" w:cs="Times New Roman"/>
          <w:b/>
          <w:sz w:val="20"/>
        </w:rPr>
        <w:t>5.1</w:t>
      </w:r>
      <w:r w:rsidRPr="004D3797">
        <w:rPr>
          <w:rFonts w:asciiTheme="majorHAnsi" w:hAnsiTheme="majorHAnsi" w:cs="Times New Roman"/>
          <w:sz w:val="20"/>
        </w:rPr>
        <w:t xml:space="preserve"> A não regularização da documentação, no prazo previsto, implicará na decadência do direito à contratação, sendo facultado à Administração convocar os licitantes remanescentes, na ordem de classificação, para a assinatura do contrato, ou revogar a licitação.</w:t>
      </w:r>
    </w:p>
    <w:tbl>
      <w:tblPr>
        <w:tblW w:w="8520" w:type="dxa"/>
        <w:tblInd w:w="55" w:type="dxa"/>
        <w:tblCellMar>
          <w:left w:w="70" w:type="dxa"/>
          <w:right w:w="70" w:type="dxa"/>
        </w:tblCellMar>
        <w:tblLook w:val="04A0" w:firstRow="1" w:lastRow="0" w:firstColumn="1" w:lastColumn="0" w:noHBand="0" w:noVBand="1"/>
      </w:tblPr>
      <w:tblGrid>
        <w:gridCol w:w="8520"/>
      </w:tblGrid>
      <w:tr w:rsidR="00EF151D" w:rsidRPr="004D3797" w:rsidTr="00EF151D">
        <w:trPr>
          <w:trHeight w:val="300"/>
        </w:trPr>
        <w:tc>
          <w:tcPr>
            <w:tcW w:w="8520" w:type="dxa"/>
            <w:shd w:val="clear" w:color="auto" w:fill="auto"/>
            <w:noWrap/>
            <w:vAlign w:val="bottom"/>
            <w:hideMark/>
          </w:tcPr>
          <w:p w:rsidR="00EF151D" w:rsidRPr="004D3797" w:rsidRDefault="00EF151D" w:rsidP="00EF151D">
            <w:pPr>
              <w:suppressAutoHyphens w:val="0"/>
              <w:rPr>
                <w:rFonts w:asciiTheme="majorHAnsi" w:hAnsiTheme="majorHAnsi"/>
                <w:sz w:val="20"/>
                <w:szCs w:val="20"/>
                <w:lang w:eastAsia="pt-BR"/>
              </w:rPr>
            </w:pPr>
            <w:r w:rsidRPr="004D3797">
              <w:rPr>
                <w:rFonts w:asciiTheme="majorHAnsi" w:hAnsiTheme="majorHAnsi"/>
                <w:sz w:val="20"/>
                <w:szCs w:val="20"/>
                <w:lang w:eastAsia="pt-BR"/>
              </w:rPr>
              <w:t> </w:t>
            </w:r>
          </w:p>
        </w:tc>
      </w:tr>
      <w:tr w:rsidR="00EF151D" w:rsidRPr="004D3797" w:rsidTr="00EF151D">
        <w:trPr>
          <w:trHeight w:val="315"/>
        </w:trPr>
        <w:tc>
          <w:tcPr>
            <w:tcW w:w="8520" w:type="dxa"/>
            <w:shd w:val="clear" w:color="auto" w:fill="D9D9D9" w:themeFill="background1" w:themeFillShade="D9"/>
            <w:noWrap/>
            <w:vAlign w:val="bottom"/>
            <w:hideMark/>
          </w:tcPr>
          <w:p w:rsidR="00EF151D" w:rsidRPr="004D3797" w:rsidRDefault="00EF151D" w:rsidP="00EF151D">
            <w:pPr>
              <w:pStyle w:val="Normal1"/>
              <w:rPr>
                <w:rFonts w:asciiTheme="majorHAnsi" w:hAnsiTheme="majorHAnsi"/>
                <w:color w:val="auto"/>
                <w:sz w:val="20"/>
                <w:lang w:eastAsia="pt-BR"/>
              </w:rPr>
            </w:pPr>
            <w:r w:rsidRPr="004D3797">
              <w:rPr>
                <w:rFonts w:asciiTheme="majorHAnsi" w:hAnsiTheme="majorHAnsi" w:cs="Iskoola Pota"/>
                <w:b/>
                <w:bCs/>
                <w:color w:val="auto"/>
                <w:sz w:val="20"/>
              </w:rPr>
              <w:t>10 DA DESCLASSIFICAÇÃO DE PROPOSTA</w:t>
            </w:r>
          </w:p>
        </w:tc>
      </w:tr>
    </w:tbl>
    <w:p w:rsidR="00EF151D" w:rsidRPr="004D3797" w:rsidRDefault="00EF151D" w:rsidP="00EF151D">
      <w:pPr>
        <w:jc w:val="both"/>
        <w:rPr>
          <w:rFonts w:asciiTheme="majorHAnsi" w:hAnsiTheme="majorHAnsi" w:cs="Iskoola Pota"/>
          <w:sz w:val="20"/>
          <w:szCs w:val="20"/>
        </w:rPr>
      </w:pPr>
      <w:r w:rsidRPr="004D3797">
        <w:rPr>
          <w:rFonts w:asciiTheme="majorHAnsi" w:hAnsiTheme="majorHAnsi" w:cs="Iskoola Pota"/>
          <w:b/>
          <w:bCs/>
          <w:sz w:val="20"/>
          <w:szCs w:val="20"/>
        </w:rPr>
        <w:t>10.1</w:t>
      </w:r>
      <w:r w:rsidRPr="004D3797">
        <w:rPr>
          <w:rFonts w:asciiTheme="majorHAnsi" w:hAnsiTheme="majorHAnsi" w:cs="Iskoola Pota"/>
          <w:sz w:val="20"/>
          <w:szCs w:val="20"/>
        </w:rPr>
        <w:t xml:space="preserve"> Serão desclassificadas as propostas que:</w:t>
      </w:r>
    </w:p>
    <w:p w:rsidR="00EF151D" w:rsidRPr="00D65FBB" w:rsidRDefault="00EF151D" w:rsidP="00EF151D">
      <w:pPr>
        <w:jc w:val="both"/>
        <w:rPr>
          <w:rFonts w:asciiTheme="majorHAnsi" w:hAnsiTheme="majorHAnsi" w:cs="Iskoola Pota"/>
          <w:sz w:val="20"/>
          <w:szCs w:val="20"/>
          <w:lang w:val="pt-PT"/>
        </w:rPr>
      </w:pPr>
      <w:r w:rsidRPr="00D65FBB">
        <w:rPr>
          <w:rFonts w:asciiTheme="majorHAnsi" w:hAnsiTheme="majorHAnsi" w:cs="Iskoola Pota"/>
          <w:b/>
          <w:sz w:val="20"/>
          <w:szCs w:val="20"/>
        </w:rPr>
        <w:t xml:space="preserve">10.1.1 </w:t>
      </w:r>
      <w:r w:rsidR="003570DD" w:rsidRPr="008A68E1">
        <w:rPr>
          <w:rFonts w:asciiTheme="majorHAnsi" w:hAnsiTheme="majorHAnsi" w:cs="Times New Roman"/>
          <w:sz w:val="20"/>
          <w:szCs w:val="20"/>
        </w:rPr>
        <w:t>N</w:t>
      </w:r>
      <w:r w:rsidR="003570DD" w:rsidRPr="008A68E1">
        <w:rPr>
          <w:rFonts w:asciiTheme="majorHAnsi" w:hAnsiTheme="majorHAnsi" w:cs="Times New Roman"/>
          <w:sz w:val="20"/>
          <w:szCs w:val="20"/>
          <w:lang w:val="pt-PT"/>
        </w:rPr>
        <w:t xml:space="preserve">ão atenderem às especificações e exigências do presente Edital e de seus Anexos e/ou que apresentarem omissões, </w:t>
      </w:r>
      <w:r w:rsidR="003570DD">
        <w:rPr>
          <w:rFonts w:asciiTheme="majorHAnsi" w:hAnsiTheme="majorHAnsi" w:cs="Times New Roman"/>
          <w:sz w:val="20"/>
          <w:szCs w:val="20"/>
          <w:lang w:val="pt-PT"/>
        </w:rPr>
        <w:t xml:space="preserve">duplicidade preços ou marcas, </w:t>
      </w:r>
      <w:r w:rsidR="003570DD" w:rsidRPr="008A68E1">
        <w:rPr>
          <w:rFonts w:asciiTheme="majorHAnsi" w:hAnsiTheme="majorHAnsi" w:cs="Times New Roman"/>
          <w:sz w:val="20"/>
          <w:szCs w:val="20"/>
          <w:lang w:val="pt-PT"/>
        </w:rPr>
        <w:t>irregularidades</w:t>
      </w:r>
      <w:r w:rsidR="003570DD">
        <w:rPr>
          <w:rFonts w:asciiTheme="majorHAnsi" w:hAnsiTheme="majorHAnsi" w:cs="Times New Roman"/>
          <w:sz w:val="20"/>
          <w:szCs w:val="20"/>
          <w:lang w:val="pt-PT"/>
        </w:rPr>
        <w:t xml:space="preserve"> ou defeitos capazes de</w:t>
      </w:r>
      <w:r w:rsidR="003570DD" w:rsidRPr="008A68E1">
        <w:rPr>
          <w:rFonts w:asciiTheme="majorHAnsi" w:hAnsiTheme="majorHAnsi" w:cs="Times New Roman"/>
          <w:sz w:val="20"/>
          <w:szCs w:val="20"/>
          <w:lang w:val="pt-PT"/>
        </w:rPr>
        <w:t xml:space="preserve"> dificult</w:t>
      </w:r>
      <w:r w:rsidR="003570DD">
        <w:rPr>
          <w:rFonts w:asciiTheme="majorHAnsi" w:hAnsiTheme="majorHAnsi" w:cs="Times New Roman"/>
          <w:sz w:val="20"/>
          <w:szCs w:val="20"/>
          <w:lang w:val="pt-PT"/>
        </w:rPr>
        <w:t xml:space="preserve">ar </w:t>
      </w:r>
      <w:r w:rsidR="003570DD" w:rsidRPr="008A68E1">
        <w:rPr>
          <w:rFonts w:asciiTheme="majorHAnsi" w:hAnsiTheme="majorHAnsi" w:cs="Times New Roman"/>
          <w:sz w:val="20"/>
          <w:szCs w:val="20"/>
          <w:lang w:val="pt-PT"/>
        </w:rPr>
        <w:t>o julgamento</w:t>
      </w:r>
      <w:r w:rsidR="003570DD">
        <w:rPr>
          <w:rFonts w:asciiTheme="majorHAnsi" w:hAnsiTheme="majorHAnsi" w:cs="Times New Roman"/>
          <w:sz w:val="20"/>
          <w:szCs w:val="20"/>
          <w:lang w:val="pt-PT"/>
        </w:rPr>
        <w:t xml:space="preserve"> objetivo</w:t>
      </w:r>
      <w:r w:rsidR="003570DD" w:rsidRPr="008A68E1">
        <w:rPr>
          <w:rFonts w:asciiTheme="majorHAnsi" w:hAnsiTheme="majorHAnsi" w:cs="Times New Roman"/>
          <w:sz w:val="20"/>
          <w:szCs w:val="20"/>
          <w:lang w:val="pt-PT"/>
        </w:rPr>
        <w:t>.</w:t>
      </w:r>
    </w:p>
    <w:p w:rsidR="00EF151D" w:rsidRPr="00D65FBB" w:rsidRDefault="00EF151D" w:rsidP="00EF151D">
      <w:pPr>
        <w:jc w:val="both"/>
        <w:rPr>
          <w:rFonts w:asciiTheme="majorHAnsi" w:hAnsiTheme="majorHAnsi" w:cs="Iskoola Pota"/>
          <w:sz w:val="20"/>
          <w:szCs w:val="20"/>
          <w:lang w:val="pt-PT"/>
        </w:rPr>
      </w:pPr>
    </w:p>
    <w:p w:rsidR="00EF151D" w:rsidRDefault="00EF151D" w:rsidP="00EF151D">
      <w:pPr>
        <w:autoSpaceDE w:val="0"/>
        <w:autoSpaceDN w:val="0"/>
        <w:adjustRightInd w:val="0"/>
        <w:jc w:val="both"/>
        <w:rPr>
          <w:rFonts w:asciiTheme="majorHAnsi" w:hAnsiTheme="majorHAnsi" w:cs="Arial"/>
          <w:sz w:val="20"/>
          <w:szCs w:val="20"/>
        </w:rPr>
      </w:pPr>
      <w:r w:rsidRPr="00D65FBB">
        <w:rPr>
          <w:rFonts w:asciiTheme="majorHAnsi" w:hAnsiTheme="majorHAnsi" w:cs="Iskoola Pota"/>
          <w:b/>
          <w:bCs/>
          <w:sz w:val="20"/>
          <w:szCs w:val="20"/>
        </w:rPr>
        <w:t xml:space="preserve">10.1.2 </w:t>
      </w:r>
      <w:r>
        <w:rPr>
          <w:rFonts w:asciiTheme="majorHAnsi" w:hAnsiTheme="majorHAnsi" w:cs="Iskoola Pota"/>
          <w:bCs/>
          <w:sz w:val="20"/>
          <w:szCs w:val="20"/>
        </w:rPr>
        <w:t>Apresentarem</w:t>
      </w:r>
      <w:r w:rsidRPr="000F1A2E">
        <w:rPr>
          <w:rFonts w:asciiTheme="majorHAnsi" w:hAnsiTheme="majorHAnsi"/>
          <w:sz w:val="20"/>
          <w:szCs w:val="20"/>
          <w:shd w:val="clear" w:color="auto" w:fill="FFFFFF"/>
        </w:rPr>
        <w:t xml:space="preserve"> valor </w:t>
      </w:r>
      <w:r>
        <w:rPr>
          <w:rFonts w:asciiTheme="majorHAnsi" w:hAnsiTheme="majorHAnsi"/>
          <w:sz w:val="20"/>
          <w:szCs w:val="20"/>
          <w:shd w:val="clear" w:color="auto" w:fill="FFFFFF"/>
        </w:rPr>
        <w:t>unitário/</w:t>
      </w:r>
      <w:r w:rsidRPr="000F1A2E">
        <w:rPr>
          <w:rFonts w:asciiTheme="majorHAnsi" w:hAnsiTheme="majorHAnsi"/>
          <w:sz w:val="20"/>
          <w:szCs w:val="20"/>
          <w:shd w:val="clear" w:color="auto" w:fill="FFFFFF"/>
        </w:rPr>
        <w:t xml:space="preserve">global superior ao limite estabelecido </w:t>
      </w:r>
      <w:r>
        <w:rPr>
          <w:rFonts w:asciiTheme="majorHAnsi" w:hAnsiTheme="majorHAnsi"/>
          <w:sz w:val="20"/>
          <w:szCs w:val="20"/>
          <w:shd w:val="clear" w:color="auto" w:fill="FFFFFF"/>
        </w:rPr>
        <w:t xml:space="preserve">neste Edital </w:t>
      </w:r>
      <w:r w:rsidRPr="000F1A2E">
        <w:rPr>
          <w:rFonts w:asciiTheme="majorHAnsi" w:hAnsiTheme="majorHAnsi"/>
          <w:sz w:val="20"/>
          <w:szCs w:val="20"/>
          <w:shd w:val="clear" w:color="auto" w:fill="FFFFFF"/>
        </w:rPr>
        <w:t>ou com preços manifestamente inexequíveis.</w:t>
      </w:r>
      <w:r w:rsidRPr="000F1A2E">
        <w:rPr>
          <w:rFonts w:asciiTheme="majorHAnsi" w:hAnsiTheme="majorHAnsi"/>
          <w:b/>
          <w:sz w:val="20"/>
          <w:szCs w:val="20"/>
          <w:shd w:val="clear" w:color="auto" w:fill="FFFFFF"/>
        </w:rPr>
        <w:t> </w:t>
      </w:r>
      <w:r w:rsidRPr="00D65FBB">
        <w:rPr>
          <w:rFonts w:asciiTheme="majorHAnsi" w:hAnsiTheme="majorHAnsi" w:cs="Iskoola Pota"/>
          <w:sz w:val="20"/>
          <w:szCs w:val="20"/>
        </w:rPr>
        <w:t>(Art. 48 II e parágrafos, da Lei nº 8.666/93).</w:t>
      </w:r>
    </w:p>
    <w:p w:rsidR="00EF151D" w:rsidRPr="00D65FBB" w:rsidRDefault="00EF151D" w:rsidP="00EF151D">
      <w:pPr>
        <w:autoSpaceDE w:val="0"/>
        <w:autoSpaceDN w:val="0"/>
        <w:adjustRightInd w:val="0"/>
        <w:jc w:val="both"/>
        <w:rPr>
          <w:rFonts w:asciiTheme="majorHAnsi" w:hAnsiTheme="majorHAnsi" w:cs="Arial"/>
          <w:sz w:val="20"/>
          <w:szCs w:val="20"/>
        </w:rPr>
      </w:pPr>
    </w:p>
    <w:p w:rsidR="00EF151D" w:rsidRPr="00D65FBB" w:rsidRDefault="00EF151D" w:rsidP="00EF151D">
      <w:pPr>
        <w:autoSpaceDE w:val="0"/>
        <w:autoSpaceDN w:val="0"/>
        <w:adjustRightInd w:val="0"/>
        <w:jc w:val="both"/>
        <w:rPr>
          <w:rFonts w:asciiTheme="majorHAnsi" w:hAnsiTheme="majorHAnsi" w:cs="Times New Roman"/>
          <w:sz w:val="20"/>
          <w:szCs w:val="20"/>
          <w:lang w:eastAsia="pt-BR"/>
        </w:rPr>
      </w:pPr>
      <w:r w:rsidRPr="00D65FBB">
        <w:rPr>
          <w:rFonts w:asciiTheme="majorHAnsi" w:hAnsiTheme="majorHAnsi" w:cs="Arial"/>
          <w:b/>
          <w:sz w:val="20"/>
          <w:szCs w:val="20"/>
        </w:rPr>
        <w:t>10.1.2.1</w:t>
      </w:r>
      <w:r w:rsidRPr="00D65FBB">
        <w:rPr>
          <w:rFonts w:asciiTheme="majorHAnsi" w:hAnsiTheme="majorHAnsi" w:cs="Arial"/>
          <w:sz w:val="20"/>
          <w:szCs w:val="20"/>
        </w:rPr>
        <w:t xml:space="preserve"> Na hipótese de propostas com indícios de inexequibilidade, o licitante deverá demonstrar através de documentação apropriada, a plena exequibilidade do preço ofertado, nos termos do art. 48, II, da Lei nº 8.666/93. Ao autor da proposta</w:t>
      </w:r>
      <w:r w:rsidRPr="00D65FBB">
        <w:rPr>
          <w:rFonts w:asciiTheme="majorHAnsi" w:hAnsiTheme="majorHAnsi" w:cs="Times New Roman"/>
          <w:sz w:val="20"/>
          <w:szCs w:val="20"/>
          <w:lang w:eastAsia="pt-BR"/>
        </w:rPr>
        <w:t xml:space="preserve"> caberá o ônus da prova da exequibilidade, no prazo </w:t>
      </w:r>
      <w:r w:rsidR="00020D57">
        <w:rPr>
          <w:rFonts w:asciiTheme="majorHAnsi" w:hAnsiTheme="majorHAnsi" w:cs="Times New Roman"/>
          <w:sz w:val="20"/>
          <w:szCs w:val="20"/>
          <w:lang w:eastAsia="pt-BR"/>
        </w:rPr>
        <w:t xml:space="preserve">de </w:t>
      </w:r>
      <w:proofErr w:type="gramStart"/>
      <w:r w:rsidRPr="00D65FBB">
        <w:rPr>
          <w:rFonts w:asciiTheme="majorHAnsi" w:hAnsiTheme="majorHAnsi" w:cs="Times New Roman"/>
          <w:sz w:val="20"/>
          <w:szCs w:val="20"/>
          <w:lang w:eastAsia="pt-BR"/>
        </w:rPr>
        <w:t>5</w:t>
      </w:r>
      <w:proofErr w:type="gramEnd"/>
      <w:r w:rsidRPr="00D65FBB">
        <w:rPr>
          <w:rFonts w:asciiTheme="majorHAnsi" w:hAnsiTheme="majorHAnsi" w:cs="Times New Roman"/>
          <w:sz w:val="20"/>
          <w:szCs w:val="20"/>
          <w:lang w:eastAsia="pt-BR"/>
        </w:rPr>
        <w:t xml:space="preserve"> (cinco) dias contados da intimação, se for o caso.</w:t>
      </w:r>
    </w:p>
    <w:p w:rsidR="00EF151D" w:rsidRPr="00D65FBB" w:rsidRDefault="00EF151D" w:rsidP="00EF151D">
      <w:pPr>
        <w:autoSpaceDE w:val="0"/>
        <w:autoSpaceDN w:val="0"/>
        <w:adjustRightInd w:val="0"/>
        <w:jc w:val="both"/>
        <w:rPr>
          <w:rFonts w:asciiTheme="majorHAnsi" w:hAnsiTheme="majorHAnsi" w:cs="Iskoola Pota"/>
          <w:b/>
          <w:bCs/>
          <w:sz w:val="20"/>
          <w:szCs w:val="20"/>
        </w:rPr>
      </w:pPr>
    </w:p>
    <w:p w:rsidR="00EF151D" w:rsidRDefault="00EF151D" w:rsidP="00EF151D">
      <w:pPr>
        <w:autoSpaceDE w:val="0"/>
        <w:autoSpaceDN w:val="0"/>
        <w:adjustRightInd w:val="0"/>
        <w:jc w:val="both"/>
        <w:rPr>
          <w:rFonts w:asciiTheme="majorHAnsi" w:hAnsiTheme="majorHAnsi" w:cs="Iskoola Pota"/>
          <w:sz w:val="20"/>
          <w:szCs w:val="20"/>
        </w:rPr>
      </w:pPr>
      <w:r w:rsidRPr="00D65FBB">
        <w:rPr>
          <w:rFonts w:asciiTheme="majorHAnsi" w:hAnsiTheme="majorHAnsi" w:cs="Iskoola Pota"/>
          <w:b/>
          <w:bCs/>
          <w:sz w:val="20"/>
          <w:szCs w:val="20"/>
        </w:rPr>
        <w:t>10.1.3</w:t>
      </w:r>
      <w:r w:rsidRPr="00D65FBB">
        <w:rPr>
          <w:rFonts w:asciiTheme="majorHAnsi" w:hAnsiTheme="majorHAnsi" w:cs="Iskoola Pota"/>
          <w:sz w:val="20"/>
          <w:szCs w:val="20"/>
        </w:rPr>
        <w:t xml:space="preserve"> Transgridam a legislação vigente ou outros casos previstos em lei ou especificados no corpo deste Edital, de acordo com justificada decisão do Pregoeiro.</w:t>
      </w:r>
    </w:p>
    <w:p w:rsidR="007C39C4" w:rsidRDefault="007C39C4" w:rsidP="00EF151D">
      <w:pPr>
        <w:autoSpaceDE w:val="0"/>
        <w:autoSpaceDN w:val="0"/>
        <w:adjustRightInd w:val="0"/>
        <w:jc w:val="both"/>
        <w:rPr>
          <w:rFonts w:asciiTheme="majorHAnsi" w:hAnsiTheme="majorHAnsi" w:cs="Iskoola Pota"/>
          <w:sz w:val="20"/>
          <w:szCs w:val="20"/>
        </w:rPr>
      </w:pPr>
    </w:p>
    <w:p w:rsidR="007C39C4" w:rsidRPr="00F26537" w:rsidRDefault="007C39C4" w:rsidP="007C39C4">
      <w:pPr>
        <w:suppressAutoHyphens w:val="0"/>
        <w:autoSpaceDE w:val="0"/>
        <w:autoSpaceDN w:val="0"/>
        <w:adjustRightInd w:val="0"/>
        <w:jc w:val="both"/>
        <w:rPr>
          <w:rFonts w:asciiTheme="majorHAnsi" w:hAnsiTheme="majorHAnsi" w:cs="Arial"/>
          <w:sz w:val="20"/>
          <w:szCs w:val="20"/>
        </w:rPr>
      </w:pPr>
      <w:r>
        <w:rPr>
          <w:rFonts w:asciiTheme="majorHAnsi" w:eastAsia="Calibri" w:hAnsiTheme="majorHAnsi" w:cs="Arial,Bold"/>
          <w:b/>
          <w:bCs/>
          <w:color w:val="00000A"/>
          <w:sz w:val="20"/>
          <w:szCs w:val="20"/>
          <w:lang w:eastAsia="pt-BR"/>
        </w:rPr>
        <w:t>OBS</w:t>
      </w:r>
      <w:r w:rsidRPr="00F26537">
        <w:rPr>
          <w:rFonts w:asciiTheme="majorHAnsi" w:eastAsia="Calibri" w:hAnsiTheme="majorHAnsi" w:cs="Arial,Bold"/>
          <w:b/>
          <w:bCs/>
          <w:color w:val="00000A"/>
          <w:sz w:val="20"/>
          <w:szCs w:val="20"/>
          <w:lang w:eastAsia="pt-BR"/>
        </w:rPr>
        <w:t xml:space="preserve">: </w:t>
      </w:r>
      <w:r w:rsidRPr="00F26537">
        <w:rPr>
          <w:rFonts w:asciiTheme="majorHAnsi" w:eastAsia="Calibri" w:hAnsiTheme="majorHAnsi" w:cs="Arial"/>
          <w:color w:val="00000A"/>
          <w:sz w:val="20"/>
          <w:szCs w:val="20"/>
          <w:u w:val="single"/>
          <w:lang w:eastAsia="pt-BR"/>
        </w:rPr>
        <w:t xml:space="preserve">Quaisquer inserções na proposta que visem modificar, extinguir ou criar direitos, sem previsão </w:t>
      </w:r>
      <w:proofErr w:type="spellStart"/>
      <w:r>
        <w:rPr>
          <w:rFonts w:asciiTheme="majorHAnsi" w:eastAsia="Calibri" w:hAnsiTheme="majorHAnsi" w:cs="Arial"/>
          <w:color w:val="00000A"/>
          <w:sz w:val="20"/>
          <w:szCs w:val="20"/>
          <w:u w:val="single"/>
          <w:lang w:eastAsia="pt-BR"/>
        </w:rPr>
        <w:t>editalícia</w:t>
      </w:r>
      <w:proofErr w:type="spellEnd"/>
      <w:r>
        <w:rPr>
          <w:rFonts w:asciiTheme="majorHAnsi" w:eastAsia="Calibri" w:hAnsiTheme="majorHAnsi" w:cs="Arial"/>
          <w:color w:val="00000A"/>
          <w:sz w:val="20"/>
          <w:szCs w:val="20"/>
          <w:u w:val="single"/>
          <w:lang w:eastAsia="pt-BR"/>
        </w:rPr>
        <w:t>,</w:t>
      </w:r>
      <w:r w:rsidRPr="00F26537">
        <w:rPr>
          <w:rFonts w:asciiTheme="majorHAnsi" w:eastAsia="Calibri" w:hAnsiTheme="majorHAnsi" w:cs="Arial"/>
          <w:color w:val="00000A"/>
          <w:sz w:val="20"/>
          <w:szCs w:val="20"/>
          <w:u w:val="single"/>
          <w:lang w:eastAsia="pt-BR"/>
        </w:rPr>
        <w:t xml:space="preserve"> serão tidas como inexistentes, aproveitando-se a proposta no que não for conflitante com o instrumento convocatório.</w:t>
      </w:r>
    </w:p>
    <w:tbl>
      <w:tblPr>
        <w:tblW w:w="8520" w:type="dxa"/>
        <w:tblInd w:w="55" w:type="dxa"/>
        <w:tblCellMar>
          <w:left w:w="70" w:type="dxa"/>
          <w:right w:w="70" w:type="dxa"/>
        </w:tblCellMar>
        <w:tblLook w:val="04A0" w:firstRow="1" w:lastRow="0" w:firstColumn="1" w:lastColumn="0" w:noHBand="0" w:noVBand="1"/>
      </w:tblPr>
      <w:tblGrid>
        <w:gridCol w:w="8520"/>
      </w:tblGrid>
      <w:tr w:rsidR="00EF151D" w:rsidRPr="004D3797" w:rsidTr="00EF151D">
        <w:trPr>
          <w:trHeight w:val="300"/>
        </w:trPr>
        <w:tc>
          <w:tcPr>
            <w:tcW w:w="8520" w:type="dxa"/>
            <w:shd w:val="clear" w:color="auto" w:fill="auto"/>
            <w:noWrap/>
            <w:vAlign w:val="bottom"/>
            <w:hideMark/>
          </w:tcPr>
          <w:p w:rsidR="00EF151D" w:rsidRPr="004D3797" w:rsidRDefault="00EF151D" w:rsidP="00EF151D">
            <w:pPr>
              <w:suppressAutoHyphens w:val="0"/>
              <w:rPr>
                <w:rFonts w:asciiTheme="majorHAnsi" w:hAnsiTheme="majorHAnsi"/>
                <w:sz w:val="20"/>
                <w:szCs w:val="20"/>
                <w:lang w:eastAsia="pt-BR"/>
              </w:rPr>
            </w:pPr>
            <w:r w:rsidRPr="004D3797">
              <w:rPr>
                <w:rFonts w:asciiTheme="majorHAnsi" w:hAnsiTheme="majorHAnsi"/>
                <w:sz w:val="20"/>
                <w:szCs w:val="20"/>
                <w:lang w:eastAsia="pt-BR"/>
              </w:rPr>
              <w:t> </w:t>
            </w:r>
          </w:p>
        </w:tc>
      </w:tr>
      <w:tr w:rsidR="00EF151D" w:rsidRPr="004D3797" w:rsidTr="00EF151D">
        <w:trPr>
          <w:trHeight w:val="315"/>
        </w:trPr>
        <w:tc>
          <w:tcPr>
            <w:tcW w:w="8520" w:type="dxa"/>
            <w:shd w:val="clear" w:color="auto" w:fill="D9D9D9" w:themeFill="background1" w:themeFillShade="D9"/>
            <w:noWrap/>
            <w:vAlign w:val="bottom"/>
            <w:hideMark/>
          </w:tcPr>
          <w:p w:rsidR="00EF151D" w:rsidRPr="004D3797" w:rsidRDefault="00EF151D" w:rsidP="00EF151D">
            <w:pPr>
              <w:pStyle w:val="Normal1"/>
              <w:rPr>
                <w:rFonts w:asciiTheme="majorHAnsi" w:hAnsiTheme="majorHAnsi"/>
                <w:color w:val="auto"/>
                <w:sz w:val="20"/>
                <w:lang w:eastAsia="pt-BR"/>
              </w:rPr>
            </w:pPr>
            <w:r w:rsidRPr="004D3797">
              <w:rPr>
                <w:rFonts w:asciiTheme="majorHAnsi" w:hAnsiTheme="majorHAnsi" w:cs="Iskoola Pota"/>
                <w:b/>
                <w:bCs/>
                <w:color w:val="auto"/>
                <w:sz w:val="20"/>
              </w:rPr>
              <w:t xml:space="preserve">11 </w:t>
            </w:r>
            <w:r w:rsidRPr="004D3797">
              <w:rPr>
                <w:rFonts w:asciiTheme="majorHAnsi" w:hAnsiTheme="majorHAnsi" w:cs="Iskoola Pota"/>
                <w:b/>
                <w:color w:val="auto"/>
                <w:sz w:val="20"/>
              </w:rPr>
              <w:t>DA CLASSIFICAÇÃO DAS PROPOSTAS</w:t>
            </w:r>
          </w:p>
        </w:tc>
      </w:tr>
    </w:tbl>
    <w:p w:rsidR="00EF151D" w:rsidRPr="004D3797" w:rsidRDefault="00EF151D" w:rsidP="00EF151D">
      <w:pPr>
        <w:pStyle w:val="Normal1"/>
        <w:rPr>
          <w:rFonts w:asciiTheme="majorHAnsi" w:hAnsiTheme="majorHAnsi" w:cs="Times New Roman"/>
          <w:color w:val="auto"/>
          <w:sz w:val="20"/>
        </w:rPr>
      </w:pPr>
      <w:r w:rsidRPr="004D3797">
        <w:rPr>
          <w:rFonts w:asciiTheme="majorHAnsi" w:hAnsiTheme="majorHAnsi" w:cs="Iskoola Pota"/>
          <w:b/>
          <w:bCs/>
          <w:color w:val="auto"/>
          <w:sz w:val="20"/>
        </w:rPr>
        <w:t xml:space="preserve">11.1 </w:t>
      </w:r>
      <w:r w:rsidRPr="004D3797">
        <w:rPr>
          <w:rFonts w:asciiTheme="majorHAnsi" w:hAnsiTheme="majorHAnsi" w:cs="Iskoola Pota"/>
          <w:bCs/>
          <w:color w:val="auto"/>
          <w:sz w:val="20"/>
        </w:rPr>
        <w:t>A</w:t>
      </w:r>
      <w:r w:rsidRPr="004D3797">
        <w:rPr>
          <w:rFonts w:asciiTheme="majorHAnsi" w:hAnsiTheme="majorHAnsi" w:cs="Times New Roman"/>
          <w:color w:val="auto"/>
          <w:sz w:val="20"/>
        </w:rPr>
        <w:t>bertos os envelopes de Propostas Comerciais, será verificará a conformidade destas com os requisitos formais e materiais e o atendimento a todas as especificações e condições estabelecidas neste Edital e seus Anexos.</w:t>
      </w:r>
    </w:p>
    <w:p w:rsidR="00EF151D" w:rsidRPr="004D3797" w:rsidRDefault="00EF151D" w:rsidP="00EF151D">
      <w:pPr>
        <w:pStyle w:val="Normal1"/>
        <w:rPr>
          <w:rFonts w:asciiTheme="majorHAnsi" w:hAnsiTheme="majorHAnsi" w:cs="Times New Roman"/>
          <w:color w:val="auto"/>
          <w:sz w:val="20"/>
        </w:rPr>
      </w:pPr>
    </w:p>
    <w:p w:rsidR="00EF151D" w:rsidRPr="004D3797" w:rsidRDefault="00EF151D" w:rsidP="00EF151D">
      <w:pPr>
        <w:pStyle w:val="Normal1"/>
        <w:rPr>
          <w:rFonts w:asciiTheme="majorHAnsi" w:hAnsiTheme="majorHAnsi" w:cs="Times New Roman"/>
          <w:color w:val="auto"/>
          <w:sz w:val="20"/>
        </w:rPr>
      </w:pPr>
      <w:r w:rsidRPr="004D3797">
        <w:rPr>
          <w:rFonts w:asciiTheme="majorHAnsi" w:hAnsiTheme="majorHAnsi" w:cs="Times New Roman"/>
          <w:b/>
          <w:color w:val="auto"/>
          <w:sz w:val="20"/>
        </w:rPr>
        <w:t xml:space="preserve">11.2 </w:t>
      </w:r>
      <w:r w:rsidRPr="004D3797">
        <w:rPr>
          <w:rFonts w:asciiTheme="majorHAnsi" w:hAnsiTheme="majorHAnsi" w:cs="Times New Roman"/>
          <w:color w:val="auto"/>
          <w:sz w:val="20"/>
        </w:rPr>
        <w:t>Dentre as propostas aceitas serão classificadas em primeiro lugar a proposta de menor preço e as demais que tenham apresentado propostas em valores sucessivos e superiores em até 10% (dez por cento) relativamente à proposta de menor preço, para participarem dos lances verbais.</w:t>
      </w:r>
    </w:p>
    <w:p w:rsidR="00EF151D" w:rsidRPr="004D3797" w:rsidRDefault="00EF151D" w:rsidP="00EF151D">
      <w:pPr>
        <w:pStyle w:val="Normal1"/>
        <w:rPr>
          <w:rFonts w:asciiTheme="majorHAnsi" w:hAnsiTheme="majorHAnsi" w:cs="Times New Roman"/>
          <w:color w:val="auto"/>
          <w:sz w:val="20"/>
        </w:rPr>
      </w:pPr>
    </w:p>
    <w:p w:rsidR="00EF151D" w:rsidRPr="004D3797" w:rsidRDefault="00EF151D" w:rsidP="00EF151D">
      <w:pPr>
        <w:tabs>
          <w:tab w:val="left" w:pos="536"/>
        </w:tabs>
        <w:autoSpaceDE w:val="0"/>
        <w:autoSpaceDN w:val="0"/>
        <w:adjustRightInd w:val="0"/>
        <w:jc w:val="both"/>
        <w:rPr>
          <w:rFonts w:asciiTheme="majorHAnsi" w:hAnsiTheme="majorHAnsi" w:cs="Times New Roman"/>
          <w:sz w:val="20"/>
          <w:szCs w:val="20"/>
        </w:rPr>
      </w:pPr>
      <w:r w:rsidRPr="004D3797">
        <w:rPr>
          <w:rFonts w:asciiTheme="majorHAnsi" w:hAnsiTheme="majorHAnsi" w:cs="Times New Roman"/>
          <w:b/>
          <w:bCs/>
          <w:sz w:val="20"/>
          <w:szCs w:val="20"/>
        </w:rPr>
        <w:t xml:space="preserve">11.3 </w:t>
      </w:r>
      <w:r w:rsidRPr="004D3797">
        <w:rPr>
          <w:rFonts w:asciiTheme="majorHAnsi" w:hAnsiTheme="majorHAnsi" w:cs="Times New Roman"/>
          <w:sz w:val="20"/>
          <w:szCs w:val="20"/>
        </w:rPr>
        <w:t xml:space="preserve">Se não houver, no mínimo </w:t>
      </w:r>
      <w:proofErr w:type="gramStart"/>
      <w:r w:rsidRPr="004D3797">
        <w:rPr>
          <w:rFonts w:asciiTheme="majorHAnsi" w:hAnsiTheme="majorHAnsi" w:cs="Times New Roman"/>
          <w:sz w:val="20"/>
          <w:szCs w:val="20"/>
        </w:rPr>
        <w:t>3</w:t>
      </w:r>
      <w:proofErr w:type="gramEnd"/>
      <w:r w:rsidRPr="004D3797">
        <w:rPr>
          <w:rFonts w:asciiTheme="majorHAnsi" w:hAnsiTheme="majorHAnsi" w:cs="Times New Roman"/>
          <w:sz w:val="20"/>
          <w:szCs w:val="20"/>
        </w:rPr>
        <w:t xml:space="preserve"> (três) ofertas nas condições definidas na cláusula anterior poderão os autores das melhores propostas, até o máximo de 3 (três), oferecerem lances verbais quaisquer que sejam os preços oferecidos nas propostas escritas. </w:t>
      </w:r>
    </w:p>
    <w:p w:rsidR="00EF151D" w:rsidRPr="004D3797" w:rsidRDefault="00EF151D" w:rsidP="00EF151D">
      <w:pPr>
        <w:pStyle w:val="Normal1"/>
        <w:rPr>
          <w:rFonts w:asciiTheme="majorHAnsi" w:hAnsiTheme="majorHAnsi" w:cs="Times New Roman"/>
          <w:color w:val="auto"/>
          <w:sz w:val="20"/>
        </w:rPr>
      </w:pPr>
    </w:p>
    <w:tbl>
      <w:tblPr>
        <w:tblW w:w="8527" w:type="dxa"/>
        <w:tblInd w:w="70" w:type="dxa"/>
        <w:tblCellMar>
          <w:left w:w="70" w:type="dxa"/>
          <w:right w:w="70" w:type="dxa"/>
        </w:tblCellMar>
        <w:tblLook w:val="04A0" w:firstRow="1" w:lastRow="0" w:firstColumn="1" w:lastColumn="0" w:noHBand="0" w:noVBand="1"/>
      </w:tblPr>
      <w:tblGrid>
        <w:gridCol w:w="8527"/>
      </w:tblGrid>
      <w:tr w:rsidR="00EF151D" w:rsidRPr="004D3797" w:rsidTr="00DC29F3">
        <w:trPr>
          <w:trHeight w:val="299"/>
        </w:trPr>
        <w:tc>
          <w:tcPr>
            <w:tcW w:w="8527" w:type="dxa"/>
            <w:tcBorders>
              <w:top w:val="nil"/>
              <w:left w:val="nil"/>
              <w:right w:val="nil"/>
            </w:tcBorders>
            <w:shd w:val="clear" w:color="auto" w:fill="D9D9D9" w:themeFill="background1" w:themeFillShade="D9"/>
            <w:noWrap/>
            <w:vAlign w:val="bottom"/>
            <w:hideMark/>
          </w:tcPr>
          <w:p w:rsidR="00EF151D" w:rsidRPr="004D3797" w:rsidRDefault="00EF151D" w:rsidP="00DC29F3">
            <w:pPr>
              <w:autoSpaceDE w:val="0"/>
              <w:autoSpaceDN w:val="0"/>
              <w:adjustRightInd w:val="0"/>
              <w:ind w:right="72"/>
              <w:jc w:val="both"/>
              <w:rPr>
                <w:rFonts w:asciiTheme="majorHAnsi" w:hAnsiTheme="majorHAnsi"/>
                <w:sz w:val="20"/>
                <w:szCs w:val="20"/>
                <w:lang w:eastAsia="pt-BR"/>
              </w:rPr>
            </w:pPr>
            <w:r w:rsidRPr="004D3797">
              <w:rPr>
                <w:rFonts w:asciiTheme="majorHAnsi" w:hAnsiTheme="majorHAnsi" w:cs="Arial"/>
                <w:b/>
                <w:bCs/>
                <w:sz w:val="20"/>
                <w:szCs w:val="20"/>
              </w:rPr>
              <w:t>12 DOS LANCES VERBAIS</w:t>
            </w:r>
          </w:p>
        </w:tc>
      </w:tr>
    </w:tbl>
    <w:p w:rsidR="00EF151D" w:rsidRPr="004D3797" w:rsidRDefault="00EF151D" w:rsidP="00EF151D">
      <w:pPr>
        <w:autoSpaceDE w:val="0"/>
        <w:autoSpaceDN w:val="0"/>
        <w:adjustRightInd w:val="0"/>
        <w:jc w:val="both"/>
        <w:rPr>
          <w:rFonts w:asciiTheme="majorHAnsi" w:hAnsiTheme="majorHAnsi" w:cs="Times New Roman"/>
          <w:sz w:val="20"/>
          <w:szCs w:val="20"/>
        </w:rPr>
      </w:pPr>
      <w:r w:rsidRPr="004D3797">
        <w:rPr>
          <w:rFonts w:asciiTheme="majorHAnsi" w:hAnsiTheme="majorHAnsi" w:cs="Times New Roman"/>
          <w:b/>
          <w:bCs/>
          <w:sz w:val="20"/>
          <w:szCs w:val="20"/>
        </w:rPr>
        <w:t xml:space="preserve">12.1 </w:t>
      </w:r>
      <w:r w:rsidRPr="004D3797">
        <w:rPr>
          <w:rFonts w:asciiTheme="majorHAnsi" w:hAnsiTheme="majorHAnsi" w:cs="Times New Roman"/>
          <w:sz w:val="20"/>
          <w:szCs w:val="20"/>
        </w:rPr>
        <w:t xml:space="preserve">Aos licitantes classificados </w:t>
      </w:r>
      <w:proofErr w:type="gramStart"/>
      <w:r w:rsidRPr="004D3797">
        <w:rPr>
          <w:rFonts w:asciiTheme="majorHAnsi" w:hAnsiTheme="majorHAnsi" w:cs="Times New Roman"/>
          <w:sz w:val="20"/>
          <w:szCs w:val="20"/>
        </w:rPr>
        <w:t>será</w:t>
      </w:r>
      <w:proofErr w:type="gramEnd"/>
      <w:r w:rsidRPr="004D3797">
        <w:rPr>
          <w:rFonts w:asciiTheme="majorHAnsi" w:hAnsiTheme="majorHAnsi" w:cs="Times New Roman"/>
          <w:sz w:val="20"/>
          <w:szCs w:val="20"/>
        </w:rPr>
        <w:t xml:space="preserve"> dada a oportunidade para nova disputa, por meio de lances verbais e sucessivos, de valores distintos e decrescentes, a partir do autor da proposta classificada como a de maior preço.</w:t>
      </w:r>
    </w:p>
    <w:p w:rsidR="00EF151D" w:rsidRPr="004D3797" w:rsidRDefault="00EF151D" w:rsidP="00EF151D">
      <w:pPr>
        <w:autoSpaceDE w:val="0"/>
        <w:autoSpaceDN w:val="0"/>
        <w:adjustRightInd w:val="0"/>
        <w:jc w:val="both"/>
        <w:rPr>
          <w:rFonts w:asciiTheme="majorHAnsi" w:hAnsiTheme="majorHAnsi" w:cs="Times New Roman"/>
          <w:sz w:val="20"/>
          <w:szCs w:val="20"/>
        </w:rPr>
      </w:pPr>
    </w:p>
    <w:p w:rsidR="00EF151D" w:rsidRPr="004D3797" w:rsidRDefault="00EF151D" w:rsidP="00EF151D">
      <w:pPr>
        <w:autoSpaceDE w:val="0"/>
        <w:autoSpaceDN w:val="0"/>
        <w:adjustRightInd w:val="0"/>
        <w:jc w:val="both"/>
        <w:rPr>
          <w:rFonts w:asciiTheme="majorHAnsi" w:hAnsiTheme="majorHAnsi" w:cs="Times New Roman"/>
          <w:sz w:val="20"/>
          <w:szCs w:val="20"/>
        </w:rPr>
      </w:pPr>
      <w:r w:rsidRPr="004D3797">
        <w:rPr>
          <w:rFonts w:asciiTheme="majorHAnsi" w:hAnsiTheme="majorHAnsi" w:cs="Times New Roman"/>
          <w:b/>
          <w:bCs/>
          <w:sz w:val="20"/>
          <w:szCs w:val="20"/>
        </w:rPr>
        <w:t xml:space="preserve">12.2 </w:t>
      </w:r>
      <w:r w:rsidRPr="004D3797">
        <w:rPr>
          <w:rFonts w:asciiTheme="majorHAnsi" w:hAnsiTheme="majorHAnsi" w:cs="Times New Roman"/>
          <w:sz w:val="20"/>
          <w:szCs w:val="20"/>
        </w:rPr>
        <w:t>Se duas ou mais propostas escritas, em absoluta igualdade de condições, ficarem empatadas, será realizado sorteio para definir a ordem de apresentação dos lances.</w:t>
      </w:r>
    </w:p>
    <w:p w:rsidR="00EF151D" w:rsidRPr="004D3797" w:rsidRDefault="00EF151D" w:rsidP="00EF151D">
      <w:pPr>
        <w:autoSpaceDE w:val="0"/>
        <w:autoSpaceDN w:val="0"/>
        <w:adjustRightInd w:val="0"/>
        <w:jc w:val="both"/>
        <w:rPr>
          <w:rFonts w:asciiTheme="majorHAnsi" w:hAnsiTheme="majorHAnsi" w:cs="Times New Roman"/>
          <w:sz w:val="20"/>
          <w:szCs w:val="20"/>
        </w:rPr>
      </w:pPr>
    </w:p>
    <w:p w:rsidR="00EF151D" w:rsidRPr="004D3797" w:rsidRDefault="00EF151D" w:rsidP="00EF151D">
      <w:pPr>
        <w:pStyle w:val="Normal1"/>
        <w:rPr>
          <w:rFonts w:asciiTheme="majorHAnsi" w:hAnsiTheme="majorHAnsi" w:cs="Times New Roman"/>
          <w:b/>
          <w:bCs/>
          <w:color w:val="auto"/>
          <w:sz w:val="20"/>
        </w:rPr>
      </w:pPr>
      <w:r w:rsidRPr="004D3797">
        <w:rPr>
          <w:rFonts w:asciiTheme="majorHAnsi" w:hAnsiTheme="majorHAnsi" w:cs="Times New Roman"/>
          <w:b/>
          <w:bCs/>
          <w:color w:val="auto"/>
          <w:sz w:val="20"/>
        </w:rPr>
        <w:t xml:space="preserve">12.3 </w:t>
      </w:r>
      <w:r w:rsidRPr="004D3797">
        <w:rPr>
          <w:rFonts w:asciiTheme="majorHAnsi" w:hAnsiTheme="majorHAnsi" w:cs="Times New Roman"/>
          <w:color w:val="auto"/>
          <w:sz w:val="20"/>
        </w:rPr>
        <w:t>A desistência do licitante em apresentar lance verbal quando convocado, implicará na sua exclusão da etapa de lances verbais e na manutenção do seu último preço apresentado.</w:t>
      </w:r>
    </w:p>
    <w:p w:rsidR="00EF151D" w:rsidRPr="004D3797" w:rsidRDefault="00EF151D" w:rsidP="00EF151D">
      <w:pPr>
        <w:autoSpaceDE w:val="0"/>
        <w:autoSpaceDN w:val="0"/>
        <w:adjustRightInd w:val="0"/>
        <w:jc w:val="both"/>
        <w:rPr>
          <w:rFonts w:asciiTheme="majorHAnsi" w:hAnsiTheme="majorHAnsi" w:cs="Times New Roman"/>
          <w:sz w:val="20"/>
          <w:szCs w:val="20"/>
        </w:rPr>
      </w:pPr>
    </w:p>
    <w:p w:rsidR="00EF151D" w:rsidRPr="004D3797" w:rsidRDefault="00EF151D" w:rsidP="00EF151D">
      <w:pPr>
        <w:autoSpaceDE w:val="0"/>
        <w:autoSpaceDN w:val="0"/>
        <w:adjustRightInd w:val="0"/>
        <w:jc w:val="both"/>
        <w:rPr>
          <w:rFonts w:asciiTheme="majorHAnsi" w:hAnsiTheme="majorHAnsi" w:cs="Times New Roman"/>
          <w:sz w:val="20"/>
          <w:szCs w:val="20"/>
        </w:rPr>
      </w:pPr>
      <w:r w:rsidRPr="004D3797">
        <w:rPr>
          <w:rFonts w:asciiTheme="majorHAnsi" w:hAnsiTheme="majorHAnsi" w:cs="Times New Roman"/>
          <w:b/>
          <w:bCs/>
          <w:sz w:val="20"/>
          <w:szCs w:val="20"/>
        </w:rPr>
        <w:t xml:space="preserve">12.4 </w:t>
      </w:r>
      <w:r w:rsidRPr="004D3797">
        <w:rPr>
          <w:rFonts w:asciiTheme="majorHAnsi" w:hAnsiTheme="majorHAnsi" w:cs="Times New Roman"/>
          <w:bCs/>
          <w:sz w:val="20"/>
          <w:szCs w:val="20"/>
        </w:rPr>
        <w:t>Não h</w:t>
      </w:r>
      <w:r w:rsidRPr="004D3797">
        <w:rPr>
          <w:rFonts w:asciiTheme="majorHAnsi" w:hAnsiTheme="majorHAnsi" w:cs="Times New Roman"/>
          <w:sz w:val="20"/>
          <w:szCs w:val="20"/>
        </w:rPr>
        <w:t xml:space="preserve">avendo lances verbais </w:t>
      </w:r>
      <w:proofErr w:type="gramStart"/>
      <w:r w:rsidRPr="004D3797">
        <w:rPr>
          <w:rFonts w:asciiTheme="majorHAnsi" w:hAnsiTheme="majorHAnsi" w:cs="Times New Roman"/>
          <w:sz w:val="20"/>
          <w:szCs w:val="20"/>
        </w:rPr>
        <w:t>será</w:t>
      </w:r>
      <w:proofErr w:type="gramEnd"/>
      <w:r w:rsidRPr="004D3797">
        <w:rPr>
          <w:rFonts w:asciiTheme="majorHAnsi" w:hAnsiTheme="majorHAnsi" w:cs="Times New Roman"/>
          <w:sz w:val="20"/>
          <w:szCs w:val="20"/>
        </w:rPr>
        <w:t xml:space="preserve"> verificada a conformidade entre a proposta escrita de menor preço e o valor estimado da contratação, cabendo ainda ao Pregoeiro negociar com os licitantes, objetivando a busca do melhor preço. </w:t>
      </w:r>
    </w:p>
    <w:p w:rsidR="00EF151D" w:rsidRPr="004D3797" w:rsidRDefault="00EF151D" w:rsidP="00EF151D">
      <w:pPr>
        <w:autoSpaceDE w:val="0"/>
        <w:autoSpaceDN w:val="0"/>
        <w:adjustRightInd w:val="0"/>
        <w:jc w:val="both"/>
        <w:rPr>
          <w:rFonts w:asciiTheme="majorHAnsi" w:hAnsiTheme="majorHAnsi" w:cs="Times New Roman"/>
          <w:sz w:val="20"/>
          <w:szCs w:val="20"/>
        </w:rPr>
      </w:pPr>
    </w:p>
    <w:p w:rsidR="00EF151D" w:rsidRPr="004D3797" w:rsidRDefault="00EF151D" w:rsidP="00EF151D">
      <w:pPr>
        <w:suppressAutoHyphens w:val="0"/>
        <w:jc w:val="both"/>
        <w:rPr>
          <w:rFonts w:asciiTheme="majorHAnsi" w:hAnsiTheme="majorHAnsi" w:cs="Times New Roman"/>
          <w:sz w:val="20"/>
          <w:szCs w:val="20"/>
        </w:rPr>
      </w:pPr>
      <w:r w:rsidRPr="004D3797">
        <w:rPr>
          <w:rFonts w:asciiTheme="majorHAnsi" w:hAnsiTheme="majorHAnsi" w:cs="Arial"/>
          <w:b/>
          <w:sz w:val="20"/>
          <w:szCs w:val="20"/>
          <w:lang w:eastAsia="pt-BR"/>
        </w:rPr>
        <w:t>12.5</w:t>
      </w:r>
      <w:r w:rsidRPr="004D3797">
        <w:rPr>
          <w:rFonts w:asciiTheme="majorHAnsi" w:hAnsiTheme="majorHAnsi" w:cs="Arial"/>
          <w:sz w:val="20"/>
          <w:szCs w:val="20"/>
          <w:lang w:eastAsia="pt-BR"/>
        </w:rPr>
        <w:t xml:space="preserve"> O encerramento da etapa competitiva dar-se-á quando, indagados pelo Pregoeiro, os licitantes classificados manifestarem seu desinteresse em apresentar novos lances. A</w:t>
      </w:r>
      <w:r w:rsidRPr="004D3797">
        <w:rPr>
          <w:rFonts w:asciiTheme="majorHAnsi" w:hAnsiTheme="majorHAnsi" w:cs="Times New Roman"/>
          <w:sz w:val="20"/>
          <w:szCs w:val="20"/>
        </w:rPr>
        <w:t>purada a menor proposta que atenda a todas as especificações e condições do Edital, o Pregoeiro deverá ainda negociar com o licitante objetivando um melhor preço e após as negociações, decidirá motivadamente a respeito.</w:t>
      </w:r>
    </w:p>
    <w:p w:rsidR="00EF151D" w:rsidRPr="004D3797" w:rsidRDefault="00EF151D" w:rsidP="00EF151D">
      <w:pPr>
        <w:suppressAutoHyphens w:val="0"/>
        <w:jc w:val="both"/>
        <w:rPr>
          <w:rFonts w:asciiTheme="majorHAnsi" w:hAnsiTheme="majorHAnsi" w:cs="Times New Roman"/>
          <w:sz w:val="20"/>
          <w:szCs w:val="20"/>
        </w:rPr>
      </w:pPr>
    </w:p>
    <w:p w:rsidR="00EF151D" w:rsidRDefault="00EF151D" w:rsidP="00EF151D">
      <w:pPr>
        <w:suppressAutoHyphens w:val="0"/>
        <w:jc w:val="both"/>
        <w:rPr>
          <w:rFonts w:asciiTheme="majorHAnsi" w:hAnsiTheme="majorHAnsi" w:cs="Arial"/>
          <w:sz w:val="20"/>
          <w:szCs w:val="20"/>
        </w:rPr>
      </w:pPr>
      <w:r w:rsidRPr="004D3797">
        <w:rPr>
          <w:rFonts w:asciiTheme="majorHAnsi" w:hAnsiTheme="majorHAnsi" w:cs="Times New Roman"/>
          <w:b/>
          <w:sz w:val="20"/>
          <w:szCs w:val="20"/>
        </w:rPr>
        <w:t>12.6</w:t>
      </w:r>
      <w:r w:rsidRPr="004D3797">
        <w:rPr>
          <w:rFonts w:asciiTheme="majorHAnsi" w:hAnsiTheme="majorHAnsi" w:cs="Times New Roman"/>
          <w:sz w:val="20"/>
          <w:szCs w:val="20"/>
        </w:rPr>
        <w:t xml:space="preserve"> Após o encerramento da etapa competitiva serão consultados os licitantes, na ordem de classificação, quanto ao interesse de reduzir seus preços ao valor da proposta do licitante melhor classificado, </w:t>
      </w:r>
      <w:r w:rsidRPr="004D3797">
        <w:rPr>
          <w:rFonts w:asciiTheme="majorHAnsi" w:hAnsiTheme="majorHAnsi" w:cs="Arial"/>
          <w:sz w:val="20"/>
          <w:szCs w:val="20"/>
        </w:rPr>
        <w:t>objetivando a formação de cadastro de reserva, no caso de exclusão do primeiro colocado da ata.</w:t>
      </w:r>
    </w:p>
    <w:p w:rsidR="00526032" w:rsidRPr="007B796F" w:rsidRDefault="00526032" w:rsidP="00BA7F6A">
      <w:pPr>
        <w:pStyle w:val="Normal1"/>
        <w:rPr>
          <w:rFonts w:asciiTheme="majorHAnsi" w:hAnsiTheme="majorHAnsi" w:cs="Times New Roman"/>
          <w:color w:val="auto"/>
          <w:sz w:val="20"/>
        </w:rPr>
      </w:pPr>
    </w:p>
    <w:tbl>
      <w:tblPr>
        <w:tblW w:w="8450" w:type="dxa"/>
        <w:tblInd w:w="70" w:type="dxa"/>
        <w:tblCellMar>
          <w:left w:w="70" w:type="dxa"/>
          <w:right w:w="70" w:type="dxa"/>
        </w:tblCellMar>
        <w:tblLook w:val="04A0" w:firstRow="1" w:lastRow="0" w:firstColumn="1" w:lastColumn="0" w:noHBand="0" w:noVBand="1"/>
      </w:tblPr>
      <w:tblGrid>
        <w:gridCol w:w="8450"/>
      </w:tblGrid>
      <w:tr w:rsidR="00526032" w:rsidRPr="007B796F" w:rsidTr="007C39C4">
        <w:trPr>
          <w:trHeight w:val="315"/>
        </w:trPr>
        <w:tc>
          <w:tcPr>
            <w:tcW w:w="8450" w:type="dxa"/>
            <w:tcBorders>
              <w:top w:val="nil"/>
              <w:left w:val="nil"/>
              <w:right w:val="nil"/>
            </w:tcBorders>
            <w:shd w:val="clear" w:color="auto" w:fill="D9D9D9" w:themeFill="background1" w:themeFillShade="D9"/>
            <w:noWrap/>
            <w:vAlign w:val="bottom"/>
            <w:hideMark/>
          </w:tcPr>
          <w:p w:rsidR="00526032" w:rsidRPr="007B796F" w:rsidRDefault="00061D42" w:rsidP="00880718">
            <w:pPr>
              <w:autoSpaceDE w:val="0"/>
              <w:autoSpaceDN w:val="0"/>
              <w:adjustRightInd w:val="0"/>
              <w:jc w:val="both"/>
              <w:rPr>
                <w:rFonts w:asciiTheme="majorHAnsi" w:hAnsiTheme="majorHAnsi"/>
                <w:sz w:val="20"/>
                <w:szCs w:val="20"/>
                <w:lang w:eastAsia="pt-BR"/>
              </w:rPr>
            </w:pPr>
            <w:r w:rsidRPr="007B796F">
              <w:rPr>
                <w:rFonts w:asciiTheme="majorHAnsi" w:hAnsiTheme="majorHAnsi" w:cs="Arial"/>
                <w:b/>
                <w:bCs/>
                <w:sz w:val="20"/>
                <w:szCs w:val="20"/>
              </w:rPr>
              <w:t>13 DOS CRITÉRIOS DE JULGAMENTO</w:t>
            </w:r>
          </w:p>
        </w:tc>
      </w:tr>
    </w:tbl>
    <w:p w:rsidR="002F2F44" w:rsidRPr="007B796F" w:rsidRDefault="007C39C4" w:rsidP="00BA7F6A">
      <w:pPr>
        <w:autoSpaceDE w:val="0"/>
        <w:autoSpaceDN w:val="0"/>
        <w:adjustRightInd w:val="0"/>
        <w:jc w:val="both"/>
        <w:rPr>
          <w:rFonts w:asciiTheme="majorHAnsi" w:hAnsiTheme="majorHAnsi" w:cs="Times New Roman"/>
          <w:b/>
          <w:bCs/>
          <w:sz w:val="20"/>
          <w:szCs w:val="20"/>
        </w:rPr>
      </w:pPr>
      <w:r w:rsidRPr="007C39C4">
        <w:rPr>
          <w:rFonts w:asciiTheme="majorHAnsi" w:hAnsiTheme="majorHAnsi" w:cs="Times New Roman"/>
          <w:b/>
          <w:sz w:val="20"/>
          <w:szCs w:val="20"/>
        </w:rPr>
        <w:t>13.1</w:t>
      </w:r>
      <w:r w:rsidR="00682037">
        <w:rPr>
          <w:rFonts w:asciiTheme="majorHAnsi" w:hAnsiTheme="majorHAnsi" w:cs="Times New Roman"/>
          <w:b/>
          <w:sz w:val="20"/>
          <w:szCs w:val="20"/>
        </w:rPr>
        <w:t xml:space="preserve"> </w:t>
      </w:r>
      <w:r w:rsidR="002F2F44" w:rsidRPr="007B796F">
        <w:rPr>
          <w:rFonts w:asciiTheme="majorHAnsi" w:hAnsiTheme="majorHAnsi" w:cs="Times New Roman"/>
          <w:sz w:val="20"/>
          <w:szCs w:val="20"/>
        </w:rPr>
        <w:t xml:space="preserve">O critério de julgamento será o de </w:t>
      </w:r>
      <w:r w:rsidR="002F2F44" w:rsidRPr="007B796F">
        <w:rPr>
          <w:rFonts w:asciiTheme="majorHAnsi" w:hAnsiTheme="majorHAnsi" w:cs="Times New Roman"/>
          <w:b/>
          <w:bCs/>
          <w:sz w:val="20"/>
          <w:szCs w:val="20"/>
          <w:u w:val="single"/>
        </w:rPr>
        <w:t>MENOR PREÇO POR ITEM.</w:t>
      </w:r>
    </w:p>
    <w:p w:rsidR="002F2F44" w:rsidRPr="007B796F" w:rsidRDefault="002F2F44" w:rsidP="00BA7F6A">
      <w:pPr>
        <w:autoSpaceDE w:val="0"/>
        <w:autoSpaceDN w:val="0"/>
        <w:adjustRightInd w:val="0"/>
        <w:jc w:val="both"/>
        <w:rPr>
          <w:rFonts w:asciiTheme="majorHAnsi" w:hAnsiTheme="majorHAnsi" w:cs="Times New Roman"/>
          <w:sz w:val="20"/>
          <w:szCs w:val="20"/>
        </w:rPr>
      </w:pPr>
    </w:p>
    <w:p w:rsidR="002F2F44" w:rsidRPr="007B796F" w:rsidRDefault="002F2F44" w:rsidP="00BA7F6A">
      <w:pPr>
        <w:pStyle w:val="Normal1"/>
        <w:rPr>
          <w:rFonts w:asciiTheme="majorHAnsi" w:hAnsiTheme="majorHAnsi" w:cs="Times New Roman"/>
          <w:color w:val="auto"/>
          <w:sz w:val="20"/>
        </w:rPr>
      </w:pPr>
      <w:r w:rsidRPr="007B796F">
        <w:rPr>
          <w:rFonts w:asciiTheme="majorHAnsi" w:hAnsiTheme="majorHAnsi" w:cs="Times New Roman"/>
          <w:b/>
          <w:color w:val="auto"/>
          <w:sz w:val="20"/>
        </w:rPr>
        <w:t>1</w:t>
      </w:r>
      <w:r w:rsidR="008D1C10" w:rsidRPr="007B796F">
        <w:rPr>
          <w:rFonts w:asciiTheme="majorHAnsi" w:hAnsiTheme="majorHAnsi" w:cs="Times New Roman"/>
          <w:b/>
          <w:color w:val="auto"/>
          <w:sz w:val="20"/>
        </w:rPr>
        <w:t>3</w:t>
      </w:r>
      <w:r w:rsidRPr="007B796F">
        <w:rPr>
          <w:rFonts w:asciiTheme="majorHAnsi" w:hAnsiTheme="majorHAnsi" w:cs="Times New Roman"/>
          <w:b/>
          <w:color w:val="auto"/>
          <w:sz w:val="20"/>
        </w:rPr>
        <w:t>.2</w:t>
      </w:r>
      <w:r w:rsidRPr="007B796F">
        <w:rPr>
          <w:rFonts w:asciiTheme="majorHAnsi" w:hAnsiTheme="majorHAnsi" w:cs="Times New Roman"/>
          <w:color w:val="auto"/>
          <w:sz w:val="20"/>
        </w:rPr>
        <w:t xml:space="preserve"> Se houver apenas uma oferta (proposta), esta poderá ser aceita, desde que atenda a todos os termos do edital e que seu preço seja compatível com os praticados pelo mercado.</w:t>
      </w:r>
    </w:p>
    <w:tbl>
      <w:tblPr>
        <w:tblW w:w="8520" w:type="dxa"/>
        <w:tblCellMar>
          <w:left w:w="0" w:type="dxa"/>
          <w:right w:w="0" w:type="dxa"/>
        </w:tblCellMar>
        <w:tblLook w:val="04A0" w:firstRow="1" w:lastRow="0" w:firstColumn="1" w:lastColumn="0" w:noHBand="0" w:noVBand="1"/>
      </w:tblPr>
      <w:tblGrid>
        <w:gridCol w:w="5299"/>
        <w:gridCol w:w="3221"/>
      </w:tblGrid>
      <w:tr w:rsidR="00297C33" w:rsidRPr="007B796F" w:rsidTr="002F3C64">
        <w:trPr>
          <w:trHeight w:val="300"/>
        </w:trPr>
        <w:tc>
          <w:tcPr>
            <w:tcW w:w="5299" w:type="dxa"/>
            <w:shd w:val="clear" w:color="auto" w:fill="auto"/>
            <w:noWrap/>
            <w:tcMar>
              <w:top w:w="15" w:type="dxa"/>
              <w:left w:w="15" w:type="dxa"/>
              <w:bottom w:w="0" w:type="dxa"/>
              <w:right w:w="15" w:type="dxa"/>
            </w:tcMar>
            <w:vAlign w:val="bottom"/>
            <w:hideMark/>
          </w:tcPr>
          <w:p w:rsidR="00297C33" w:rsidRPr="007B796F" w:rsidRDefault="00297C33" w:rsidP="00BA7F6A">
            <w:pPr>
              <w:rPr>
                <w:rFonts w:asciiTheme="majorHAnsi" w:hAnsiTheme="majorHAnsi"/>
                <w:sz w:val="20"/>
                <w:szCs w:val="20"/>
              </w:rPr>
            </w:pPr>
            <w:r w:rsidRPr="007B796F">
              <w:rPr>
                <w:rFonts w:asciiTheme="majorHAnsi" w:hAnsiTheme="majorHAnsi"/>
                <w:sz w:val="20"/>
                <w:szCs w:val="20"/>
              </w:rPr>
              <w:t> </w:t>
            </w:r>
          </w:p>
        </w:tc>
        <w:tc>
          <w:tcPr>
            <w:tcW w:w="3221" w:type="dxa"/>
            <w:shd w:val="clear" w:color="auto" w:fill="auto"/>
            <w:noWrap/>
            <w:tcMar>
              <w:top w:w="15" w:type="dxa"/>
              <w:left w:w="15" w:type="dxa"/>
              <w:bottom w:w="0" w:type="dxa"/>
              <w:right w:w="15" w:type="dxa"/>
            </w:tcMar>
            <w:vAlign w:val="bottom"/>
            <w:hideMark/>
          </w:tcPr>
          <w:p w:rsidR="00A117CE" w:rsidRPr="007B796F" w:rsidRDefault="00297C33" w:rsidP="00BA7F6A">
            <w:pPr>
              <w:rPr>
                <w:rFonts w:asciiTheme="majorHAnsi" w:hAnsiTheme="majorHAnsi"/>
                <w:sz w:val="20"/>
                <w:szCs w:val="20"/>
              </w:rPr>
            </w:pPr>
            <w:r w:rsidRPr="007B796F">
              <w:rPr>
                <w:rFonts w:asciiTheme="majorHAnsi" w:hAnsiTheme="majorHAnsi"/>
                <w:sz w:val="20"/>
                <w:szCs w:val="20"/>
              </w:rPr>
              <w:t> </w:t>
            </w:r>
          </w:p>
        </w:tc>
      </w:tr>
      <w:tr w:rsidR="00297C33" w:rsidRPr="007B796F" w:rsidTr="00061D42">
        <w:trPr>
          <w:trHeight w:val="315"/>
        </w:trPr>
        <w:tc>
          <w:tcPr>
            <w:tcW w:w="0" w:type="auto"/>
            <w:shd w:val="clear" w:color="auto" w:fill="D9D9D9" w:themeFill="background1" w:themeFillShade="D9"/>
            <w:noWrap/>
            <w:tcMar>
              <w:top w:w="15" w:type="dxa"/>
              <w:left w:w="15" w:type="dxa"/>
              <w:bottom w:w="0" w:type="dxa"/>
              <w:right w:w="15" w:type="dxa"/>
            </w:tcMar>
            <w:vAlign w:val="bottom"/>
            <w:hideMark/>
          </w:tcPr>
          <w:p w:rsidR="00297C33" w:rsidRPr="007B796F" w:rsidRDefault="00297C33" w:rsidP="008D1C10">
            <w:pPr>
              <w:rPr>
                <w:rFonts w:asciiTheme="majorHAnsi" w:hAnsiTheme="majorHAnsi"/>
                <w:sz w:val="20"/>
                <w:szCs w:val="20"/>
              </w:rPr>
            </w:pPr>
            <w:r w:rsidRPr="007B796F">
              <w:rPr>
                <w:rFonts w:asciiTheme="majorHAnsi" w:hAnsiTheme="majorHAnsi" w:cs="Arial"/>
                <w:b/>
                <w:bCs/>
                <w:sz w:val="20"/>
                <w:szCs w:val="20"/>
              </w:rPr>
              <w:t>1</w:t>
            </w:r>
            <w:r w:rsidR="008D1C10" w:rsidRPr="007B796F">
              <w:rPr>
                <w:rFonts w:asciiTheme="majorHAnsi" w:hAnsiTheme="majorHAnsi" w:cs="Arial"/>
                <w:b/>
                <w:bCs/>
                <w:sz w:val="20"/>
                <w:szCs w:val="20"/>
              </w:rPr>
              <w:t>4</w:t>
            </w:r>
            <w:r w:rsidRPr="007B796F">
              <w:rPr>
                <w:rFonts w:asciiTheme="majorHAnsi" w:hAnsiTheme="majorHAnsi" w:cs="Arial"/>
                <w:b/>
                <w:bCs/>
                <w:sz w:val="20"/>
                <w:szCs w:val="20"/>
              </w:rPr>
              <w:t xml:space="preserve"> DA HABILITAÇÃO E DECLARAÇÃO DO VENCEDOR</w:t>
            </w:r>
          </w:p>
        </w:tc>
        <w:tc>
          <w:tcPr>
            <w:tcW w:w="3221" w:type="dxa"/>
            <w:shd w:val="clear" w:color="auto" w:fill="D9D9D9" w:themeFill="background1" w:themeFillShade="D9"/>
            <w:noWrap/>
            <w:tcMar>
              <w:top w:w="15" w:type="dxa"/>
              <w:left w:w="15" w:type="dxa"/>
              <w:bottom w:w="0" w:type="dxa"/>
              <w:right w:w="15" w:type="dxa"/>
            </w:tcMar>
            <w:vAlign w:val="bottom"/>
            <w:hideMark/>
          </w:tcPr>
          <w:p w:rsidR="00297C33" w:rsidRPr="007B796F" w:rsidRDefault="00297C33" w:rsidP="00BA7F6A">
            <w:pPr>
              <w:rPr>
                <w:rFonts w:asciiTheme="majorHAnsi" w:hAnsiTheme="majorHAnsi"/>
                <w:sz w:val="20"/>
                <w:szCs w:val="20"/>
              </w:rPr>
            </w:pPr>
            <w:r w:rsidRPr="007B796F">
              <w:rPr>
                <w:rFonts w:asciiTheme="majorHAnsi" w:hAnsiTheme="majorHAnsi"/>
                <w:sz w:val="20"/>
                <w:szCs w:val="20"/>
              </w:rPr>
              <w:t> </w:t>
            </w:r>
          </w:p>
        </w:tc>
      </w:tr>
    </w:tbl>
    <w:p w:rsidR="004E1F16" w:rsidRPr="007B796F" w:rsidRDefault="00850638" w:rsidP="00BA7F6A">
      <w:pPr>
        <w:autoSpaceDE w:val="0"/>
        <w:autoSpaceDN w:val="0"/>
        <w:adjustRightInd w:val="0"/>
        <w:jc w:val="both"/>
        <w:rPr>
          <w:rFonts w:asciiTheme="majorHAnsi" w:hAnsiTheme="majorHAnsi" w:cs="Iskoola Pota"/>
          <w:sz w:val="20"/>
          <w:szCs w:val="20"/>
        </w:rPr>
      </w:pPr>
      <w:proofErr w:type="gramStart"/>
      <w:r w:rsidRPr="007B796F">
        <w:rPr>
          <w:rFonts w:asciiTheme="majorHAnsi" w:hAnsiTheme="majorHAnsi" w:cs="Arial"/>
          <w:b/>
          <w:sz w:val="20"/>
          <w:szCs w:val="20"/>
        </w:rPr>
        <w:lastRenderedPageBreak/>
        <w:t>1</w:t>
      </w:r>
      <w:r w:rsidR="008D1C10" w:rsidRPr="007B796F">
        <w:rPr>
          <w:rFonts w:asciiTheme="majorHAnsi" w:hAnsiTheme="majorHAnsi" w:cs="Arial"/>
          <w:b/>
          <w:sz w:val="20"/>
          <w:szCs w:val="20"/>
        </w:rPr>
        <w:t>4</w:t>
      </w:r>
      <w:r w:rsidRPr="007B796F">
        <w:rPr>
          <w:rFonts w:asciiTheme="majorHAnsi" w:hAnsiTheme="majorHAnsi" w:cs="Arial"/>
          <w:b/>
          <w:sz w:val="20"/>
          <w:szCs w:val="20"/>
        </w:rPr>
        <w:t xml:space="preserve">.1 </w:t>
      </w:r>
      <w:r w:rsidRPr="007B796F">
        <w:rPr>
          <w:rFonts w:asciiTheme="majorHAnsi" w:hAnsiTheme="majorHAnsi" w:cs="Arial"/>
          <w:sz w:val="20"/>
          <w:szCs w:val="20"/>
        </w:rPr>
        <w:t>Classificada</w:t>
      </w:r>
      <w:proofErr w:type="gramEnd"/>
      <w:r w:rsidRPr="007B796F">
        <w:rPr>
          <w:rFonts w:asciiTheme="majorHAnsi" w:hAnsiTheme="majorHAnsi" w:cs="Arial"/>
          <w:sz w:val="20"/>
          <w:szCs w:val="20"/>
        </w:rPr>
        <w:t xml:space="preserve"> a melhor oferta</w:t>
      </w:r>
      <w:r w:rsidRPr="007B796F">
        <w:rPr>
          <w:rFonts w:asciiTheme="majorHAnsi" w:hAnsiTheme="majorHAnsi" w:cs="Iskoola Pota"/>
          <w:sz w:val="20"/>
          <w:szCs w:val="20"/>
        </w:rPr>
        <w:t>, o Pregoeiro procederá à abertura do invólucro contendo os documentos de habilitação d</w:t>
      </w:r>
      <w:r w:rsidR="00CF6EA0" w:rsidRPr="007B796F">
        <w:rPr>
          <w:rFonts w:asciiTheme="majorHAnsi" w:hAnsiTheme="majorHAnsi" w:cs="Iskoola Pota"/>
          <w:sz w:val="20"/>
          <w:szCs w:val="20"/>
        </w:rPr>
        <w:t>o</w:t>
      </w:r>
      <w:r w:rsidRPr="007B796F">
        <w:rPr>
          <w:rFonts w:asciiTheme="majorHAnsi" w:hAnsiTheme="majorHAnsi" w:cs="Iskoola Pota"/>
          <w:sz w:val="20"/>
          <w:szCs w:val="20"/>
        </w:rPr>
        <w:t xml:space="preserve"> licitante que apresentou a melhor proposta</w:t>
      </w:r>
      <w:r w:rsidR="005B5579" w:rsidRPr="007B796F">
        <w:rPr>
          <w:rFonts w:asciiTheme="majorHAnsi" w:hAnsiTheme="majorHAnsi" w:cs="Iskoola Pota"/>
          <w:sz w:val="20"/>
          <w:szCs w:val="20"/>
        </w:rPr>
        <w:t xml:space="preserve"> e daqueles que aceitaram reduzir seus preços ao valor da proposta melhor classificada e verificará</w:t>
      </w:r>
      <w:r w:rsidRPr="007B796F">
        <w:rPr>
          <w:rFonts w:asciiTheme="majorHAnsi" w:hAnsiTheme="majorHAnsi" w:cs="Iskoola Pota"/>
          <w:sz w:val="20"/>
          <w:szCs w:val="20"/>
        </w:rPr>
        <w:t xml:space="preserve"> o atendimento das condições fixadas no Edital.</w:t>
      </w:r>
    </w:p>
    <w:p w:rsidR="004E1F16" w:rsidRPr="007B796F" w:rsidRDefault="004E1F16" w:rsidP="00BA7F6A">
      <w:pPr>
        <w:autoSpaceDE w:val="0"/>
        <w:autoSpaceDN w:val="0"/>
        <w:adjustRightInd w:val="0"/>
        <w:jc w:val="both"/>
        <w:rPr>
          <w:rFonts w:asciiTheme="majorHAnsi" w:hAnsiTheme="majorHAnsi" w:cs="Iskoola Pota"/>
          <w:sz w:val="20"/>
          <w:szCs w:val="20"/>
        </w:rPr>
      </w:pPr>
    </w:p>
    <w:p w:rsidR="004E1F16" w:rsidRPr="007B796F" w:rsidRDefault="001B7EDA" w:rsidP="00BA7F6A">
      <w:pPr>
        <w:pStyle w:val="Normal1"/>
        <w:rPr>
          <w:rFonts w:asciiTheme="majorHAnsi" w:hAnsiTheme="majorHAnsi" w:cs="Iskoola Pota"/>
          <w:color w:val="auto"/>
          <w:sz w:val="20"/>
        </w:rPr>
      </w:pPr>
      <w:r w:rsidRPr="007B796F">
        <w:rPr>
          <w:rFonts w:asciiTheme="majorHAnsi" w:hAnsiTheme="majorHAnsi" w:cs="Iskoola Pota"/>
          <w:b/>
          <w:bCs/>
          <w:color w:val="auto"/>
          <w:sz w:val="20"/>
        </w:rPr>
        <w:t>1</w:t>
      </w:r>
      <w:r w:rsidR="008D1C10" w:rsidRPr="007B796F">
        <w:rPr>
          <w:rFonts w:asciiTheme="majorHAnsi" w:hAnsiTheme="majorHAnsi" w:cs="Iskoola Pota"/>
          <w:b/>
          <w:bCs/>
          <w:color w:val="auto"/>
          <w:sz w:val="20"/>
        </w:rPr>
        <w:t>4</w:t>
      </w:r>
      <w:r w:rsidRPr="007B796F">
        <w:rPr>
          <w:rFonts w:asciiTheme="majorHAnsi" w:hAnsiTheme="majorHAnsi" w:cs="Iskoola Pota"/>
          <w:b/>
          <w:bCs/>
          <w:color w:val="auto"/>
          <w:sz w:val="20"/>
        </w:rPr>
        <w:t>.</w:t>
      </w:r>
      <w:r w:rsidR="007C153A" w:rsidRPr="007B796F">
        <w:rPr>
          <w:rFonts w:asciiTheme="majorHAnsi" w:hAnsiTheme="majorHAnsi" w:cs="Iskoola Pota"/>
          <w:b/>
          <w:bCs/>
          <w:color w:val="auto"/>
          <w:sz w:val="20"/>
        </w:rPr>
        <w:t>2</w:t>
      </w:r>
      <w:r w:rsidR="00DC29F3">
        <w:rPr>
          <w:rFonts w:asciiTheme="majorHAnsi" w:hAnsiTheme="majorHAnsi" w:cs="Iskoola Pota"/>
          <w:b/>
          <w:bCs/>
          <w:color w:val="auto"/>
          <w:sz w:val="20"/>
        </w:rPr>
        <w:t xml:space="preserve"> </w:t>
      </w:r>
      <w:r w:rsidR="004E1F16" w:rsidRPr="007B796F">
        <w:rPr>
          <w:rFonts w:asciiTheme="majorHAnsi" w:hAnsiTheme="majorHAnsi" w:cs="Iskoola Pota"/>
          <w:color w:val="auto"/>
          <w:sz w:val="20"/>
        </w:rPr>
        <w:t xml:space="preserve">Se </w:t>
      </w:r>
      <w:r w:rsidR="00AB20E5" w:rsidRPr="007B796F">
        <w:rPr>
          <w:rFonts w:asciiTheme="majorHAnsi" w:hAnsiTheme="majorHAnsi" w:cs="Iskoola Pota"/>
          <w:color w:val="auto"/>
          <w:sz w:val="20"/>
        </w:rPr>
        <w:t>o</w:t>
      </w:r>
      <w:r w:rsidR="004E1F16" w:rsidRPr="007B796F">
        <w:rPr>
          <w:rFonts w:asciiTheme="majorHAnsi" w:hAnsiTheme="majorHAnsi" w:cs="Iskoola Pota"/>
          <w:color w:val="auto"/>
          <w:sz w:val="20"/>
        </w:rPr>
        <w:t xml:space="preserve"> licitante desatender às exigências </w:t>
      </w:r>
      <w:proofErr w:type="spellStart"/>
      <w:r w:rsidR="004E1F16" w:rsidRPr="007B796F">
        <w:rPr>
          <w:rFonts w:asciiTheme="majorHAnsi" w:hAnsiTheme="majorHAnsi" w:cs="Iskoola Pota"/>
          <w:color w:val="auto"/>
          <w:sz w:val="20"/>
        </w:rPr>
        <w:t>habilitatórias</w:t>
      </w:r>
      <w:proofErr w:type="spellEnd"/>
      <w:r w:rsidR="004E1F16" w:rsidRPr="007B796F">
        <w:rPr>
          <w:rFonts w:asciiTheme="majorHAnsi" w:hAnsiTheme="majorHAnsi" w:cs="Iskoola Pota"/>
          <w:color w:val="auto"/>
          <w:sz w:val="20"/>
        </w:rPr>
        <w:t>, o Pregoeiro examinará as ofertas subseq</w:t>
      </w:r>
      <w:r w:rsidR="007C153A" w:rsidRPr="007B796F">
        <w:rPr>
          <w:rFonts w:asciiTheme="majorHAnsi" w:hAnsiTheme="majorHAnsi" w:cs="Iskoola Pota"/>
          <w:color w:val="auto"/>
          <w:sz w:val="20"/>
        </w:rPr>
        <w:t>u</w:t>
      </w:r>
      <w:r w:rsidR="004E1F16" w:rsidRPr="007B796F">
        <w:rPr>
          <w:rFonts w:asciiTheme="majorHAnsi" w:hAnsiTheme="majorHAnsi" w:cs="Iskoola Pota"/>
          <w:color w:val="auto"/>
          <w:sz w:val="20"/>
        </w:rPr>
        <w:t xml:space="preserve">entes e a </w:t>
      </w:r>
      <w:r w:rsidR="002D1E77" w:rsidRPr="007B796F">
        <w:rPr>
          <w:rFonts w:asciiTheme="majorHAnsi" w:hAnsiTheme="majorHAnsi" w:cs="Iskoola Pota"/>
          <w:color w:val="auto"/>
          <w:sz w:val="20"/>
        </w:rPr>
        <w:t>habilita</w:t>
      </w:r>
      <w:r w:rsidR="004E1F16" w:rsidRPr="007B796F">
        <w:rPr>
          <w:rFonts w:asciiTheme="majorHAnsi" w:hAnsiTheme="majorHAnsi" w:cs="Iskoola Pota"/>
          <w:color w:val="auto"/>
          <w:sz w:val="20"/>
        </w:rPr>
        <w:t>ção d</w:t>
      </w:r>
      <w:r w:rsidR="002D1E77" w:rsidRPr="007B796F">
        <w:rPr>
          <w:rFonts w:asciiTheme="majorHAnsi" w:hAnsiTheme="majorHAnsi" w:cs="Iskoola Pota"/>
          <w:color w:val="auto"/>
          <w:sz w:val="20"/>
        </w:rPr>
        <w:t>o</w:t>
      </w:r>
      <w:r w:rsidR="004E1F16" w:rsidRPr="007B796F">
        <w:rPr>
          <w:rFonts w:asciiTheme="majorHAnsi" w:hAnsiTheme="majorHAnsi" w:cs="Iskoola Pota"/>
          <w:color w:val="auto"/>
          <w:sz w:val="20"/>
        </w:rPr>
        <w:t>s licitantes, na ordem de classificação, e assim sucessivamente, até a apuração de uma proposta que atenda ao edital.</w:t>
      </w:r>
    </w:p>
    <w:p w:rsidR="004E1F16" w:rsidRPr="007B796F" w:rsidRDefault="004E1F16" w:rsidP="00BA7F6A">
      <w:pPr>
        <w:pStyle w:val="Normal1"/>
        <w:rPr>
          <w:rFonts w:asciiTheme="majorHAnsi" w:hAnsiTheme="majorHAnsi" w:cs="Iskoola Pota"/>
          <w:color w:val="auto"/>
          <w:sz w:val="20"/>
        </w:rPr>
      </w:pPr>
    </w:p>
    <w:p w:rsidR="004E1F16" w:rsidRPr="007B796F" w:rsidRDefault="001B7EDA" w:rsidP="00BA7F6A">
      <w:pPr>
        <w:autoSpaceDE w:val="0"/>
        <w:autoSpaceDN w:val="0"/>
        <w:adjustRightInd w:val="0"/>
        <w:jc w:val="both"/>
        <w:rPr>
          <w:rFonts w:asciiTheme="majorHAnsi" w:hAnsiTheme="majorHAnsi" w:cs="Iskoola Pota"/>
          <w:sz w:val="20"/>
          <w:szCs w:val="20"/>
        </w:rPr>
      </w:pPr>
      <w:r w:rsidRPr="007B796F">
        <w:rPr>
          <w:rFonts w:asciiTheme="majorHAnsi" w:hAnsiTheme="majorHAnsi" w:cs="Arial"/>
          <w:b/>
          <w:bCs/>
          <w:sz w:val="20"/>
          <w:szCs w:val="20"/>
        </w:rPr>
        <w:t>1</w:t>
      </w:r>
      <w:r w:rsidR="005B6C78" w:rsidRPr="007B796F">
        <w:rPr>
          <w:rFonts w:asciiTheme="majorHAnsi" w:hAnsiTheme="majorHAnsi" w:cs="Arial"/>
          <w:b/>
          <w:bCs/>
          <w:sz w:val="20"/>
          <w:szCs w:val="20"/>
        </w:rPr>
        <w:t>4</w:t>
      </w:r>
      <w:r w:rsidRPr="007B796F">
        <w:rPr>
          <w:rFonts w:asciiTheme="majorHAnsi" w:hAnsiTheme="majorHAnsi" w:cs="Arial"/>
          <w:b/>
          <w:bCs/>
          <w:sz w:val="20"/>
          <w:szCs w:val="20"/>
        </w:rPr>
        <w:t>.</w:t>
      </w:r>
      <w:r w:rsidR="007C153A" w:rsidRPr="007B796F">
        <w:rPr>
          <w:rFonts w:asciiTheme="majorHAnsi" w:hAnsiTheme="majorHAnsi" w:cs="Arial"/>
          <w:b/>
          <w:bCs/>
          <w:sz w:val="20"/>
          <w:szCs w:val="20"/>
        </w:rPr>
        <w:t>3</w:t>
      </w:r>
      <w:r w:rsidR="00DC29F3">
        <w:rPr>
          <w:rFonts w:asciiTheme="majorHAnsi" w:hAnsiTheme="majorHAnsi" w:cs="Arial"/>
          <w:b/>
          <w:bCs/>
          <w:sz w:val="20"/>
          <w:szCs w:val="20"/>
        </w:rPr>
        <w:t xml:space="preserve"> </w:t>
      </w:r>
      <w:r w:rsidR="004E1F16" w:rsidRPr="007B796F">
        <w:rPr>
          <w:rFonts w:asciiTheme="majorHAnsi" w:hAnsiTheme="majorHAnsi" w:cs="Arial"/>
          <w:sz w:val="20"/>
          <w:szCs w:val="20"/>
        </w:rPr>
        <w:t xml:space="preserve">Constatado o atendimento pleno às exigências deste Edital, </w:t>
      </w:r>
      <w:proofErr w:type="gramStart"/>
      <w:r w:rsidR="004E1F16" w:rsidRPr="007B796F">
        <w:rPr>
          <w:rFonts w:asciiTheme="majorHAnsi" w:hAnsiTheme="majorHAnsi" w:cs="Arial"/>
          <w:sz w:val="20"/>
          <w:szCs w:val="20"/>
        </w:rPr>
        <w:t>será</w:t>
      </w:r>
      <w:r w:rsidR="005B5579" w:rsidRPr="007B796F">
        <w:rPr>
          <w:rFonts w:asciiTheme="majorHAnsi" w:hAnsiTheme="majorHAnsi" w:cs="Arial"/>
          <w:sz w:val="20"/>
          <w:szCs w:val="20"/>
        </w:rPr>
        <w:t>(</w:t>
      </w:r>
      <w:proofErr w:type="gramEnd"/>
      <w:r w:rsidR="005B5579" w:rsidRPr="007B796F">
        <w:rPr>
          <w:rFonts w:asciiTheme="majorHAnsi" w:hAnsiTheme="majorHAnsi" w:cs="Arial"/>
          <w:sz w:val="20"/>
          <w:szCs w:val="20"/>
        </w:rPr>
        <w:t>ao)</w:t>
      </w:r>
      <w:r w:rsidR="004E1F16" w:rsidRPr="007B796F">
        <w:rPr>
          <w:rFonts w:asciiTheme="majorHAnsi" w:hAnsiTheme="majorHAnsi" w:cs="Arial"/>
          <w:sz w:val="20"/>
          <w:szCs w:val="20"/>
        </w:rPr>
        <w:t xml:space="preserve"> declarad</w:t>
      </w:r>
      <w:r w:rsidR="004E1F16" w:rsidRPr="007B796F">
        <w:rPr>
          <w:rFonts w:asciiTheme="majorHAnsi" w:hAnsiTheme="majorHAnsi" w:cs="Iskoola Pota"/>
          <w:sz w:val="20"/>
          <w:szCs w:val="20"/>
        </w:rPr>
        <w:t>a</w:t>
      </w:r>
      <w:r w:rsidR="005B5579" w:rsidRPr="007B796F">
        <w:rPr>
          <w:rFonts w:asciiTheme="majorHAnsi" w:hAnsiTheme="majorHAnsi" w:cs="Iskoola Pota"/>
          <w:sz w:val="20"/>
          <w:szCs w:val="20"/>
        </w:rPr>
        <w:t>(s)</w:t>
      </w:r>
      <w:r w:rsidR="004E1F16" w:rsidRPr="007B796F">
        <w:rPr>
          <w:rFonts w:asciiTheme="majorHAnsi" w:hAnsiTheme="majorHAnsi" w:cs="Iskoola Pota"/>
          <w:sz w:val="20"/>
          <w:szCs w:val="20"/>
        </w:rPr>
        <w:t xml:space="preserve"> a</w:t>
      </w:r>
      <w:r w:rsidR="005B5579" w:rsidRPr="007B796F">
        <w:rPr>
          <w:rFonts w:asciiTheme="majorHAnsi" w:hAnsiTheme="majorHAnsi" w:cs="Iskoola Pota"/>
          <w:sz w:val="20"/>
          <w:szCs w:val="20"/>
        </w:rPr>
        <w:t xml:space="preserve">(s) </w:t>
      </w:r>
      <w:r w:rsidR="002D1E77" w:rsidRPr="007B796F">
        <w:rPr>
          <w:rFonts w:asciiTheme="majorHAnsi" w:hAnsiTheme="majorHAnsi" w:cs="Iskoola Pota"/>
          <w:sz w:val="20"/>
          <w:szCs w:val="20"/>
        </w:rPr>
        <w:t>vencedora</w:t>
      </w:r>
      <w:r w:rsidR="005B5579" w:rsidRPr="007B796F">
        <w:rPr>
          <w:rFonts w:asciiTheme="majorHAnsi" w:hAnsiTheme="majorHAnsi" w:cs="Iskoola Pota"/>
          <w:sz w:val="20"/>
          <w:szCs w:val="20"/>
        </w:rPr>
        <w:t>(s)</w:t>
      </w:r>
      <w:r w:rsidR="004428F0" w:rsidRPr="007B796F">
        <w:rPr>
          <w:rFonts w:asciiTheme="majorHAnsi" w:hAnsiTheme="majorHAnsi" w:cs="Iskoola Pota"/>
          <w:sz w:val="20"/>
          <w:szCs w:val="20"/>
        </w:rPr>
        <w:t>,</w:t>
      </w:r>
      <w:r w:rsidR="004E1F16" w:rsidRPr="007B796F">
        <w:rPr>
          <w:rFonts w:asciiTheme="majorHAnsi" w:hAnsiTheme="majorHAnsi" w:cs="Iskoola Pota"/>
          <w:sz w:val="20"/>
          <w:szCs w:val="20"/>
        </w:rPr>
        <w:t xml:space="preserve"> ocasião em que qualquer licitante poderá manifestar a intenção de recorrer devendo, neste caso, serem observadas as condições da cláusula DOS RECURSOS constantes deste Edital.</w:t>
      </w:r>
    </w:p>
    <w:p w:rsidR="004E1F16" w:rsidRPr="007B796F" w:rsidRDefault="004E1F16" w:rsidP="00BA7F6A">
      <w:pPr>
        <w:pStyle w:val="Normal1"/>
        <w:rPr>
          <w:rFonts w:asciiTheme="majorHAnsi" w:hAnsiTheme="majorHAnsi" w:cs="Iskoola Pota"/>
          <w:color w:val="auto"/>
          <w:sz w:val="20"/>
        </w:rPr>
      </w:pPr>
    </w:p>
    <w:p w:rsidR="004E1F16" w:rsidRPr="007B796F" w:rsidRDefault="00850638" w:rsidP="00BA7F6A">
      <w:pPr>
        <w:autoSpaceDE w:val="0"/>
        <w:autoSpaceDN w:val="0"/>
        <w:adjustRightInd w:val="0"/>
        <w:jc w:val="both"/>
        <w:rPr>
          <w:rFonts w:asciiTheme="majorHAnsi" w:hAnsiTheme="majorHAnsi" w:cs="Iskoola Pota"/>
          <w:sz w:val="20"/>
          <w:szCs w:val="20"/>
        </w:rPr>
      </w:pPr>
      <w:r w:rsidRPr="007B796F">
        <w:rPr>
          <w:rFonts w:asciiTheme="majorHAnsi" w:hAnsiTheme="majorHAnsi" w:cs="Arial"/>
          <w:b/>
          <w:bCs/>
          <w:sz w:val="20"/>
          <w:szCs w:val="20"/>
        </w:rPr>
        <w:t>1</w:t>
      </w:r>
      <w:r w:rsidR="005B6C78" w:rsidRPr="007B796F">
        <w:rPr>
          <w:rFonts w:asciiTheme="majorHAnsi" w:hAnsiTheme="majorHAnsi" w:cs="Arial"/>
          <w:b/>
          <w:bCs/>
          <w:sz w:val="20"/>
          <w:szCs w:val="20"/>
        </w:rPr>
        <w:t>4</w:t>
      </w:r>
      <w:r w:rsidRPr="007B796F">
        <w:rPr>
          <w:rFonts w:asciiTheme="majorHAnsi" w:hAnsiTheme="majorHAnsi" w:cs="Arial"/>
          <w:b/>
          <w:bCs/>
          <w:sz w:val="20"/>
          <w:szCs w:val="20"/>
        </w:rPr>
        <w:t xml:space="preserve">.4 </w:t>
      </w:r>
      <w:r w:rsidRPr="007B796F">
        <w:rPr>
          <w:rFonts w:asciiTheme="majorHAnsi" w:hAnsiTheme="majorHAnsi" w:cs="Arial"/>
          <w:sz w:val="20"/>
          <w:szCs w:val="20"/>
        </w:rPr>
        <w:t>Se não houver manifestação de licitantes, devidamente registrada em ata durante o transcurso da sessão do Pregão, relativamente à intenção de interpor recursos</w:t>
      </w:r>
      <w:r w:rsidRPr="007B796F">
        <w:rPr>
          <w:rFonts w:asciiTheme="majorHAnsi" w:hAnsiTheme="majorHAnsi" w:cs="Iskoola Pota"/>
          <w:sz w:val="20"/>
          <w:szCs w:val="20"/>
        </w:rPr>
        <w:t xml:space="preserve">, </w:t>
      </w:r>
      <w:r w:rsidRPr="007B796F">
        <w:rPr>
          <w:rFonts w:asciiTheme="majorHAnsi" w:hAnsiTheme="majorHAnsi" w:cs="Arial"/>
          <w:sz w:val="20"/>
          <w:szCs w:val="20"/>
        </w:rPr>
        <w:t xml:space="preserve">o Pregoeiro devolverá aos licitantes que tiverem suas propostas desclassificadas em todos os itens, os envelopes “DOCUMENTOS DE HABILITAÇÃO” inviolados, podendo, todavia, retê-los até o encerramento da </w:t>
      </w:r>
      <w:r w:rsidR="00912DD6" w:rsidRPr="007B796F">
        <w:rPr>
          <w:rFonts w:asciiTheme="majorHAnsi" w:hAnsiTheme="majorHAnsi" w:cs="Arial"/>
          <w:sz w:val="20"/>
          <w:szCs w:val="20"/>
        </w:rPr>
        <w:t>l</w:t>
      </w:r>
      <w:r w:rsidRPr="007B796F">
        <w:rPr>
          <w:rFonts w:asciiTheme="majorHAnsi" w:hAnsiTheme="majorHAnsi" w:cs="Arial"/>
          <w:sz w:val="20"/>
          <w:szCs w:val="20"/>
        </w:rPr>
        <w:t>icitação, caso haja a interposição de recurso.</w:t>
      </w:r>
      <w:r w:rsidR="004428F0" w:rsidRPr="007B796F">
        <w:rPr>
          <w:rFonts w:asciiTheme="majorHAnsi" w:hAnsiTheme="majorHAnsi" w:cs="Arial"/>
          <w:sz w:val="20"/>
          <w:szCs w:val="20"/>
        </w:rPr>
        <w:t xml:space="preserve"> Encerrada a licitação</w:t>
      </w:r>
      <w:r w:rsidR="004428F0" w:rsidRPr="007B796F">
        <w:rPr>
          <w:rFonts w:asciiTheme="majorHAnsi" w:hAnsiTheme="majorHAnsi" w:cs="Iskoola Pota"/>
          <w:sz w:val="20"/>
          <w:szCs w:val="20"/>
        </w:rPr>
        <w:t xml:space="preserve">, </w:t>
      </w:r>
      <w:r w:rsidR="00912DD6" w:rsidRPr="007B796F">
        <w:rPr>
          <w:rFonts w:asciiTheme="majorHAnsi" w:hAnsiTheme="majorHAnsi" w:cs="Iskoola Pota"/>
          <w:sz w:val="20"/>
          <w:szCs w:val="20"/>
        </w:rPr>
        <w:t>o</w:t>
      </w:r>
      <w:r w:rsidR="004428F0" w:rsidRPr="007B796F">
        <w:rPr>
          <w:rFonts w:asciiTheme="majorHAnsi" w:hAnsiTheme="majorHAnsi" w:cs="Iskoola Pota"/>
          <w:sz w:val="20"/>
          <w:szCs w:val="20"/>
        </w:rPr>
        <w:t>s licitantes poderão, median</w:t>
      </w:r>
      <w:r w:rsidR="005B5579" w:rsidRPr="007B796F">
        <w:rPr>
          <w:rFonts w:asciiTheme="majorHAnsi" w:hAnsiTheme="majorHAnsi" w:cs="Iskoola Pota"/>
          <w:sz w:val="20"/>
          <w:szCs w:val="20"/>
        </w:rPr>
        <w:t>te requerimento próprio, retirá-los</w:t>
      </w:r>
      <w:r w:rsidR="004E1F16" w:rsidRPr="007B796F">
        <w:rPr>
          <w:rFonts w:asciiTheme="majorHAnsi" w:hAnsiTheme="majorHAnsi" w:cs="Iskoola Pota"/>
          <w:sz w:val="20"/>
          <w:szCs w:val="20"/>
        </w:rPr>
        <w:t xml:space="preserve"> no prazo máximo de 10 (dez) dias, após o qual os mesmos serão eliminados.</w:t>
      </w:r>
    </w:p>
    <w:tbl>
      <w:tblPr>
        <w:tblW w:w="8495" w:type="dxa"/>
        <w:tblInd w:w="70" w:type="dxa"/>
        <w:tblCellMar>
          <w:left w:w="70" w:type="dxa"/>
          <w:right w:w="70" w:type="dxa"/>
        </w:tblCellMar>
        <w:tblLook w:val="04A0" w:firstRow="1" w:lastRow="0" w:firstColumn="1" w:lastColumn="0" w:noHBand="0" w:noVBand="1"/>
      </w:tblPr>
      <w:tblGrid>
        <w:gridCol w:w="8495"/>
      </w:tblGrid>
      <w:tr w:rsidR="00A117CE" w:rsidRPr="007B796F" w:rsidTr="003F6ABD">
        <w:trPr>
          <w:trHeight w:val="322"/>
        </w:trPr>
        <w:tc>
          <w:tcPr>
            <w:tcW w:w="8495" w:type="dxa"/>
            <w:shd w:val="clear" w:color="auto" w:fill="auto"/>
            <w:noWrap/>
            <w:vAlign w:val="bottom"/>
            <w:hideMark/>
          </w:tcPr>
          <w:p w:rsidR="00A117CE" w:rsidRPr="007B796F" w:rsidRDefault="00A117CE" w:rsidP="003F6ABD">
            <w:pPr>
              <w:suppressAutoHyphens w:val="0"/>
              <w:ind w:right="-80"/>
              <w:rPr>
                <w:rFonts w:asciiTheme="majorHAnsi" w:hAnsiTheme="majorHAnsi"/>
                <w:sz w:val="20"/>
                <w:szCs w:val="20"/>
                <w:lang w:eastAsia="pt-BR"/>
              </w:rPr>
            </w:pPr>
          </w:p>
        </w:tc>
      </w:tr>
      <w:tr w:rsidR="00A117CE" w:rsidRPr="007B796F" w:rsidTr="003F6ABD">
        <w:trPr>
          <w:trHeight w:val="339"/>
        </w:trPr>
        <w:tc>
          <w:tcPr>
            <w:tcW w:w="8495" w:type="dxa"/>
            <w:shd w:val="clear" w:color="auto" w:fill="D9D9D9" w:themeFill="background1" w:themeFillShade="D9"/>
            <w:noWrap/>
            <w:vAlign w:val="bottom"/>
            <w:hideMark/>
          </w:tcPr>
          <w:p w:rsidR="00A117CE" w:rsidRPr="007B796F" w:rsidRDefault="002E06B5" w:rsidP="00282A69">
            <w:pPr>
              <w:pStyle w:val="Normal1"/>
              <w:rPr>
                <w:rFonts w:asciiTheme="majorHAnsi" w:hAnsiTheme="majorHAnsi"/>
                <w:color w:val="auto"/>
                <w:sz w:val="20"/>
                <w:lang w:eastAsia="pt-BR"/>
              </w:rPr>
            </w:pPr>
            <w:r w:rsidRPr="007B796F">
              <w:rPr>
                <w:rFonts w:asciiTheme="majorHAnsi" w:hAnsiTheme="majorHAnsi" w:cs="Iskoola Pota"/>
                <w:b/>
                <w:bCs/>
                <w:color w:val="auto"/>
                <w:sz w:val="20"/>
              </w:rPr>
              <w:t>1</w:t>
            </w:r>
            <w:r w:rsidR="00282A69" w:rsidRPr="007B796F">
              <w:rPr>
                <w:rFonts w:asciiTheme="majorHAnsi" w:hAnsiTheme="majorHAnsi" w:cs="Iskoola Pota"/>
                <w:b/>
                <w:bCs/>
                <w:color w:val="auto"/>
                <w:sz w:val="20"/>
              </w:rPr>
              <w:t>5</w:t>
            </w:r>
            <w:r w:rsidRPr="007B796F">
              <w:rPr>
                <w:rFonts w:asciiTheme="majorHAnsi" w:hAnsiTheme="majorHAnsi" w:cs="Iskoola Pota"/>
                <w:b/>
                <w:bCs/>
                <w:color w:val="auto"/>
                <w:sz w:val="20"/>
              </w:rPr>
              <w:t xml:space="preserve"> DOS RECURSOS</w:t>
            </w:r>
          </w:p>
        </w:tc>
      </w:tr>
    </w:tbl>
    <w:p w:rsidR="003570DD" w:rsidRPr="007B796F" w:rsidRDefault="00B63BA6" w:rsidP="003570DD">
      <w:pPr>
        <w:shd w:val="clear" w:color="auto" w:fill="FFFFFF"/>
        <w:jc w:val="both"/>
        <w:rPr>
          <w:rFonts w:asciiTheme="majorHAnsi" w:hAnsiTheme="majorHAnsi" w:cs="Arial"/>
          <w:sz w:val="20"/>
          <w:szCs w:val="20"/>
          <w:lang w:eastAsia="pt-BR"/>
        </w:rPr>
      </w:pPr>
      <w:r w:rsidRPr="007B796F">
        <w:rPr>
          <w:rFonts w:asciiTheme="majorHAnsi" w:hAnsiTheme="majorHAnsi" w:cs="Arial"/>
          <w:b/>
          <w:bCs/>
          <w:sz w:val="20"/>
          <w:szCs w:val="20"/>
        </w:rPr>
        <w:t>1</w:t>
      </w:r>
      <w:r w:rsidR="00282A69" w:rsidRPr="007B796F">
        <w:rPr>
          <w:rFonts w:asciiTheme="majorHAnsi" w:hAnsiTheme="majorHAnsi" w:cs="Arial"/>
          <w:b/>
          <w:bCs/>
          <w:sz w:val="20"/>
          <w:szCs w:val="20"/>
        </w:rPr>
        <w:t>5</w:t>
      </w:r>
      <w:r w:rsidRPr="007B796F">
        <w:rPr>
          <w:rFonts w:asciiTheme="majorHAnsi" w:hAnsiTheme="majorHAnsi" w:cs="Arial"/>
          <w:b/>
          <w:bCs/>
          <w:sz w:val="20"/>
          <w:szCs w:val="20"/>
        </w:rPr>
        <w:t xml:space="preserve">.1 </w:t>
      </w:r>
      <w:r w:rsidR="003570DD" w:rsidRPr="007B796F">
        <w:rPr>
          <w:rFonts w:asciiTheme="majorHAnsi" w:hAnsiTheme="majorHAnsi" w:cs="Arial"/>
          <w:sz w:val="20"/>
          <w:szCs w:val="20"/>
          <w:lang w:eastAsia="pt-BR"/>
        </w:rPr>
        <w:t xml:space="preserve">Declarado o vencedor, qualquer licitante poderá manifestar, imediata e motivadamente, a intenção de recorrer, cuja síntese será lavrada em ata, sendo concedido o prazo de </w:t>
      </w:r>
      <w:proofErr w:type="gramStart"/>
      <w:r w:rsidR="003570DD" w:rsidRPr="007B796F">
        <w:rPr>
          <w:rFonts w:asciiTheme="majorHAnsi" w:hAnsiTheme="majorHAnsi" w:cs="Arial"/>
          <w:sz w:val="20"/>
          <w:szCs w:val="20"/>
          <w:lang w:eastAsia="pt-BR"/>
        </w:rPr>
        <w:t>3</w:t>
      </w:r>
      <w:proofErr w:type="gramEnd"/>
      <w:r w:rsidR="003570DD" w:rsidRPr="007B796F">
        <w:rPr>
          <w:rFonts w:asciiTheme="majorHAnsi" w:hAnsiTheme="majorHAnsi" w:cs="Arial"/>
          <w:sz w:val="20"/>
          <w:szCs w:val="20"/>
          <w:lang w:eastAsia="pt-BR"/>
        </w:rPr>
        <w:t xml:space="preserve"> (três) dias úteis para apresentação das razões de recurso, ficando os demais licitantes desde logo intimados para apresentarem contrarrazões em igual número de dias, que começarão a correr do término do prazo do recorrente, sendo-lhes assegurada vista imediata dos autos.</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sz w:val="20"/>
          <w:szCs w:val="20"/>
          <w:lang w:eastAsia="pt-BR"/>
        </w:rPr>
        <w:t> </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b/>
          <w:bCs/>
          <w:sz w:val="20"/>
          <w:szCs w:val="20"/>
          <w:lang w:eastAsia="pt-BR"/>
        </w:rPr>
        <w:t>15.1.1 </w:t>
      </w:r>
      <w:r w:rsidRPr="007B796F">
        <w:rPr>
          <w:rFonts w:asciiTheme="majorHAnsi" w:hAnsiTheme="majorHAnsi" w:cs="Arial"/>
          <w:sz w:val="20"/>
          <w:szCs w:val="20"/>
          <w:lang w:eastAsia="pt-BR"/>
        </w:rPr>
        <w:t>O Pregoeiro poderá no ato de interposição do recurso, exercer juízo de admissibilidade, recebendo ou não o apelo, motivadamente.</w:t>
      </w:r>
      <w:r w:rsidRPr="007B796F">
        <w:rPr>
          <w:rFonts w:asciiTheme="majorHAnsi" w:hAnsiTheme="majorHAnsi" w:cs="Arial"/>
          <w:b/>
          <w:bCs/>
          <w:sz w:val="20"/>
          <w:szCs w:val="20"/>
          <w:lang w:eastAsia="pt-BR"/>
        </w:rPr>
        <w:t> </w:t>
      </w:r>
      <w:r w:rsidRPr="007B796F">
        <w:rPr>
          <w:rFonts w:asciiTheme="majorHAnsi" w:hAnsiTheme="majorHAnsi" w:cs="Arial"/>
          <w:sz w:val="20"/>
          <w:szCs w:val="20"/>
          <w:lang w:eastAsia="pt-BR"/>
        </w:rPr>
        <w:t>A falta de manifestação imediata durante a reunião, por parte do(s) licitante(s), implicará a decadência do direito de recurso e a consequente adjudicação do objeto da licitação ao licitante vencedor.</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sz w:val="20"/>
          <w:szCs w:val="20"/>
          <w:lang w:eastAsia="pt-BR"/>
        </w:rPr>
        <w:t> </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b/>
          <w:bCs/>
          <w:sz w:val="20"/>
          <w:szCs w:val="20"/>
          <w:lang w:eastAsia="pt-BR"/>
        </w:rPr>
        <w:t>15.2 </w:t>
      </w:r>
      <w:r w:rsidRPr="007B796F">
        <w:rPr>
          <w:rFonts w:asciiTheme="majorHAnsi" w:hAnsiTheme="majorHAnsi" w:cs="Arial"/>
          <w:sz w:val="20"/>
          <w:szCs w:val="20"/>
          <w:lang w:eastAsia="pt-BR"/>
        </w:rPr>
        <w:t xml:space="preserve">O recurso deverá ser dirigido à Autoridade Superior, por intermédio de quem praticou o ato recorrido, o qual poderá reconsiderar sua decisão no prazo de </w:t>
      </w:r>
      <w:proofErr w:type="gramStart"/>
      <w:r w:rsidRPr="007B796F">
        <w:rPr>
          <w:rFonts w:asciiTheme="majorHAnsi" w:hAnsiTheme="majorHAnsi" w:cs="Arial"/>
          <w:sz w:val="20"/>
          <w:szCs w:val="20"/>
          <w:lang w:eastAsia="pt-BR"/>
        </w:rPr>
        <w:t>5</w:t>
      </w:r>
      <w:proofErr w:type="gramEnd"/>
      <w:r w:rsidRPr="007B796F">
        <w:rPr>
          <w:rFonts w:asciiTheme="majorHAnsi" w:hAnsiTheme="majorHAnsi" w:cs="Arial"/>
          <w:sz w:val="20"/>
          <w:szCs w:val="20"/>
          <w:lang w:eastAsia="pt-BR"/>
        </w:rPr>
        <w:t xml:space="preserve"> (cinco) dias úteis, contados do primeiro dia útil subsequente ao término dos prazos concedidos ou nesse mesmo prazo, encaminhá-lo devidamente informado àquela Autoridade.</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sz w:val="20"/>
          <w:szCs w:val="20"/>
          <w:lang w:eastAsia="pt-BR"/>
        </w:rPr>
        <w:t> </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b/>
          <w:bCs/>
          <w:sz w:val="20"/>
          <w:szCs w:val="20"/>
          <w:lang w:eastAsia="pt-BR"/>
        </w:rPr>
        <w:t>15.3</w:t>
      </w:r>
      <w:r w:rsidRPr="007B796F">
        <w:rPr>
          <w:rFonts w:asciiTheme="majorHAnsi" w:hAnsiTheme="majorHAnsi" w:cs="Arial"/>
          <w:sz w:val="20"/>
          <w:szCs w:val="20"/>
          <w:lang w:eastAsia="pt-BR"/>
        </w:rPr>
        <w:t> </w:t>
      </w:r>
      <w:r w:rsidRPr="0026133A">
        <w:rPr>
          <w:rFonts w:asciiTheme="majorHAnsi" w:hAnsiTheme="majorHAnsi" w:cs="Arial"/>
          <w:sz w:val="20"/>
          <w:szCs w:val="20"/>
          <w:lang w:eastAsia="pt-BR"/>
        </w:rPr>
        <w:t>Os recursos deverão conter o número deste pregão, ser protocolados no Protocolo Geral desta Prefeitura, situado a Rua Vigário Antunes, 155, 2° Andar - Centro – Itapecerica/MG, no horário das 12h às 18h, em dias úteis, ficando os licitantes que optarem por fazê-lo através de e-mail obrigados a encaminhar os originais no prazo previsto no subitem 15.1,</w:t>
      </w:r>
      <w:r>
        <w:rPr>
          <w:rFonts w:asciiTheme="majorHAnsi" w:hAnsiTheme="majorHAnsi" w:cs="Arial"/>
          <w:sz w:val="20"/>
          <w:szCs w:val="20"/>
          <w:lang w:eastAsia="pt-BR"/>
        </w:rPr>
        <w:t xml:space="preserve"> à Diretoria de Licitações,</w:t>
      </w:r>
      <w:r w:rsidRPr="0026133A">
        <w:rPr>
          <w:rFonts w:asciiTheme="majorHAnsi" w:hAnsiTheme="majorHAnsi" w:cs="Arial"/>
          <w:sz w:val="20"/>
          <w:szCs w:val="20"/>
          <w:lang w:eastAsia="pt-BR"/>
        </w:rPr>
        <w:t xml:space="preserve"> atendendo obrigatoriamente, </w:t>
      </w:r>
      <w:proofErr w:type="gramStart"/>
      <w:r w:rsidRPr="0026133A">
        <w:rPr>
          <w:rFonts w:asciiTheme="majorHAnsi" w:hAnsiTheme="majorHAnsi" w:cs="Arial"/>
          <w:sz w:val="20"/>
          <w:szCs w:val="20"/>
          <w:lang w:eastAsia="pt-BR"/>
        </w:rPr>
        <w:t>sob pena</w:t>
      </w:r>
      <w:proofErr w:type="gramEnd"/>
      <w:r w:rsidRPr="0026133A">
        <w:rPr>
          <w:rFonts w:asciiTheme="majorHAnsi" w:hAnsiTheme="majorHAnsi" w:cs="Arial"/>
          <w:sz w:val="20"/>
          <w:szCs w:val="20"/>
          <w:lang w:eastAsia="pt-BR"/>
        </w:rPr>
        <w:t xml:space="preserve"> de desconhecimento dos mesmos, às seguintes exigências:</w:t>
      </w:r>
    </w:p>
    <w:p w:rsidR="003570DD" w:rsidRPr="00720CBC" w:rsidRDefault="003570DD" w:rsidP="003570DD">
      <w:pPr>
        <w:pStyle w:val="PargrafodaLista"/>
        <w:numPr>
          <w:ilvl w:val="0"/>
          <w:numId w:val="24"/>
        </w:numPr>
        <w:shd w:val="clear" w:color="auto" w:fill="FFFFFF"/>
        <w:tabs>
          <w:tab w:val="left" w:pos="284"/>
        </w:tabs>
        <w:suppressAutoHyphens w:val="0"/>
        <w:ind w:left="0" w:firstLine="0"/>
        <w:jc w:val="both"/>
        <w:rPr>
          <w:rFonts w:asciiTheme="majorHAnsi" w:hAnsiTheme="majorHAnsi" w:cs="Arial"/>
          <w:sz w:val="20"/>
          <w:szCs w:val="20"/>
          <w:lang w:eastAsia="pt-BR"/>
        </w:rPr>
      </w:pPr>
      <w:proofErr w:type="gramStart"/>
      <w:r w:rsidRPr="00720CBC">
        <w:rPr>
          <w:rFonts w:asciiTheme="majorHAnsi" w:hAnsiTheme="majorHAnsi" w:cs="Arial"/>
          <w:sz w:val="20"/>
          <w:szCs w:val="20"/>
          <w:lang w:eastAsia="pt-BR"/>
        </w:rPr>
        <w:t>fundamentar</w:t>
      </w:r>
      <w:proofErr w:type="gramEnd"/>
      <w:r w:rsidRPr="00720CBC">
        <w:rPr>
          <w:rFonts w:asciiTheme="majorHAnsi" w:hAnsiTheme="majorHAnsi" w:cs="Arial"/>
          <w:sz w:val="20"/>
          <w:szCs w:val="20"/>
          <w:lang w:eastAsia="pt-BR"/>
        </w:rPr>
        <w:t xml:space="preserve"> o alegado e, se for o caso, juntar as provas que se fizerem necessárias;</w:t>
      </w:r>
    </w:p>
    <w:p w:rsidR="003570DD" w:rsidRPr="00CE15B6" w:rsidRDefault="003570DD" w:rsidP="003570DD">
      <w:pPr>
        <w:pStyle w:val="PargrafodaLista"/>
        <w:widowControl w:val="0"/>
        <w:numPr>
          <w:ilvl w:val="0"/>
          <w:numId w:val="24"/>
        </w:numPr>
        <w:shd w:val="clear" w:color="auto" w:fill="FFFFFF"/>
        <w:tabs>
          <w:tab w:val="left" w:pos="284"/>
          <w:tab w:val="left" w:pos="426"/>
          <w:tab w:val="left" w:pos="567"/>
        </w:tabs>
        <w:suppressAutoHyphens w:val="0"/>
        <w:ind w:left="0" w:firstLine="0"/>
        <w:jc w:val="both"/>
        <w:rPr>
          <w:rFonts w:asciiTheme="majorHAnsi" w:hAnsiTheme="majorHAnsi" w:cs="Arial"/>
          <w:sz w:val="20"/>
          <w:szCs w:val="20"/>
          <w:lang w:eastAsia="pt-BR"/>
        </w:rPr>
      </w:pPr>
      <w:proofErr w:type="gramStart"/>
      <w:r w:rsidRPr="00CE15B6">
        <w:rPr>
          <w:rFonts w:asciiTheme="majorHAnsi" w:hAnsiTheme="majorHAnsi"/>
          <w:sz w:val="20"/>
          <w:szCs w:val="20"/>
          <w:shd w:val="clear" w:color="auto" w:fill="FFFFFF"/>
        </w:rPr>
        <w:t>a</w:t>
      </w:r>
      <w:proofErr w:type="gramEnd"/>
      <w:r w:rsidRPr="00CE15B6">
        <w:rPr>
          <w:rFonts w:asciiTheme="majorHAnsi" w:hAnsiTheme="majorHAnsi"/>
          <w:sz w:val="20"/>
          <w:szCs w:val="20"/>
          <w:shd w:val="clear" w:color="auto" w:fill="FFFFFF"/>
        </w:rPr>
        <w:t xml:space="preserve"> petição deverá ser firmada por sócio, pessoa designada para a administração da sociedade ou procurador. </w:t>
      </w:r>
      <w:r w:rsidRPr="00CE15B6">
        <w:rPr>
          <w:rFonts w:asciiTheme="majorHAnsi" w:hAnsiTheme="majorHAnsi" w:cs="Arial"/>
          <w:sz w:val="20"/>
          <w:szCs w:val="20"/>
          <w:lang w:eastAsia="pt-BR"/>
        </w:rPr>
        <w:t xml:space="preserve">Se sócio, vir acompanhada do contrato social e suas posteriores alterações, se houver; se administrador, do ato de designação deste; se procurador, de documento que comprove poderes do outorgante por meio de um dos documentos </w:t>
      </w:r>
      <w:proofErr w:type="spellStart"/>
      <w:r w:rsidRPr="00CE15B6">
        <w:rPr>
          <w:rFonts w:asciiTheme="majorHAnsi" w:hAnsiTheme="majorHAnsi" w:cs="Arial"/>
          <w:sz w:val="20"/>
          <w:szCs w:val="20"/>
          <w:lang w:eastAsia="pt-BR"/>
        </w:rPr>
        <w:t>retrocitados</w:t>
      </w:r>
      <w:proofErr w:type="spellEnd"/>
      <w:r w:rsidRPr="00CE15B6">
        <w:rPr>
          <w:rFonts w:asciiTheme="majorHAnsi" w:hAnsiTheme="majorHAnsi" w:cs="Arial"/>
          <w:sz w:val="20"/>
          <w:szCs w:val="20"/>
          <w:lang w:eastAsia="pt-BR"/>
        </w:rPr>
        <w:t xml:space="preserve">. No instrumento de mandado </w:t>
      </w:r>
      <w:proofErr w:type="gramStart"/>
      <w:r w:rsidRPr="00CE15B6">
        <w:rPr>
          <w:rFonts w:asciiTheme="majorHAnsi" w:hAnsiTheme="majorHAnsi" w:cs="Arial"/>
          <w:sz w:val="20"/>
          <w:szCs w:val="20"/>
          <w:lang w:eastAsia="pt-BR"/>
        </w:rPr>
        <w:t>deverá</w:t>
      </w:r>
      <w:proofErr w:type="gramEnd"/>
      <w:r w:rsidRPr="00CE15B6">
        <w:rPr>
          <w:rFonts w:asciiTheme="majorHAnsi" w:hAnsiTheme="majorHAnsi" w:cs="Arial"/>
          <w:sz w:val="20"/>
          <w:szCs w:val="20"/>
          <w:lang w:eastAsia="pt-BR"/>
        </w:rPr>
        <w:t xml:space="preserve"> constar poderes específicos para interpor recursos e, caso a procuração não seja pública, será necessário a apresentação de documento de identificação de seu subscritor, </w:t>
      </w:r>
      <w:r w:rsidRPr="00CE15B6">
        <w:rPr>
          <w:rFonts w:asciiTheme="majorHAnsi" w:hAnsiTheme="majorHAnsi" w:cs="Arial"/>
          <w:sz w:val="20"/>
          <w:szCs w:val="20"/>
          <w:lang w:eastAsia="pt-PT" w:bidi="pt-PT"/>
        </w:rPr>
        <w:t xml:space="preserve">que possibilite </w:t>
      </w:r>
      <w:r w:rsidRPr="00CE15B6">
        <w:rPr>
          <w:rFonts w:asciiTheme="majorHAnsi" w:hAnsiTheme="majorHAnsi" w:cs="Lucida Sans Unicode"/>
          <w:color w:val="000000"/>
          <w:sz w:val="20"/>
          <w:szCs w:val="20"/>
          <w:shd w:val="clear" w:color="auto" w:fill="FFFFFF"/>
        </w:rPr>
        <w:t xml:space="preserve">confirmar a autenticidade desta. </w:t>
      </w:r>
    </w:p>
    <w:p w:rsidR="003570DD" w:rsidRPr="00CE15B6" w:rsidRDefault="003570DD" w:rsidP="003570DD">
      <w:pPr>
        <w:pStyle w:val="PargrafodaLista"/>
        <w:widowControl w:val="0"/>
        <w:shd w:val="clear" w:color="auto" w:fill="FFFFFF"/>
        <w:tabs>
          <w:tab w:val="left" w:pos="284"/>
          <w:tab w:val="left" w:pos="426"/>
          <w:tab w:val="left" w:pos="567"/>
        </w:tabs>
        <w:suppressAutoHyphens w:val="0"/>
        <w:ind w:left="0"/>
        <w:jc w:val="both"/>
        <w:rPr>
          <w:rFonts w:asciiTheme="majorHAnsi" w:hAnsiTheme="majorHAnsi" w:cs="Arial"/>
          <w:sz w:val="20"/>
          <w:szCs w:val="20"/>
          <w:lang w:eastAsia="pt-BR"/>
        </w:rPr>
      </w:pP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b/>
          <w:bCs/>
          <w:sz w:val="20"/>
          <w:szCs w:val="20"/>
          <w:lang w:eastAsia="pt-BR"/>
        </w:rPr>
        <w:t>15.4 </w:t>
      </w:r>
      <w:r w:rsidRPr="007B796F">
        <w:rPr>
          <w:rFonts w:asciiTheme="majorHAnsi" w:hAnsiTheme="majorHAnsi" w:cs="Arial"/>
          <w:sz w:val="20"/>
          <w:szCs w:val="20"/>
          <w:lang w:eastAsia="pt-BR"/>
        </w:rPr>
        <w:t>O acolhimento de recurso importará a invalidação apenas dos atos insuscetíveis de aproveitamento. </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b/>
          <w:bCs/>
          <w:sz w:val="20"/>
          <w:szCs w:val="20"/>
          <w:lang w:eastAsia="pt-BR"/>
        </w:rPr>
        <w:lastRenderedPageBreak/>
        <w:t>15.5 </w:t>
      </w:r>
      <w:r w:rsidRPr="007B796F">
        <w:rPr>
          <w:rFonts w:asciiTheme="majorHAnsi" w:hAnsiTheme="majorHAnsi" w:cs="Arial"/>
          <w:sz w:val="20"/>
          <w:szCs w:val="20"/>
          <w:lang w:eastAsia="pt-BR"/>
        </w:rPr>
        <w:t xml:space="preserve">Encerrados os prazos recursais, a decisão será proferida dentro de </w:t>
      </w:r>
      <w:proofErr w:type="gramStart"/>
      <w:r w:rsidRPr="007B796F">
        <w:rPr>
          <w:rFonts w:asciiTheme="majorHAnsi" w:hAnsiTheme="majorHAnsi" w:cs="Arial"/>
          <w:sz w:val="20"/>
          <w:szCs w:val="20"/>
          <w:lang w:eastAsia="pt-BR"/>
        </w:rPr>
        <w:t>5</w:t>
      </w:r>
      <w:proofErr w:type="gramEnd"/>
      <w:r w:rsidRPr="007B796F">
        <w:rPr>
          <w:rFonts w:asciiTheme="majorHAnsi" w:hAnsiTheme="majorHAnsi" w:cs="Arial"/>
          <w:sz w:val="20"/>
          <w:szCs w:val="20"/>
          <w:lang w:eastAsia="pt-BR"/>
        </w:rPr>
        <w:t xml:space="preserve"> (cinco) dias úteis, sob pena de responsabilidade. O resultado do recurso será </w:t>
      </w:r>
      <w:r>
        <w:rPr>
          <w:rFonts w:asciiTheme="majorHAnsi" w:hAnsiTheme="majorHAnsi" w:cs="Arial"/>
          <w:sz w:val="20"/>
          <w:szCs w:val="20"/>
          <w:lang w:eastAsia="pt-BR"/>
        </w:rPr>
        <w:t>disponibiliza</w:t>
      </w:r>
      <w:r w:rsidRPr="007B796F">
        <w:rPr>
          <w:rFonts w:asciiTheme="majorHAnsi" w:hAnsiTheme="majorHAnsi" w:cs="Arial"/>
          <w:sz w:val="20"/>
          <w:szCs w:val="20"/>
          <w:lang w:eastAsia="pt-BR"/>
        </w:rPr>
        <w:t xml:space="preserve">do </w:t>
      </w:r>
      <w:r>
        <w:rPr>
          <w:rFonts w:asciiTheme="majorHAnsi" w:hAnsiTheme="majorHAnsi" w:cs="Arial"/>
          <w:sz w:val="20"/>
          <w:szCs w:val="20"/>
          <w:lang w:eastAsia="pt-BR"/>
        </w:rPr>
        <w:t xml:space="preserve">no site oficial do Município </w:t>
      </w:r>
      <w:r w:rsidRPr="007B796F">
        <w:rPr>
          <w:rFonts w:asciiTheme="majorHAnsi" w:hAnsiTheme="majorHAnsi" w:cs="Arial"/>
          <w:sz w:val="20"/>
          <w:szCs w:val="20"/>
          <w:lang w:eastAsia="pt-BR"/>
        </w:rPr>
        <w:t xml:space="preserve">e comunicado </w:t>
      </w:r>
      <w:r>
        <w:rPr>
          <w:rFonts w:asciiTheme="majorHAnsi" w:hAnsiTheme="majorHAnsi" w:cs="Arial"/>
          <w:sz w:val="20"/>
          <w:szCs w:val="20"/>
          <w:lang w:eastAsia="pt-BR"/>
        </w:rPr>
        <w:t>a</w:t>
      </w:r>
      <w:r w:rsidRPr="007B796F">
        <w:rPr>
          <w:rFonts w:asciiTheme="majorHAnsi" w:hAnsiTheme="majorHAnsi" w:cs="Arial"/>
          <w:sz w:val="20"/>
          <w:szCs w:val="20"/>
          <w:lang w:eastAsia="pt-BR"/>
        </w:rPr>
        <w:t xml:space="preserve">os </w:t>
      </w:r>
      <w:r>
        <w:rPr>
          <w:rFonts w:asciiTheme="majorHAnsi" w:hAnsiTheme="majorHAnsi" w:cs="Arial"/>
          <w:sz w:val="20"/>
          <w:szCs w:val="20"/>
          <w:lang w:eastAsia="pt-BR"/>
        </w:rPr>
        <w:t>interessado</w:t>
      </w:r>
      <w:r w:rsidRPr="007B796F">
        <w:rPr>
          <w:rFonts w:asciiTheme="majorHAnsi" w:hAnsiTheme="majorHAnsi" w:cs="Arial"/>
          <w:sz w:val="20"/>
          <w:szCs w:val="20"/>
          <w:lang w:eastAsia="pt-BR"/>
        </w:rPr>
        <w:t>s via correio eletrônico.</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sz w:val="20"/>
          <w:szCs w:val="20"/>
          <w:lang w:eastAsia="pt-BR"/>
        </w:rPr>
        <w:t> </w:t>
      </w:r>
    </w:p>
    <w:p w:rsidR="003570DD" w:rsidRPr="007B796F" w:rsidRDefault="003570DD" w:rsidP="003570DD">
      <w:pPr>
        <w:shd w:val="clear" w:color="auto" w:fill="FFFFFF"/>
        <w:suppressAutoHyphens w:val="0"/>
        <w:jc w:val="both"/>
        <w:rPr>
          <w:rFonts w:asciiTheme="majorHAnsi" w:hAnsiTheme="majorHAnsi" w:cs="Arial"/>
          <w:sz w:val="20"/>
          <w:szCs w:val="20"/>
          <w:lang w:eastAsia="pt-BR"/>
        </w:rPr>
      </w:pPr>
      <w:r w:rsidRPr="007B796F">
        <w:rPr>
          <w:rFonts w:asciiTheme="majorHAnsi" w:hAnsiTheme="majorHAnsi" w:cs="Arial"/>
          <w:b/>
          <w:bCs/>
          <w:sz w:val="20"/>
          <w:szCs w:val="20"/>
          <w:lang w:eastAsia="pt-BR"/>
        </w:rPr>
        <w:t>15.6 </w:t>
      </w:r>
      <w:r w:rsidRPr="007B796F">
        <w:rPr>
          <w:rFonts w:asciiTheme="majorHAnsi" w:hAnsiTheme="majorHAnsi" w:cs="Arial"/>
          <w:sz w:val="20"/>
          <w:szCs w:val="20"/>
          <w:lang w:eastAsia="pt-BR"/>
        </w:rPr>
        <w:t>Os recursos e as impugnações interpostos intempestivamente não serão conhecidos.</w:t>
      </w:r>
    </w:p>
    <w:p w:rsidR="003570DD" w:rsidRPr="007B796F" w:rsidRDefault="003570DD" w:rsidP="003570DD">
      <w:pPr>
        <w:shd w:val="clear" w:color="auto" w:fill="FFFFFF"/>
        <w:suppressAutoHyphens w:val="0"/>
        <w:jc w:val="both"/>
        <w:rPr>
          <w:rFonts w:asciiTheme="majorHAnsi" w:hAnsiTheme="majorHAnsi" w:cs="Arial"/>
          <w:b/>
          <w:bCs/>
          <w:sz w:val="20"/>
          <w:szCs w:val="20"/>
          <w:lang w:eastAsia="pt-BR"/>
        </w:rPr>
      </w:pPr>
      <w:r w:rsidRPr="007B796F">
        <w:rPr>
          <w:rFonts w:asciiTheme="majorHAnsi" w:hAnsiTheme="majorHAnsi" w:cs="Arial"/>
          <w:b/>
          <w:bCs/>
          <w:sz w:val="20"/>
          <w:szCs w:val="20"/>
          <w:lang w:eastAsia="pt-BR"/>
        </w:rPr>
        <w:t> </w:t>
      </w:r>
    </w:p>
    <w:p w:rsidR="003570DD" w:rsidRPr="007B796F" w:rsidRDefault="003570DD" w:rsidP="003570DD">
      <w:pPr>
        <w:autoSpaceDE w:val="0"/>
        <w:autoSpaceDN w:val="0"/>
        <w:adjustRightInd w:val="0"/>
        <w:jc w:val="both"/>
        <w:rPr>
          <w:rFonts w:asciiTheme="majorHAnsi" w:hAnsiTheme="majorHAnsi" w:cs="Iskoola Pota"/>
          <w:sz w:val="20"/>
          <w:szCs w:val="20"/>
        </w:rPr>
      </w:pPr>
      <w:r w:rsidRPr="007B796F">
        <w:rPr>
          <w:rFonts w:asciiTheme="majorHAnsi" w:hAnsiTheme="majorHAnsi" w:cs="Arial"/>
          <w:b/>
          <w:bCs/>
          <w:sz w:val="20"/>
          <w:szCs w:val="20"/>
          <w:lang w:eastAsia="pt-BR"/>
        </w:rPr>
        <w:t>15.7</w:t>
      </w:r>
      <w:r w:rsidRPr="007B796F">
        <w:rPr>
          <w:rFonts w:asciiTheme="majorHAnsi" w:hAnsiTheme="majorHAnsi" w:cs="Arial"/>
          <w:sz w:val="20"/>
          <w:szCs w:val="20"/>
          <w:lang w:eastAsia="pt-BR"/>
        </w:rPr>
        <w:t> Na contagem de prazos de que trata este Edital, somente se inicia e vence prazos em dias de expediente no prédio sede do Governo Municipal e a contagem se dará excluindo o dia de início e incluindo o dia de vencimento.</w:t>
      </w:r>
    </w:p>
    <w:tbl>
      <w:tblPr>
        <w:tblW w:w="8510" w:type="dxa"/>
        <w:tblInd w:w="70" w:type="dxa"/>
        <w:tblCellMar>
          <w:left w:w="70" w:type="dxa"/>
          <w:right w:w="70" w:type="dxa"/>
        </w:tblCellMar>
        <w:tblLook w:val="04A0" w:firstRow="1" w:lastRow="0" w:firstColumn="1" w:lastColumn="0" w:noHBand="0" w:noVBand="1"/>
      </w:tblPr>
      <w:tblGrid>
        <w:gridCol w:w="8510"/>
      </w:tblGrid>
      <w:tr w:rsidR="0075191D" w:rsidRPr="007B796F" w:rsidTr="00B510C4">
        <w:trPr>
          <w:trHeight w:val="300"/>
        </w:trPr>
        <w:tc>
          <w:tcPr>
            <w:tcW w:w="8510" w:type="dxa"/>
            <w:shd w:val="clear" w:color="auto" w:fill="auto"/>
            <w:noWrap/>
            <w:vAlign w:val="bottom"/>
            <w:hideMark/>
          </w:tcPr>
          <w:p w:rsidR="0075191D" w:rsidRPr="007B796F" w:rsidRDefault="0075191D" w:rsidP="00BA7F6A">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75191D" w:rsidRPr="007B796F" w:rsidTr="00B510C4">
        <w:trPr>
          <w:trHeight w:val="315"/>
        </w:trPr>
        <w:tc>
          <w:tcPr>
            <w:tcW w:w="8510" w:type="dxa"/>
            <w:shd w:val="clear" w:color="auto" w:fill="D9D9D9" w:themeFill="background1" w:themeFillShade="D9"/>
            <w:noWrap/>
            <w:vAlign w:val="bottom"/>
            <w:hideMark/>
          </w:tcPr>
          <w:p w:rsidR="0075191D" w:rsidRPr="007B796F" w:rsidRDefault="0075191D" w:rsidP="00282A69">
            <w:pPr>
              <w:pStyle w:val="Normal1"/>
              <w:rPr>
                <w:rFonts w:asciiTheme="majorHAnsi" w:hAnsiTheme="majorHAnsi"/>
                <w:color w:val="auto"/>
                <w:sz w:val="20"/>
                <w:lang w:eastAsia="pt-BR"/>
              </w:rPr>
            </w:pPr>
            <w:r w:rsidRPr="007B796F">
              <w:rPr>
                <w:rFonts w:asciiTheme="majorHAnsi" w:hAnsiTheme="majorHAnsi" w:cs="Iskoola Pota"/>
                <w:b/>
                <w:bCs/>
                <w:color w:val="auto"/>
                <w:sz w:val="20"/>
              </w:rPr>
              <w:t>1</w:t>
            </w:r>
            <w:r w:rsidR="00282A69" w:rsidRPr="007B796F">
              <w:rPr>
                <w:rFonts w:asciiTheme="majorHAnsi" w:hAnsiTheme="majorHAnsi" w:cs="Iskoola Pota"/>
                <w:b/>
                <w:bCs/>
                <w:color w:val="auto"/>
                <w:sz w:val="20"/>
              </w:rPr>
              <w:t>6</w:t>
            </w:r>
            <w:r w:rsidRPr="007B796F">
              <w:rPr>
                <w:rFonts w:asciiTheme="majorHAnsi" w:hAnsiTheme="majorHAnsi" w:cs="Iskoola Pota"/>
                <w:b/>
                <w:bCs/>
                <w:color w:val="auto"/>
                <w:sz w:val="20"/>
              </w:rPr>
              <w:t xml:space="preserve"> DA </w:t>
            </w:r>
            <w:r w:rsidR="00DD7928" w:rsidRPr="007B796F">
              <w:rPr>
                <w:rFonts w:asciiTheme="majorHAnsi" w:hAnsiTheme="majorHAnsi" w:cs="Iskoola Pota"/>
                <w:b/>
                <w:bCs/>
                <w:color w:val="auto"/>
                <w:sz w:val="20"/>
              </w:rPr>
              <w:t xml:space="preserve">ADJUDICAÇÃO E </w:t>
            </w:r>
            <w:r w:rsidRPr="007B796F">
              <w:rPr>
                <w:rFonts w:asciiTheme="majorHAnsi" w:hAnsiTheme="majorHAnsi" w:cs="Iskoola Pota"/>
                <w:b/>
                <w:bCs/>
                <w:color w:val="auto"/>
                <w:sz w:val="20"/>
              </w:rPr>
              <w:t xml:space="preserve">HOMOLOGAÇÃO </w:t>
            </w:r>
          </w:p>
        </w:tc>
      </w:tr>
    </w:tbl>
    <w:p w:rsidR="00D36859" w:rsidRPr="003570DD" w:rsidRDefault="0075191D" w:rsidP="009C7F3F">
      <w:pPr>
        <w:autoSpaceDE w:val="0"/>
        <w:autoSpaceDN w:val="0"/>
        <w:adjustRightInd w:val="0"/>
        <w:jc w:val="both"/>
        <w:rPr>
          <w:rFonts w:asciiTheme="majorHAnsi" w:hAnsiTheme="majorHAnsi" w:cs="Arial"/>
          <w:sz w:val="20"/>
          <w:szCs w:val="20"/>
        </w:rPr>
      </w:pPr>
      <w:r w:rsidRPr="003570DD">
        <w:rPr>
          <w:rFonts w:asciiTheme="majorHAnsi" w:hAnsiTheme="majorHAnsi" w:cs="Arial"/>
          <w:b/>
          <w:bCs/>
          <w:sz w:val="20"/>
          <w:szCs w:val="20"/>
        </w:rPr>
        <w:t>1</w:t>
      </w:r>
      <w:r w:rsidR="00282A69" w:rsidRPr="003570DD">
        <w:rPr>
          <w:rFonts w:asciiTheme="majorHAnsi" w:hAnsiTheme="majorHAnsi" w:cs="Arial"/>
          <w:b/>
          <w:bCs/>
          <w:sz w:val="20"/>
          <w:szCs w:val="20"/>
        </w:rPr>
        <w:t>6</w:t>
      </w:r>
      <w:r w:rsidRPr="003570DD">
        <w:rPr>
          <w:rFonts w:asciiTheme="majorHAnsi" w:hAnsiTheme="majorHAnsi" w:cs="Arial"/>
          <w:b/>
          <w:bCs/>
          <w:sz w:val="20"/>
          <w:szCs w:val="20"/>
        </w:rPr>
        <w:t xml:space="preserve">.1 </w:t>
      </w:r>
      <w:r w:rsidR="00D36859" w:rsidRPr="003570DD">
        <w:rPr>
          <w:rFonts w:asciiTheme="majorHAnsi" w:hAnsiTheme="majorHAnsi" w:cs="Arial"/>
          <w:sz w:val="20"/>
          <w:szCs w:val="20"/>
        </w:rPr>
        <w:t>Inexistindo interposição de recurso, o Pregoeiro adjudicará o objeto da licitação ao licitante vencedor e encaminhará o processo respectivo para homologação do resultado pela Autoridade Competente.</w:t>
      </w:r>
    </w:p>
    <w:p w:rsidR="00D36859" w:rsidRPr="003570DD" w:rsidRDefault="00D36859" w:rsidP="009C7F3F">
      <w:pPr>
        <w:autoSpaceDE w:val="0"/>
        <w:autoSpaceDN w:val="0"/>
        <w:adjustRightInd w:val="0"/>
        <w:jc w:val="both"/>
        <w:rPr>
          <w:rFonts w:asciiTheme="majorHAnsi" w:hAnsiTheme="majorHAnsi" w:cs="Arial"/>
          <w:sz w:val="20"/>
          <w:szCs w:val="20"/>
        </w:rPr>
      </w:pPr>
    </w:p>
    <w:p w:rsidR="00D36859" w:rsidRPr="00682037" w:rsidRDefault="00D36859" w:rsidP="009C7F3F">
      <w:pPr>
        <w:pStyle w:val="Normal1"/>
        <w:rPr>
          <w:rFonts w:asciiTheme="majorHAnsi" w:hAnsiTheme="majorHAnsi" w:cs="Arial"/>
          <w:color w:val="auto"/>
          <w:sz w:val="20"/>
        </w:rPr>
      </w:pPr>
      <w:r w:rsidRPr="003570DD">
        <w:rPr>
          <w:rFonts w:asciiTheme="majorHAnsi" w:hAnsiTheme="majorHAnsi" w:cs="Arial"/>
          <w:b/>
          <w:bCs/>
          <w:color w:val="auto"/>
          <w:sz w:val="20"/>
        </w:rPr>
        <w:t xml:space="preserve">16.2 </w:t>
      </w:r>
      <w:r w:rsidRPr="003570DD">
        <w:rPr>
          <w:rFonts w:asciiTheme="majorHAnsi" w:hAnsiTheme="majorHAnsi" w:cs="Arial"/>
          <w:color w:val="auto"/>
          <w:sz w:val="20"/>
        </w:rPr>
        <w:t xml:space="preserve">Decididos os recursos porventura interpostos e constatada a regularidade dos atos </w:t>
      </w:r>
      <w:r w:rsidRPr="00682037">
        <w:rPr>
          <w:rFonts w:asciiTheme="majorHAnsi" w:hAnsiTheme="majorHAnsi" w:cs="Arial"/>
          <w:color w:val="auto"/>
          <w:sz w:val="20"/>
        </w:rPr>
        <w:t>procedimentais, a Autoridade Competente procederá à homologação.</w:t>
      </w:r>
    </w:p>
    <w:p w:rsidR="00D36859" w:rsidRPr="00F948DC" w:rsidRDefault="00D36859" w:rsidP="009C7F3F">
      <w:pPr>
        <w:pStyle w:val="Normal1"/>
        <w:rPr>
          <w:rFonts w:asciiTheme="majorHAnsi" w:hAnsiTheme="majorHAnsi" w:cs="Arial"/>
          <w:color w:val="auto"/>
          <w:sz w:val="20"/>
        </w:rPr>
      </w:pPr>
    </w:p>
    <w:p w:rsidR="00D36859" w:rsidRPr="00F948DC" w:rsidRDefault="00D36859" w:rsidP="009C7F3F">
      <w:pPr>
        <w:pStyle w:val="Normal1"/>
        <w:rPr>
          <w:rFonts w:asciiTheme="majorHAnsi" w:hAnsiTheme="majorHAnsi" w:cs="Iskoola Pota"/>
          <w:color w:val="auto"/>
          <w:sz w:val="20"/>
        </w:rPr>
      </w:pPr>
      <w:r w:rsidRPr="00F948DC">
        <w:rPr>
          <w:rFonts w:asciiTheme="majorHAnsi" w:hAnsiTheme="majorHAnsi" w:cs="Iskoola Pota"/>
          <w:b/>
          <w:color w:val="auto"/>
          <w:sz w:val="20"/>
        </w:rPr>
        <w:t xml:space="preserve">16.3 </w:t>
      </w:r>
      <w:r w:rsidRPr="00F948DC">
        <w:rPr>
          <w:rFonts w:asciiTheme="majorHAnsi" w:hAnsiTheme="majorHAnsi" w:cs="Iskoola Pota"/>
          <w:color w:val="auto"/>
          <w:sz w:val="20"/>
        </w:rPr>
        <w:t xml:space="preserve">Anteriormente a homologação, a Autoridade Competente examinará os autos do processo licitatório e poderá revogar a licitação em face de razões de interesse público, </w:t>
      </w:r>
      <w:r w:rsidRPr="00F948DC">
        <w:rPr>
          <w:rFonts w:asciiTheme="majorHAnsi" w:hAnsiTheme="majorHAnsi" w:cs="Arial"/>
          <w:sz w:val="20"/>
        </w:rPr>
        <w:t>decorrentes de fatos supervenientes devidamente comprovados</w:t>
      </w:r>
      <w:r w:rsidRPr="00F948DC">
        <w:rPr>
          <w:rFonts w:asciiTheme="majorHAnsi" w:hAnsiTheme="majorHAnsi" w:cs="Iskoola Pota"/>
          <w:color w:val="auto"/>
          <w:sz w:val="20"/>
        </w:rPr>
        <w:t xml:space="preserve"> ou anulá-la, </w:t>
      </w:r>
      <w:r w:rsidRPr="00F948DC">
        <w:rPr>
          <w:rFonts w:asciiTheme="majorHAnsi" w:hAnsiTheme="majorHAnsi" w:cs="Arial"/>
          <w:sz w:val="20"/>
        </w:rPr>
        <w:t>no todo ou em parte,</w:t>
      </w:r>
      <w:r w:rsidRPr="00F948DC">
        <w:rPr>
          <w:rFonts w:asciiTheme="majorHAnsi" w:hAnsiTheme="majorHAnsi" w:cs="Iskoola Pota"/>
          <w:color w:val="auto"/>
          <w:sz w:val="20"/>
        </w:rPr>
        <w:t xml:space="preserve"> por ilegalidade </w:t>
      </w:r>
      <w:r w:rsidRPr="00F948DC">
        <w:rPr>
          <w:rFonts w:asciiTheme="majorHAnsi" w:hAnsiTheme="majorHAnsi" w:cs="Arial"/>
          <w:sz w:val="20"/>
        </w:rPr>
        <w:t>de ofício ou por provocação de terceiros, mediante parecer escrito e devidamente fundamentado.</w:t>
      </w:r>
    </w:p>
    <w:p w:rsidR="00D36859" w:rsidRPr="00F948DC" w:rsidRDefault="00D36859" w:rsidP="009C7F3F">
      <w:pPr>
        <w:pStyle w:val="Normal1"/>
        <w:rPr>
          <w:rFonts w:asciiTheme="majorHAnsi" w:hAnsiTheme="majorHAnsi" w:cs="Iskoola Pota"/>
          <w:color w:val="auto"/>
          <w:sz w:val="20"/>
        </w:rPr>
      </w:pPr>
    </w:p>
    <w:p w:rsidR="000974A5" w:rsidRPr="00F948DC" w:rsidRDefault="00D36859" w:rsidP="000974A5">
      <w:pPr>
        <w:pStyle w:val="Normal1"/>
        <w:rPr>
          <w:rFonts w:asciiTheme="majorHAnsi" w:hAnsiTheme="majorHAnsi" w:cs="Iskoola Pota"/>
          <w:color w:val="auto"/>
          <w:sz w:val="20"/>
        </w:rPr>
      </w:pPr>
      <w:proofErr w:type="gramStart"/>
      <w:r w:rsidRPr="00F948DC">
        <w:rPr>
          <w:rFonts w:asciiTheme="majorHAnsi" w:hAnsiTheme="majorHAnsi" w:cs="Iskoola Pota"/>
          <w:b/>
          <w:sz w:val="20"/>
        </w:rPr>
        <w:t xml:space="preserve">16.4 </w:t>
      </w:r>
      <w:r w:rsidR="000974A5" w:rsidRPr="00F948DC">
        <w:rPr>
          <w:rFonts w:asciiTheme="majorHAnsi" w:hAnsiTheme="majorHAnsi" w:cs="Iskoola Pota"/>
          <w:color w:val="auto"/>
          <w:sz w:val="20"/>
        </w:rPr>
        <w:t>Homologado</w:t>
      </w:r>
      <w:proofErr w:type="gramEnd"/>
      <w:r w:rsidR="000974A5" w:rsidRPr="00F948DC">
        <w:rPr>
          <w:rFonts w:asciiTheme="majorHAnsi" w:hAnsiTheme="majorHAnsi" w:cs="Iskoola Pota"/>
          <w:color w:val="auto"/>
          <w:sz w:val="20"/>
        </w:rPr>
        <w:t xml:space="preserve"> o resultado da licitação será feita a divulgação do ato homologatório através da afixação do mesmo no Diário Oficial do Município e publicação no site </w:t>
      </w:r>
      <w:hyperlink r:id="rId13" w:history="1">
        <w:r w:rsidR="000974A5" w:rsidRPr="00F948DC">
          <w:rPr>
            <w:rStyle w:val="Hyperlink"/>
            <w:rFonts w:asciiTheme="majorHAnsi" w:hAnsiTheme="majorHAnsi" w:cs="Arial"/>
            <w:sz w:val="20"/>
          </w:rPr>
          <w:t>www.itapecerica.mg.gov.br</w:t>
        </w:r>
      </w:hyperlink>
      <w:r w:rsidR="000974A5" w:rsidRPr="00F948DC">
        <w:rPr>
          <w:rFonts w:asciiTheme="majorHAnsi" w:hAnsiTheme="majorHAnsi"/>
          <w:color w:val="auto"/>
          <w:sz w:val="20"/>
        </w:rPr>
        <w:t>.</w:t>
      </w:r>
    </w:p>
    <w:tbl>
      <w:tblPr>
        <w:tblW w:w="8510" w:type="dxa"/>
        <w:tblInd w:w="70" w:type="dxa"/>
        <w:tblCellMar>
          <w:left w:w="70" w:type="dxa"/>
          <w:right w:w="70" w:type="dxa"/>
        </w:tblCellMar>
        <w:tblLook w:val="04A0" w:firstRow="1" w:lastRow="0" w:firstColumn="1" w:lastColumn="0" w:noHBand="0" w:noVBand="1"/>
      </w:tblPr>
      <w:tblGrid>
        <w:gridCol w:w="8510"/>
      </w:tblGrid>
      <w:tr w:rsidR="00A117CE" w:rsidRPr="003570DD" w:rsidTr="000974A5">
        <w:trPr>
          <w:trHeight w:val="315"/>
        </w:trPr>
        <w:tc>
          <w:tcPr>
            <w:tcW w:w="8510" w:type="dxa"/>
            <w:shd w:val="clear" w:color="auto" w:fill="auto"/>
            <w:noWrap/>
            <w:vAlign w:val="bottom"/>
            <w:hideMark/>
          </w:tcPr>
          <w:p w:rsidR="00A117CE" w:rsidRPr="003570DD" w:rsidRDefault="00A117CE" w:rsidP="00BA7F6A">
            <w:pPr>
              <w:suppressAutoHyphens w:val="0"/>
              <w:rPr>
                <w:rFonts w:asciiTheme="majorHAnsi" w:hAnsiTheme="majorHAnsi"/>
                <w:sz w:val="20"/>
                <w:szCs w:val="20"/>
                <w:lang w:eastAsia="pt-BR"/>
              </w:rPr>
            </w:pPr>
          </w:p>
        </w:tc>
      </w:tr>
      <w:tr w:rsidR="00A117CE" w:rsidRPr="007B796F" w:rsidTr="000974A5">
        <w:trPr>
          <w:trHeight w:val="331"/>
        </w:trPr>
        <w:tc>
          <w:tcPr>
            <w:tcW w:w="8510" w:type="dxa"/>
            <w:shd w:val="clear" w:color="auto" w:fill="D9D9D9" w:themeFill="background1" w:themeFillShade="D9"/>
            <w:noWrap/>
            <w:vAlign w:val="bottom"/>
            <w:hideMark/>
          </w:tcPr>
          <w:p w:rsidR="00A117CE" w:rsidRPr="007B796F" w:rsidRDefault="002E06B5" w:rsidP="00FF2329">
            <w:pPr>
              <w:autoSpaceDE w:val="0"/>
              <w:autoSpaceDN w:val="0"/>
              <w:adjustRightInd w:val="0"/>
              <w:ind w:right="-1"/>
              <w:jc w:val="both"/>
              <w:rPr>
                <w:rFonts w:asciiTheme="majorHAnsi" w:hAnsiTheme="majorHAnsi"/>
                <w:sz w:val="20"/>
                <w:szCs w:val="20"/>
                <w:lang w:eastAsia="pt-BR"/>
              </w:rPr>
            </w:pPr>
            <w:r w:rsidRPr="00324D98">
              <w:rPr>
                <w:rFonts w:asciiTheme="majorHAnsi" w:hAnsiTheme="majorHAnsi" w:cs="Iskoola Pota"/>
                <w:b/>
                <w:sz w:val="20"/>
                <w:szCs w:val="20"/>
              </w:rPr>
              <w:t>1</w:t>
            </w:r>
            <w:r w:rsidR="00FF2329" w:rsidRPr="00324D98">
              <w:rPr>
                <w:rFonts w:asciiTheme="majorHAnsi" w:hAnsiTheme="majorHAnsi" w:cs="Iskoola Pota"/>
                <w:b/>
                <w:sz w:val="20"/>
                <w:szCs w:val="20"/>
              </w:rPr>
              <w:t>7</w:t>
            </w:r>
            <w:r w:rsidR="0022790E">
              <w:rPr>
                <w:rFonts w:asciiTheme="majorHAnsi" w:hAnsiTheme="majorHAnsi" w:cs="Iskoola Pota"/>
                <w:b/>
                <w:sz w:val="20"/>
                <w:szCs w:val="20"/>
              </w:rPr>
              <w:t xml:space="preserve"> </w:t>
            </w:r>
            <w:r w:rsidRPr="00324D98">
              <w:rPr>
                <w:rFonts w:asciiTheme="majorHAnsi" w:hAnsiTheme="majorHAnsi" w:cs="GoudyOldStyle,Bold"/>
                <w:b/>
                <w:bCs/>
                <w:sz w:val="20"/>
                <w:szCs w:val="20"/>
              </w:rPr>
              <w:t>DA ATA DE REGISTRO DE PREÇOS</w:t>
            </w:r>
            <w:r w:rsidR="0022790E">
              <w:rPr>
                <w:rFonts w:asciiTheme="majorHAnsi" w:hAnsiTheme="majorHAnsi" w:cs="GoudyOldStyle,Bold"/>
                <w:b/>
                <w:bCs/>
                <w:sz w:val="20"/>
                <w:szCs w:val="20"/>
              </w:rPr>
              <w:t xml:space="preserve"> </w:t>
            </w:r>
          </w:p>
        </w:tc>
      </w:tr>
    </w:tbl>
    <w:p w:rsidR="00D36859" w:rsidRPr="00052ADA" w:rsidRDefault="00A1212B" w:rsidP="00D36859">
      <w:pPr>
        <w:autoSpaceDE w:val="0"/>
        <w:autoSpaceDN w:val="0"/>
        <w:adjustRightInd w:val="0"/>
        <w:ind w:right="-1"/>
        <w:jc w:val="both"/>
        <w:rPr>
          <w:rFonts w:asciiTheme="majorHAnsi" w:hAnsiTheme="majorHAnsi" w:cs="Arial"/>
          <w:color w:val="000000"/>
          <w:sz w:val="20"/>
          <w:szCs w:val="20"/>
        </w:rPr>
      </w:pPr>
      <w:proofErr w:type="gramStart"/>
      <w:r w:rsidRPr="007B796F">
        <w:rPr>
          <w:rFonts w:asciiTheme="majorHAnsi" w:hAnsiTheme="majorHAnsi" w:cs="GoudyOldStyle,Bold"/>
          <w:b/>
          <w:bCs/>
          <w:sz w:val="20"/>
          <w:szCs w:val="20"/>
        </w:rPr>
        <w:t>1</w:t>
      </w:r>
      <w:r w:rsidR="00FF2329" w:rsidRPr="007B796F">
        <w:rPr>
          <w:rFonts w:asciiTheme="majorHAnsi" w:hAnsiTheme="majorHAnsi" w:cs="GoudyOldStyle,Bold"/>
          <w:b/>
          <w:bCs/>
          <w:sz w:val="20"/>
          <w:szCs w:val="20"/>
        </w:rPr>
        <w:t>7</w:t>
      </w:r>
      <w:r w:rsidRPr="007B796F">
        <w:rPr>
          <w:rFonts w:asciiTheme="majorHAnsi" w:hAnsiTheme="majorHAnsi" w:cs="GoudyOldStyle,Bold"/>
          <w:b/>
          <w:bCs/>
          <w:sz w:val="20"/>
          <w:szCs w:val="20"/>
        </w:rPr>
        <w:t xml:space="preserve">.1 </w:t>
      </w:r>
      <w:r w:rsidR="00D36859" w:rsidRPr="00052ADA">
        <w:rPr>
          <w:rFonts w:asciiTheme="majorHAnsi" w:hAnsiTheme="majorHAnsi" w:cs="GoudyOldStyle,Bold"/>
          <w:bCs/>
          <w:sz w:val="20"/>
          <w:szCs w:val="20"/>
        </w:rPr>
        <w:t>Encerrada</w:t>
      </w:r>
      <w:proofErr w:type="gramEnd"/>
      <w:r w:rsidR="00D36859" w:rsidRPr="00052ADA">
        <w:rPr>
          <w:rFonts w:asciiTheme="majorHAnsi" w:hAnsiTheme="majorHAnsi" w:cs="GoudyOldStyle"/>
          <w:sz w:val="20"/>
          <w:szCs w:val="20"/>
        </w:rPr>
        <w:t xml:space="preserve"> a presente licitação, lavrar-se-á a ATA DE REGISTRO DE PREÇOS, na</w:t>
      </w:r>
      <w:r w:rsidR="00D36859" w:rsidRPr="00052ADA">
        <w:rPr>
          <w:rStyle w:val="apple-converted-space"/>
          <w:rFonts w:asciiTheme="majorHAnsi" w:hAnsiTheme="majorHAnsi" w:cs="Arial"/>
          <w:color w:val="000000"/>
          <w:sz w:val="20"/>
          <w:szCs w:val="20"/>
        </w:rPr>
        <w:t xml:space="preserve"> qual serão registrados</w:t>
      </w:r>
      <w:r w:rsidR="00D36859" w:rsidRPr="00052ADA">
        <w:rPr>
          <w:rFonts w:asciiTheme="majorHAnsi" w:hAnsiTheme="majorHAnsi" w:cs="Arial"/>
          <w:color w:val="000000"/>
          <w:sz w:val="20"/>
          <w:szCs w:val="20"/>
        </w:rPr>
        <w:t xml:space="preserve"> os preços e quantitativos do licitante melhor classificado durante a etapa competitiva e os preços e quantitativos dos licitantes que tiverem aceitado cotar seus bens em valor igual ao do licitante melhor classificado.</w:t>
      </w:r>
    </w:p>
    <w:p w:rsidR="00D36859" w:rsidRPr="00052ADA" w:rsidRDefault="00D36859" w:rsidP="00D36859">
      <w:pPr>
        <w:pStyle w:val="Corpodetexto"/>
        <w:rPr>
          <w:rFonts w:asciiTheme="majorHAnsi" w:hAnsiTheme="majorHAnsi" w:cs="Arial"/>
          <w:color w:val="000000"/>
          <w:szCs w:val="20"/>
        </w:rPr>
      </w:pPr>
    </w:p>
    <w:p w:rsidR="00D36859" w:rsidRPr="00052ADA" w:rsidRDefault="00D36859" w:rsidP="00D36859">
      <w:pPr>
        <w:pStyle w:val="Corpodetexto"/>
        <w:rPr>
          <w:rFonts w:asciiTheme="majorHAnsi" w:hAnsiTheme="majorHAnsi" w:cs="Arial"/>
          <w:color w:val="000000"/>
          <w:szCs w:val="20"/>
        </w:rPr>
      </w:pPr>
      <w:r w:rsidRPr="00052ADA">
        <w:rPr>
          <w:rStyle w:val="apple-converted-space"/>
          <w:rFonts w:asciiTheme="majorHAnsi" w:hAnsiTheme="majorHAnsi" w:cs="Arial"/>
          <w:b/>
          <w:color w:val="000000"/>
          <w:szCs w:val="20"/>
        </w:rPr>
        <w:t>17.1.1</w:t>
      </w:r>
      <w:r w:rsidRPr="00052ADA">
        <w:rPr>
          <w:rStyle w:val="apple-converted-space"/>
          <w:rFonts w:asciiTheme="majorHAnsi" w:hAnsiTheme="majorHAnsi" w:cs="Arial"/>
          <w:color w:val="000000"/>
          <w:szCs w:val="20"/>
        </w:rPr>
        <w:t> </w:t>
      </w:r>
      <w:r w:rsidRPr="00052ADA">
        <w:rPr>
          <w:rFonts w:asciiTheme="majorHAnsi" w:hAnsiTheme="majorHAnsi" w:cs="Arial"/>
          <w:color w:val="000000"/>
          <w:szCs w:val="20"/>
        </w:rPr>
        <w:t>O registro dos preços dos licitantes que aceitaram registrá-los em valor igual ao do licitante melhor classificado</w:t>
      </w:r>
      <w:r w:rsidRPr="00052ADA">
        <w:rPr>
          <w:rStyle w:val="apple-converted-space"/>
          <w:rFonts w:asciiTheme="majorHAnsi" w:hAnsiTheme="majorHAnsi" w:cs="Arial"/>
          <w:color w:val="000000"/>
          <w:szCs w:val="20"/>
        </w:rPr>
        <w:t> </w:t>
      </w:r>
      <w:r w:rsidRPr="00052ADA">
        <w:rPr>
          <w:rFonts w:asciiTheme="majorHAnsi" w:hAnsiTheme="majorHAnsi" w:cs="Arial"/>
          <w:color w:val="000000"/>
          <w:szCs w:val="20"/>
        </w:rPr>
        <w:t>tem por objetivo a formação de cadastro de reserva, no caso de exclusão do primeiro colocado da ata.</w:t>
      </w:r>
    </w:p>
    <w:p w:rsidR="00D36859" w:rsidRPr="00052ADA" w:rsidRDefault="00D36859" w:rsidP="00D36859">
      <w:pPr>
        <w:pStyle w:val="Corpodetexto"/>
        <w:rPr>
          <w:rFonts w:asciiTheme="majorHAnsi" w:hAnsiTheme="majorHAnsi"/>
          <w:color w:val="000000"/>
          <w:szCs w:val="20"/>
        </w:rPr>
      </w:pPr>
    </w:p>
    <w:p w:rsidR="00D36859" w:rsidRPr="00052ADA" w:rsidRDefault="00D36859" w:rsidP="00D36859">
      <w:pPr>
        <w:pStyle w:val="Corpodetexto"/>
        <w:rPr>
          <w:rFonts w:asciiTheme="majorHAnsi" w:hAnsiTheme="majorHAnsi"/>
          <w:color w:val="000000"/>
          <w:szCs w:val="20"/>
        </w:rPr>
      </w:pPr>
      <w:r w:rsidRPr="00052ADA">
        <w:rPr>
          <w:rFonts w:asciiTheme="majorHAnsi" w:hAnsiTheme="majorHAnsi" w:cs="Arial"/>
          <w:b/>
          <w:color w:val="000000"/>
          <w:szCs w:val="20"/>
        </w:rPr>
        <w:t>17.2</w:t>
      </w:r>
      <w:r w:rsidRPr="00052ADA">
        <w:rPr>
          <w:rFonts w:asciiTheme="majorHAnsi" w:hAnsiTheme="majorHAnsi" w:cs="Arial"/>
          <w:color w:val="000000"/>
          <w:szCs w:val="20"/>
        </w:rPr>
        <w:t>  Os preços serão registrados na ata, na seguinte ordem:</w:t>
      </w:r>
    </w:p>
    <w:p w:rsidR="00D36859" w:rsidRPr="00052ADA" w:rsidRDefault="00D36859" w:rsidP="00D36859">
      <w:pPr>
        <w:pStyle w:val="Corpodetexto"/>
        <w:rPr>
          <w:rFonts w:asciiTheme="majorHAnsi" w:hAnsiTheme="majorHAnsi" w:cs="Arial"/>
          <w:color w:val="000000"/>
          <w:szCs w:val="20"/>
        </w:rPr>
      </w:pPr>
      <w:r w:rsidRPr="00052ADA">
        <w:rPr>
          <w:rFonts w:asciiTheme="majorHAnsi" w:hAnsiTheme="majorHAnsi" w:cs="Arial"/>
          <w:b/>
          <w:color w:val="000000"/>
          <w:szCs w:val="20"/>
        </w:rPr>
        <w:t>a)</w:t>
      </w:r>
      <w:r w:rsidRPr="00052ADA">
        <w:rPr>
          <w:rFonts w:asciiTheme="majorHAnsi" w:hAnsiTheme="majorHAnsi" w:cs="Arial"/>
          <w:color w:val="000000"/>
          <w:szCs w:val="20"/>
        </w:rPr>
        <w:t xml:space="preserve"> Os preços e quantitativos do licitante mais bem classificado durante a etapa competitiva.</w:t>
      </w:r>
    </w:p>
    <w:p w:rsidR="00D36859" w:rsidRPr="00052ADA" w:rsidRDefault="00D36859" w:rsidP="00D36859">
      <w:pPr>
        <w:pStyle w:val="Corpodetexto"/>
        <w:rPr>
          <w:rFonts w:asciiTheme="majorHAnsi" w:hAnsiTheme="majorHAnsi" w:cs="Arial"/>
          <w:color w:val="000000"/>
          <w:szCs w:val="20"/>
        </w:rPr>
      </w:pPr>
      <w:r w:rsidRPr="00052ADA">
        <w:rPr>
          <w:rFonts w:asciiTheme="majorHAnsi" w:hAnsiTheme="majorHAnsi" w:cs="Arial"/>
          <w:b/>
          <w:color w:val="000000"/>
          <w:szCs w:val="20"/>
        </w:rPr>
        <w:t>b)</w:t>
      </w:r>
      <w:r w:rsidRPr="00052ADA">
        <w:rPr>
          <w:rFonts w:asciiTheme="majorHAnsi" w:hAnsiTheme="majorHAnsi" w:cs="Arial"/>
          <w:color w:val="000000"/>
          <w:szCs w:val="20"/>
        </w:rPr>
        <w:t xml:space="preserve"> Os preços e quantitativos dos licitantes que tiverem aceitado cotar seus bens em valor igual ao do licitante mais bem classificado. Se houver mais de um licitante nessa situação, </w:t>
      </w:r>
      <w:proofErr w:type="gramStart"/>
      <w:r w:rsidRPr="00052ADA">
        <w:rPr>
          <w:rFonts w:asciiTheme="majorHAnsi" w:hAnsiTheme="majorHAnsi" w:cs="Arial"/>
          <w:color w:val="000000"/>
          <w:szCs w:val="20"/>
        </w:rPr>
        <w:t>est</w:t>
      </w:r>
      <w:r w:rsidR="0022790E">
        <w:rPr>
          <w:rFonts w:asciiTheme="majorHAnsi" w:hAnsiTheme="majorHAnsi" w:cs="Arial"/>
          <w:color w:val="000000"/>
          <w:szCs w:val="20"/>
        </w:rPr>
        <w:t>es serão</w:t>
      </w:r>
      <w:proofErr w:type="gramEnd"/>
      <w:r w:rsidR="0022790E">
        <w:rPr>
          <w:rFonts w:asciiTheme="majorHAnsi" w:hAnsiTheme="majorHAnsi" w:cs="Arial"/>
          <w:color w:val="000000"/>
          <w:szCs w:val="20"/>
        </w:rPr>
        <w:t xml:space="preserve"> classificados segundo a</w:t>
      </w:r>
      <w:r w:rsidRPr="00052ADA">
        <w:rPr>
          <w:rFonts w:asciiTheme="majorHAnsi" w:hAnsiTheme="majorHAnsi" w:cs="Arial"/>
          <w:color w:val="000000"/>
          <w:szCs w:val="20"/>
        </w:rPr>
        <w:t xml:space="preserve"> ordem da última proposta apresentada durante a fase competitiva.</w:t>
      </w:r>
    </w:p>
    <w:p w:rsidR="00D36859" w:rsidRPr="00052ADA" w:rsidRDefault="00D36859" w:rsidP="00D36859">
      <w:pPr>
        <w:pStyle w:val="Corpodetexto"/>
        <w:rPr>
          <w:rFonts w:asciiTheme="majorHAnsi" w:hAnsiTheme="majorHAnsi" w:cs="Arial"/>
          <w:color w:val="000000"/>
          <w:szCs w:val="20"/>
        </w:rPr>
      </w:pPr>
    </w:p>
    <w:p w:rsidR="00D36859" w:rsidRPr="00052ADA" w:rsidRDefault="00D36859" w:rsidP="00D36859">
      <w:pPr>
        <w:pStyle w:val="Corpodetexto"/>
        <w:rPr>
          <w:rFonts w:asciiTheme="majorHAnsi" w:hAnsiTheme="majorHAnsi" w:cs="Arial"/>
          <w:szCs w:val="20"/>
        </w:rPr>
      </w:pPr>
      <w:r w:rsidRPr="00052ADA">
        <w:rPr>
          <w:rFonts w:asciiTheme="majorHAnsi" w:hAnsiTheme="majorHAnsi" w:cs="Arial"/>
          <w:b/>
          <w:szCs w:val="20"/>
        </w:rPr>
        <w:t>17.3</w:t>
      </w:r>
      <w:r w:rsidRPr="00052ADA">
        <w:rPr>
          <w:rFonts w:asciiTheme="majorHAnsi" w:hAnsiTheme="majorHAnsi" w:cs="Arial"/>
          <w:szCs w:val="20"/>
        </w:rPr>
        <w:t xml:space="preserve"> A ordem de classificação dos licitantes que aceitaram registrar seus preços na ata para formação do cadastro de reserva deverá ser respeitada nas contratações.</w:t>
      </w:r>
    </w:p>
    <w:p w:rsidR="00D36859" w:rsidRPr="00052ADA" w:rsidRDefault="00D36859" w:rsidP="00D36859">
      <w:pPr>
        <w:pStyle w:val="Corpodetexto"/>
        <w:rPr>
          <w:rFonts w:asciiTheme="majorHAnsi" w:hAnsiTheme="majorHAnsi" w:cs="Arial"/>
          <w:szCs w:val="20"/>
        </w:rPr>
      </w:pPr>
    </w:p>
    <w:p w:rsidR="00D36859" w:rsidRPr="00052ADA" w:rsidRDefault="00D36859" w:rsidP="00D36859">
      <w:pPr>
        <w:jc w:val="both"/>
        <w:rPr>
          <w:rFonts w:asciiTheme="majorHAnsi" w:hAnsiTheme="majorHAnsi" w:cs="Arial"/>
          <w:sz w:val="20"/>
          <w:szCs w:val="20"/>
          <w:u w:val="single"/>
        </w:rPr>
      </w:pPr>
      <w:r w:rsidRPr="00052ADA">
        <w:rPr>
          <w:rFonts w:asciiTheme="majorHAnsi" w:hAnsiTheme="majorHAnsi" w:cs="Arial"/>
          <w:b/>
          <w:sz w:val="20"/>
          <w:szCs w:val="20"/>
        </w:rPr>
        <w:t xml:space="preserve">17.4 </w:t>
      </w:r>
      <w:r w:rsidRPr="00052ADA">
        <w:rPr>
          <w:rFonts w:asciiTheme="majorHAnsi" w:hAnsiTheme="majorHAnsi" w:cs="Arial"/>
          <w:sz w:val="20"/>
          <w:szCs w:val="20"/>
          <w:u w:val="single"/>
        </w:rPr>
        <w:t>Homologado o resultado da licitação, os fornecedores classificados serão convocados para assinar a Ata de Registro de Preços, devendo s</w:t>
      </w:r>
      <w:r w:rsidR="00E027C9">
        <w:rPr>
          <w:rFonts w:asciiTheme="majorHAnsi" w:hAnsiTheme="majorHAnsi" w:cs="Arial"/>
          <w:sz w:val="20"/>
          <w:szCs w:val="20"/>
          <w:u w:val="single"/>
        </w:rPr>
        <w:t xml:space="preserve">er assinada no prazo máximo de </w:t>
      </w:r>
      <w:proofErr w:type="gramStart"/>
      <w:r w:rsidRPr="00052ADA">
        <w:rPr>
          <w:rFonts w:asciiTheme="majorHAnsi" w:hAnsiTheme="majorHAnsi" w:cs="Arial"/>
          <w:sz w:val="20"/>
          <w:szCs w:val="20"/>
          <w:u w:val="single"/>
        </w:rPr>
        <w:t>3</w:t>
      </w:r>
      <w:proofErr w:type="gramEnd"/>
      <w:r w:rsidRPr="00052ADA">
        <w:rPr>
          <w:rFonts w:asciiTheme="majorHAnsi" w:hAnsiTheme="majorHAnsi" w:cs="Arial"/>
          <w:sz w:val="20"/>
          <w:szCs w:val="20"/>
          <w:u w:val="single"/>
        </w:rPr>
        <w:t xml:space="preserve"> (três) dias a contar da convocação. </w:t>
      </w:r>
    </w:p>
    <w:p w:rsidR="00D36859" w:rsidRPr="00052ADA" w:rsidRDefault="00D36859" w:rsidP="00D36859">
      <w:pPr>
        <w:jc w:val="both"/>
        <w:rPr>
          <w:rFonts w:asciiTheme="majorHAnsi" w:hAnsiTheme="majorHAnsi"/>
          <w:b/>
          <w:sz w:val="20"/>
          <w:szCs w:val="20"/>
        </w:rPr>
      </w:pPr>
    </w:p>
    <w:p w:rsidR="00D36859" w:rsidRPr="00052ADA" w:rsidRDefault="00D36859" w:rsidP="00D36859">
      <w:pPr>
        <w:pStyle w:val="Normal1"/>
        <w:tabs>
          <w:tab w:val="left" w:pos="1485"/>
        </w:tabs>
        <w:rPr>
          <w:rFonts w:asciiTheme="majorHAnsi" w:hAnsiTheme="majorHAnsi" w:cs="Arial"/>
          <w:sz w:val="20"/>
        </w:rPr>
      </w:pPr>
      <w:r w:rsidRPr="00052ADA">
        <w:rPr>
          <w:rFonts w:asciiTheme="majorHAnsi" w:hAnsiTheme="majorHAnsi" w:cs="Arial"/>
          <w:b/>
          <w:sz w:val="20"/>
        </w:rPr>
        <w:t xml:space="preserve">17.5 </w:t>
      </w:r>
      <w:r w:rsidRPr="00052ADA">
        <w:rPr>
          <w:rFonts w:asciiTheme="majorHAnsi" w:hAnsiTheme="majorHAnsi" w:cs="Arial"/>
          <w:sz w:val="20"/>
        </w:rPr>
        <w:t>A recusa injustificada de fornecedor classificado em assinar a Ata, dentro do prazo estabelecido, ensejará a aplicação das penalidades estabelecidas neste Edital.</w:t>
      </w:r>
    </w:p>
    <w:p w:rsidR="00D36859" w:rsidRPr="00052ADA" w:rsidRDefault="00D36859" w:rsidP="00D36859">
      <w:pPr>
        <w:pStyle w:val="Normal1"/>
        <w:tabs>
          <w:tab w:val="left" w:pos="1485"/>
        </w:tabs>
        <w:rPr>
          <w:rFonts w:asciiTheme="majorHAnsi" w:hAnsiTheme="majorHAnsi" w:cs="Arial"/>
          <w:sz w:val="20"/>
        </w:rPr>
      </w:pPr>
    </w:p>
    <w:p w:rsidR="00D36859" w:rsidRPr="00052ADA" w:rsidRDefault="00D36859" w:rsidP="00D36859">
      <w:pPr>
        <w:pStyle w:val="Corpodetexto"/>
        <w:rPr>
          <w:rFonts w:asciiTheme="majorHAnsi" w:hAnsiTheme="majorHAnsi" w:cs="Arial"/>
          <w:szCs w:val="20"/>
        </w:rPr>
      </w:pPr>
      <w:r w:rsidRPr="00052ADA">
        <w:rPr>
          <w:rFonts w:asciiTheme="majorHAnsi" w:hAnsiTheme="majorHAnsi"/>
          <w:b/>
          <w:color w:val="000000"/>
          <w:szCs w:val="20"/>
        </w:rPr>
        <w:t>17.6</w:t>
      </w:r>
      <w:r w:rsidRPr="00052ADA">
        <w:rPr>
          <w:rFonts w:asciiTheme="majorHAnsi" w:hAnsiTheme="majorHAnsi"/>
          <w:color w:val="000000"/>
          <w:szCs w:val="20"/>
        </w:rPr>
        <w:t xml:space="preserve"> </w:t>
      </w:r>
      <w:r w:rsidRPr="00052ADA">
        <w:rPr>
          <w:rFonts w:asciiTheme="majorHAnsi" w:hAnsiTheme="majorHAnsi" w:cs="Arial"/>
          <w:szCs w:val="20"/>
        </w:rPr>
        <w:t xml:space="preserve">A Ata de Registro de Preços implicará compromisso de fornecimento nas condições estabelecidas neste Edital. </w:t>
      </w:r>
      <w:r w:rsidRPr="00052ADA">
        <w:rPr>
          <w:rFonts w:asciiTheme="majorHAnsi" w:hAnsiTheme="majorHAnsi"/>
          <w:szCs w:val="20"/>
        </w:rPr>
        <w:t>As obrigações das partes, forma de pagamento, sanções administrativas e demais informações são as descritas na Minut</w:t>
      </w:r>
      <w:r w:rsidR="006833A7">
        <w:rPr>
          <w:rFonts w:asciiTheme="majorHAnsi" w:hAnsiTheme="majorHAnsi"/>
          <w:szCs w:val="20"/>
        </w:rPr>
        <w:t>a da Ata - Anexo II</w:t>
      </w:r>
      <w:r w:rsidR="0022790E">
        <w:rPr>
          <w:rFonts w:asciiTheme="majorHAnsi" w:hAnsiTheme="majorHAnsi"/>
          <w:szCs w:val="20"/>
        </w:rPr>
        <w:t>.</w:t>
      </w:r>
    </w:p>
    <w:p w:rsidR="00A1212B" w:rsidRPr="007B796F" w:rsidRDefault="00A1212B" w:rsidP="00D36859">
      <w:pPr>
        <w:autoSpaceDE w:val="0"/>
        <w:autoSpaceDN w:val="0"/>
        <w:adjustRightInd w:val="0"/>
        <w:ind w:right="-1"/>
        <w:jc w:val="both"/>
        <w:rPr>
          <w:rFonts w:asciiTheme="majorHAnsi" w:hAnsiTheme="majorHAnsi"/>
          <w:szCs w:val="20"/>
        </w:rPr>
      </w:pPr>
    </w:p>
    <w:tbl>
      <w:tblPr>
        <w:tblW w:w="8480" w:type="dxa"/>
        <w:tblInd w:w="70" w:type="dxa"/>
        <w:tblCellMar>
          <w:left w:w="70" w:type="dxa"/>
          <w:right w:w="70" w:type="dxa"/>
        </w:tblCellMar>
        <w:tblLook w:val="04A0" w:firstRow="1" w:lastRow="0" w:firstColumn="1" w:lastColumn="0" w:noHBand="0" w:noVBand="1"/>
      </w:tblPr>
      <w:tblGrid>
        <w:gridCol w:w="8480"/>
      </w:tblGrid>
      <w:tr w:rsidR="00A117CE" w:rsidRPr="007B796F" w:rsidTr="008D231A">
        <w:trPr>
          <w:trHeight w:val="346"/>
        </w:trPr>
        <w:tc>
          <w:tcPr>
            <w:tcW w:w="8480" w:type="dxa"/>
            <w:shd w:val="clear" w:color="auto" w:fill="D9D9D9" w:themeFill="background1" w:themeFillShade="D9"/>
            <w:noWrap/>
            <w:vAlign w:val="bottom"/>
            <w:hideMark/>
          </w:tcPr>
          <w:p w:rsidR="00A117CE" w:rsidRPr="007B796F" w:rsidRDefault="002E06B5" w:rsidP="00FF2329">
            <w:pPr>
              <w:autoSpaceDE w:val="0"/>
              <w:autoSpaceDN w:val="0"/>
              <w:adjustRightInd w:val="0"/>
              <w:ind w:right="-1"/>
              <w:jc w:val="both"/>
              <w:rPr>
                <w:rFonts w:asciiTheme="majorHAnsi" w:hAnsiTheme="majorHAnsi"/>
                <w:sz w:val="20"/>
                <w:szCs w:val="20"/>
                <w:lang w:eastAsia="pt-BR"/>
              </w:rPr>
            </w:pPr>
            <w:r w:rsidRPr="007B796F">
              <w:rPr>
                <w:rFonts w:asciiTheme="majorHAnsi" w:hAnsiTheme="majorHAnsi" w:cs="Arial"/>
                <w:b/>
                <w:sz w:val="20"/>
                <w:szCs w:val="20"/>
              </w:rPr>
              <w:t>1</w:t>
            </w:r>
            <w:r w:rsidR="00FF2329" w:rsidRPr="007B796F">
              <w:rPr>
                <w:rFonts w:asciiTheme="majorHAnsi" w:hAnsiTheme="majorHAnsi" w:cs="Arial"/>
                <w:b/>
                <w:sz w:val="20"/>
                <w:szCs w:val="20"/>
              </w:rPr>
              <w:t>8</w:t>
            </w:r>
            <w:r w:rsidR="0022790E">
              <w:rPr>
                <w:rFonts w:asciiTheme="majorHAnsi" w:hAnsiTheme="majorHAnsi" w:cs="Arial"/>
                <w:b/>
                <w:sz w:val="20"/>
                <w:szCs w:val="20"/>
              </w:rPr>
              <w:t xml:space="preserve"> </w:t>
            </w:r>
            <w:r w:rsidRPr="007B796F">
              <w:rPr>
                <w:rFonts w:asciiTheme="majorHAnsi" w:hAnsiTheme="majorHAnsi" w:cs="Arial"/>
                <w:b/>
                <w:sz w:val="20"/>
                <w:szCs w:val="20"/>
              </w:rPr>
              <w:t>DA ADEQUAÇÃO DOS PREÇOS REGISTRADOS E DO DIREITO DE PREFERÊNCIA</w:t>
            </w:r>
          </w:p>
        </w:tc>
      </w:tr>
    </w:tbl>
    <w:p w:rsidR="004B4806" w:rsidRPr="007B796F" w:rsidRDefault="00A117CE" w:rsidP="00472DEC">
      <w:pPr>
        <w:autoSpaceDE w:val="0"/>
        <w:autoSpaceDN w:val="0"/>
        <w:adjustRightInd w:val="0"/>
        <w:ind w:right="-1"/>
        <w:jc w:val="both"/>
        <w:rPr>
          <w:rFonts w:asciiTheme="majorHAnsi" w:hAnsiTheme="majorHAnsi" w:cs="Arial"/>
          <w:color w:val="000000"/>
          <w:sz w:val="20"/>
          <w:szCs w:val="20"/>
        </w:rPr>
      </w:pPr>
      <w:r w:rsidRPr="007B796F">
        <w:rPr>
          <w:rFonts w:asciiTheme="majorHAnsi" w:hAnsiTheme="majorHAnsi" w:cs="Arial"/>
          <w:b/>
          <w:sz w:val="20"/>
          <w:szCs w:val="20"/>
        </w:rPr>
        <w:t>1</w:t>
      </w:r>
      <w:r w:rsidR="00FF2329" w:rsidRPr="007B796F">
        <w:rPr>
          <w:rFonts w:asciiTheme="majorHAnsi" w:hAnsiTheme="majorHAnsi" w:cs="Arial"/>
          <w:b/>
          <w:sz w:val="20"/>
          <w:szCs w:val="20"/>
        </w:rPr>
        <w:t>8</w:t>
      </w:r>
      <w:r w:rsidRPr="007B796F">
        <w:rPr>
          <w:rFonts w:asciiTheme="majorHAnsi" w:hAnsiTheme="majorHAnsi" w:cs="Arial"/>
          <w:b/>
          <w:sz w:val="20"/>
          <w:szCs w:val="20"/>
        </w:rPr>
        <w:t>.1</w:t>
      </w:r>
      <w:r w:rsidR="00631DD5">
        <w:rPr>
          <w:rFonts w:asciiTheme="majorHAnsi" w:hAnsiTheme="majorHAnsi" w:cs="Arial"/>
          <w:b/>
          <w:sz w:val="20"/>
          <w:szCs w:val="20"/>
        </w:rPr>
        <w:t xml:space="preserve"> </w:t>
      </w:r>
      <w:r w:rsidR="004B4806" w:rsidRPr="007B796F">
        <w:rPr>
          <w:rFonts w:asciiTheme="majorHAnsi" w:hAnsiTheme="majorHAnsi" w:cs="Arial"/>
          <w:color w:val="000000"/>
          <w:sz w:val="20"/>
          <w:szCs w:val="20"/>
        </w:rPr>
        <w:t>Os preços registrados poderão ser revistos em decorrência de eventual redução dos preços  praticados no mercado ou de fato que eleve o custo dos serviços ou bens registrados, cabendo ao órgão ge</w:t>
      </w:r>
      <w:r w:rsidR="00185405">
        <w:rPr>
          <w:rFonts w:asciiTheme="majorHAnsi" w:hAnsiTheme="majorHAnsi" w:cs="Arial"/>
          <w:color w:val="000000"/>
          <w:sz w:val="20"/>
          <w:szCs w:val="20"/>
        </w:rPr>
        <w:t>stor</w:t>
      </w:r>
      <w:r w:rsidR="004B4806" w:rsidRPr="007B796F">
        <w:rPr>
          <w:rFonts w:asciiTheme="majorHAnsi" w:hAnsiTheme="majorHAnsi" w:cs="Arial"/>
          <w:color w:val="000000"/>
          <w:sz w:val="20"/>
          <w:szCs w:val="20"/>
        </w:rPr>
        <w:t xml:space="preserve"> promover as  negociações junto aos fornecedores.</w:t>
      </w:r>
    </w:p>
    <w:p w:rsidR="004B4806" w:rsidRPr="007B796F" w:rsidRDefault="004B4806" w:rsidP="00472DEC">
      <w:pPr>
        <w:pStyle w:val="Corpodetexto"/>
        <w:rPr>
          <w:rFonts w:asciiTheme="majorHAnsi" w:hAnsiTheme="majorHAnsi" w:cs="Arial"/>
          <w:color w:val="000000"/>
          <w:szCs w:val="20"/>
        </w:rPr>
      </w:pPr>
    </w:p>
    <w:p w:rsidR="004B4806" w:rsidRPr="007B796F" w:rsidRDefault="004B4806" w:rsidP="00472DEC">
      <w:pPr>
        <w:pStyle w:val="Corpodetexto"/>
        <w:rPr>
          <w:rFonts w:asciiTheme="majorHAnsi" w:hAnsiTheme="majorHAnsi" w:cs="Arial"/>
          <w:color w:val="000000"/>
          <w:szCs w:val="20"/>
        </w:rPr>
      </w:pPr>
      <w:r w:rsidRPr="007B796F">
        <w:rPr>
          <w:rFonts w:asciiTheme="majorHAnsi" w:hAnsiTheme="majorHAnsi" w:cs="Arial"/>
          <w:b/>
          <w:szCs w:val="20"/>
        </w:rPr>
        <w:t>18.2</w:t>
      </w:r>
      <w:r w:rsidRPr="007B796F">
        <w:rPr>
          <w:rStyle w:val="apple-converted-space"/>
          <w:rFonts w:asciiTheme="majorHAnsi" w:hAnsiTheme="majorHAnsi" w:cs="Arial"/>
          <w:color w:val="000000"/>
          <w:szCs w:val="20"/>
        </w:rPr>
        <w:t> </w:t>
      </w:r>
      <w:r w:rsidRPr="007B796F">
        <w:rPr>
          <w:rFonts w:asciiTheme="majorHAnsi" w:hAnsiTheme="majorHAnsi" w:cs="Arial"/>
          <w:color w:val="000000"/>
          <w:szCs w:val="20"/>
        </w:rPr>
        <w:t>Quando o preço registrado tornar-se superior ao preço praticado no mercado por motivo superveniente, os fornecedores serão convocados para negociarem a redução dos preços aos valores praticados pelo mercado, não havendo êxito nas negociações, proceder-se-á a revogação da ata de registro de preços, adotando as medidas cabíveis para obtenção da contratação mais vantajosa.</w:t>
      </w:r>
    </w:p>
    <w:p w:rsidR="004B4806" w:rsidRPr="007B796F" w:rsidRDefault="004B4806" w:rsidP="00472DEC">
      <w:pPr>
        <w:pStyle w:val="Corpodetexto"/>
        <w:rPr>
          <w:rFonts w:asciiTheme="majorHAnsi" w:hAnsiTheme="majorHAnsi" w:cs="Arial"/>
          <w:color w:val="000000"/>
          <w:szCs w:val="20"/>
        </w:rPr>
      </w:pPr>
    </w:p>
    <w:p w:rsidR="004B4806" w:rsidRPr="007B796F" w:rsidRDefault="004B4806" w:rsidP="00472DEC">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sz w:val="20"/>
          <w:szCs w:val="20"/>
        </w:rPr>
        <w:t>18.3</w:t>
      </w:r>
      <w:r w:rsidRPr="007B796F">
        <w:rPr>
          <w:rFonts w:asciiTheme="majorHAnsi" w:hAnsiTheme="majorHAnsi" w:cs="Arial"/>
          <w:sz w:val="20"/>
          <w:szCs w:val="20"/>
        </w:rPr>
        <w:t xml:space="preserve"> O exercício de preferência dar-se-á, caso a Administração opte por realizar a aquisição por outros meios previstos em lei e o preço encontrado no mercado for igual ou superior </w:t>
      </w:r>
      <w:proofErr w:type="gramStart"/>
      <w:r w:rsidRPr="007B796F">
        <w:rPr>
          <w:rFonts w:asciiTheme="majorHAnsi" w:hAnsiTheme="majorHAnsi" w:cs="Arial"/>
          <w:sz w:val="20"/>
          <w:szCs w:val="20"/>
        </w:rPr>
        <w:t>ao registrado, mantidas</w:t>
      </w:r>
      <w:proofErr w:type="gramEnd"/>
      <w:r w:rsidRPr="007B796F">
        <w:rPr>
          <w:rFonts w:asciiTheme="majorHAnsi" w:hAnsiTheme="majorHAnsi" w:cs="Arial"/>
          <w:sz w:val="20"/>
          <w:szCs w:val="20"/>
        </w:rPr>
        <w:t xml:space="preserve"> as mesmas condições e prazos de entrega e pagamento, caso em que o detentor do registro terá assegurado direito à contratação.</w:t>
      </w:r>
    </w:p>
    <w:p w:rsidR="004B4806" w:rsidRPr="007B796F" w:rsidRDefault="004B4806" w:rsidP="00472DEC">
      <w:pPr>
        <w:autoSpaceDE w:val="0"/>
        <w:autoSpaceDN w:val="0"/>
        <w:adjustRightInd w:val="0"/>
        <w:ind w:right="-1"/>
        <w:jc w:val="both"/>
        <w:rPr>
          <w:rFonts w:asciiTheme="majorHAnsi" w:hAnsiTheme="majorHAnsi" w:cs="Arial"/>
          <w:sz w:val="20"/>
          <w:szCs w:val="20"/>
        </w:rPr>
      </w:pPr>
    </w:p>
    <w:p w:rsidR="004B4806" w:rsidRPr="007B796F" w:rsidRDefault="004B4806" w:rsidP="00472DEC">
      <w:pPr>
        <w:pStyle w:val="Corpodetexto"/>
        <w:rPr>
          <w:rFonts w:asciiTheme="majorHAnsi" w:hAnsiTheme="majorHAnsi" w:cs="Arial"/>
          <w:color w:val="000000"/>
          <w:szCs w:val="20"/>
        </w:rPr>
      </w:pPr>
      <w:r w:rsidRPr="007B796F">
        <w:rPr>
          <w:rFonts w:asciiTheme="majorHAnsi" w:hAnsiTheme="majorHAnsi" w:cs="Arial"/>
          <w:b/>
          <w:color w:val="000000"/>
          <w:szCs w:val="20"/>
        </w:rPr>
        <w:t>18.4</w:t>
      </w:r>
      <w:r w:rsidRPr="007B796F">
        <w:rPr>
          <w:rFonts w:asciiTheme="majorHAnsi" w:hAnsiTheme="majorHAnsi" w:cs="Arial"/>
          <w:color w:val="000000"/>
          <w:szCs w:val="20"/>
        </w:rPr>
        <w:t xml:space="preserve">  Quando o preço de mercado tornar-se superior aos preços registrados e o fornecedor não puder cumprir o compromisso, este poderá ser liberado do compromisso assumido, caso a comunicação ocorra antes do pedido de fornecimento, e sem aplicação da penalidade se confirmada </w:t>
      </w:r>
      <w:proofErr w:type="gramStart"/>
      <w:r w:rsidRPr="007B796F">
        <w:rPr>
          <w:rFonts w:asciiTheme="majorHAnsi" w:hAnsiTheme="majorHAnsi" w:cs="Arial"/>
          <w:color w:val="000000"/>
          <w:szCs w:val="20"/>
        </w:rPr>
        <w:t>a</w:t>
      </w:r>
      <w:proofErr w:type="gramEnd"/>
      <w:r w:rsidRPr="007B796F">
        <w:rPr>
          <w:rFonts w:asciiTheme="majorHAnsi" w:hAnsiTheme="majorHAnsi" w:cs="Arial"/>
          <w:color w:val="000000"/>
          <w:szCs w:val="20"/>
        </w:rPr>
        <w:t xml:space="preserve"> veracidade dos motivos e comprovantes apresentados.</w:t>
      </w:r>
    </w:p>
    <w:p w:rsidR="004B4806" w:rsidRPr="007B796F" w:rsidRDefault="004B4806" w:rsidP="00472DEC">
      <w:pPr>
        <w:pStyle w:val="Corpodetexto"/>
        <w:rPr>
          <w:rFonts w:asciiTheme="majorHAnsi" w:hAnsiTheme="majorHAnsi" w:cs="Arial"/>
          <w:color w:val="000000"/>
          <w:szCs w:val="20"/>
        </w:rPr>
      </w:pPr>
    </w:p>
    <w:p w:rsidR="004B4806" w:rsidRPr="007B796F" w:rsidRDefault="004B4806" w:rsidP="004B4806">
      <w:pPr>
        <w:pStyle w:val="Corpodetexto"/>
        <w:rPr>
          <w:rFonts w:asciiTheme="majorHAnsi" w:hAnsiTheme="majorHAnsi" w:cs="Arial"/>
          <w:color w:val="000000"/>
          <w:szCs w:val="20"/>
        </w:rPr>
      </w:pPr>
      <w:r w:rsidRPr="007B796F">
        <w:rPr>
          <w:rFonts w:asciiTheme="majorHAnsi" w:hAnsiTheme="majorHAnsi" w:cs="Arial"/>
          <w:b/>
          <w:szCs w:val="20"/>
        </w:rPr>
        <w:t xml:space="preserve">18.5 </w:t>
      </w:r>
      <w:r w:rsidR="00DB3945" w:rsidRPr="007B796F">
        <w:rPr>
          <w:rFonts w:asciiTheme="majorHAnsi" w:hAnsiTheme="majorHAnsi" w:cs="Arial"/>
          <w:szCs w:val="20"/>
        </w:rPr>
        <w:t xml:space="preserve">A existência de preços registrados e a assinatura da Ata não obrigam a Administração a efetivar as aquisições, ficando-lhe facultada a utilização de outros meios de aquisição, respeitada a legislação relativa às licitações, sendo </w:t>
      </w:r>
      <w:proofErr w:type="gramStart"/>
      <w:r w:rsidR="00DB3945" w:rsidRPr="007B796F">
        <w:rPr>
          <w:rFonts w:asciiTheme="majorHAnsi" w:hAnsiTheme="majorHAnsi" w:cs="Arial"/>
          <w:szCs w:val="20"/>
        </w:rPr>
        <w:t>assegurado ao detentor do preço registrado preferência em igualdade de condições</w:t>
      </w:r>
      <w:proofErr w:type="gramEnd"/>
      <w:r w:rsidR="00DB3945" w:rsidRPr="007B796F">
        <w:rPr>
          <w:rFonts w:asciiTheme="majorHAnsi" w:hAnsiTheme="majorHAnsi" w:cs="Arial"/>
          <w:szCs w:val="20"/>
        </w:rPr>
        <w:t>.</w:t>
      </w:r>
    </w:p>
    <w:tbl>
      <w:tblPr>
        <w:tblW w:w="8525" w:type="dxa"/>
        <w:tblInd w:w="70" w:type="dxa"/>
        <w:tblCellMar>
          <w:left w:w="70" w:type="dxa"/>
          <w:right w:w="70" w:type="dxa"/>
        </w:tblCellMar>
        <w:tblLook w:val="04A0" w:firstRow="1" w:lastRow="0" w:firstColumn="1" w:lastColumn="0" w:noHBand="0" w:noVBand="1"/>
      </w:tblPr>
      <w:tblGrid>
        <w:gridCol w:w="8525"/>
      </w:tblGrid>
      <w:tr w:rsidR="00A117CE" w:rsidRPr="007B796F" w:rsidTr="003F6ABD">
        <w:trPr>
          <w:trHeight w:val="315"/>
        </w:trPr>
        <w:tc>
          <w:tcPr>
            <w:tcW w:w="8525" w:type="dxa"/>
            <w:shd w:val="clear" w:color="auto" w:fill="auto"/>
            <w:noWrap/>
            <w:vAlign w:val="bottom"/>
            <w:hideMark/>
          </w:tcPr>
          <w:p w:rsidR="00A117CE" w:rsidRPr="007B796F" w:rsidRDefault="00A117CE" w:rsidP="003F6ABD">
            <w:pPr>
              <w:suppressAutoHyphens w:val="0"/>
              <w:ind w:right="-50"/>
              <w:rPr>
                <w:rFonts w:asciiTheme="majorHAnsi" w:hAnsiTheme="majorHAnsi"/>
                <w:sz w:val="20"/>
                <w:szCs w:val="20"/>
                <w:lang w:eastAsia="pt-BR"/>
              </w:rPr>
            </w:pPr>
            <w:r w:rsidRPr="007B796F">
              <w:rPr>
                <w:rFonts w:asciiTheme="majorHAnsi" w:hAnsiTheme="majorHAnsi"/>
                <w:sz w:val="20"/>
                <w:szCs w:val="20"/>
                <w:lang w:eastAsia="pt-BR"/>
              </w:rPr>
              <w:t> </w:t>
            </w:r>
          </w:p>
        </w:tc>
      </w:tr>
      <w:tr w:rsidR="00A117CE" w:rsidRPr="007B796F" w:rsidTr="003F6ABD">
        <w:trPr>
          <w:trHeight w:val="331"/>
        </w:trPr>
        <w:tc>
          <w:tcPr>
            <w:tcW w:w="8525" w:type="dxa"/>
            <w:shd w:val="clear" w:color="auto" w:fill="D9D9D9" w:themeFill="background1" w:themeFillShade="D9"/>
            <w:noWrap/>
            <w:vAlign w:val="bottom"/>
            <w:hideMark/>
          </w:tcPr>
          <w:p w:rsidR="00A117CE" w:rsidRPr="007B796F" w:rsidRDefault="00FF2329" w:rsidP="00BA7F6A">
            <w:pPr>
              <w:pStyle w:val="Normal1"/>
              <w:rPr>
                <w:rFonts w:asciiTheme="majorHAnsi" w:hAnsiTheme="majorHAnsi"/>
                <w:color w:val="auto"/>
                <w:sz w:val="20"/>
                <w:lang w:eastAsia="pt-BR"/>
              </w:rPr>
            </w:pPr>
            <w:r w:rsidRPr="007B796F">
              <w:rPr>
                <w:rFonts w:asciiTheme="majorHAnsi" w:hAnsiTheme="majorHAnsi" w:cs="Iskoola Pota"/>
                <w:b/>
                <w:bCs/>
                <w:color w:val="auto"/>
                <w:sz w:val="20"/>
              </w:rPr>
              <w:t>19</w:t>
            </w:r>
            <w:r w:rsidR="002E06B5" w:rsidRPr="007B796F">
              <w:rPr>
                <w:rFonts w:asciiTheme="majorHAnsi" w:hAnsiTheme="majorHAnsi" w:cs="Iskoola Pota"/>
                <w:b/>
                <w:bCs/>
                <w:color w:val="auto"/>
                <w:sz w:val="20"/>
              </w:rPr>
              <w:t xml:space="preserve"> DAS SANÇÕES ADMINISTRATIVAS</w:t>
            </w:r>
          </w:p>
        </w:tc>
      </w:tr>
    </w:tbl>
    <w:p w:rsidR="00C700BD" w:rsidRDefault="00FF2329" w:rsidP="00BA7F6A">
      <w:pPr>
        <w:suppressAutoHyphens w:val="0"/>
        <w:jc w:val="both"/>
        <w:rPr>
          <w:rFonts w:asciiTheme="majorHAnsi" w:hAnsiTheme="majorHAnsi" w:cs="Iskoola Pota"/>
          <w:sz w:val="20"/>
          <w:szCs w:val="20"/>
          <w:highlight w:val="yellow"/>
        </w:rPr>
      </w:pPr>
      <w:r w:rsidRPr="007B796F">
        <w:rPr>
          <w:rFonts w:asciiTheme="majorHAnsi" w:hAnsiTheme="majorHAnsi" w:cs="Iskoola Pota"/>
          <w:b/>
          <w:sz w:val="20"/>
          <w:szCs w:val="20"/>
        </w:rPr>
        <w:t>19</w:t>
      </w:r>
      <w:r w:rsidR="0065102F" w:rsidRPr="007B796F">
        <w:rPr>
          <w:rFonts w:asciiTheme="majorHAnsi" w:hAnsiTheme="majorHAnsi" w:cs="Iskoola Pota"/>
          <w:b/>
          <w:sz w:val="20"/>
          <w:szCs w:val="20"/>
        </w:rPr>
        <w:t>.</w:t>
      </w:r>
      <w:r w:rsidR="00967773" w:rsidRPr="007B796F">
        <w:rPr>
          <w:rFonts w:asciiTheme="majorHAnsi" w:hAnsiTheme="majorHAnsi" w:cs="Iskoola Pota"/>
          <w:b/>
          <w:sz w:val="20"/>
          <w:szCs w:val="20"/>
        </w:rPr>
        <w:t>1</w:t>
      </w:r>
      <w:r w:rsidR="0022790E">
        <w:rPr>
          <w:rFonts w:asciiTheme="majorHAnsi" w:hAnsiTheme="majorHAnsi" w:cs="Iskoola Pota"/>
          <w:b/>
          <w:sz w:val="20"/>
          <w:szCs w:val="20"/>
        </w:rPr>
        <w:t xml:space="preserve"> </w:t>
      </w:r>
      <w:r w:rsidR="00C700BD" w:rsidRPr="007B796F">
        <w:rPr>
          <w:rFonts w:asciiTheme="majorHAnsi" w:eastAsiaTheme="minorHAnsi" w:hAnsiTheme="majorHAnsi" w:cs="Cambria"/>
          <w:sz w:val="20"/>
          <w:szCs w:val="20"/>
          <w:lang w:eastAsia="en-US"/>
        </w:rPr>
        <w:t>O</w:t>
      </w:r>
      <w:r w:rsidR="0022790E">
        <w:rPr>
          <w:rFonts w:asciiTheme="majorHAnsi" w:eastAsiaTheme="minorHAnsi" w:hAnsiTheme="majorHAnsi" w:cs="Cambria"/>
          <w:sz w:val="20"/>
          <w:szCs w:val="20"/>
          <w:lang w:eastAsia="en-US"/>
        </w:rPr>
        <w:t xml:space="preserve"> </w:t>
      </w:r>
      <w:r w:rsidR="00C700BD" w:rsidRPr="007B796F">
        <w:rPr>
          <w:rFonts w:asciiTheme="majorHAnsi" w:eastAsiaTheme="minorHAnsi" w:hAnsiTheme="majorHAnsi" w:cs="Cambria"/>
          <w:sz w:val="20"/>
          <w:szCs w:val="20"/>
          <w:lang w:eastAsia="en-US"/>
        </w:rPr>
        <w:t xml:space="preserve">LICITANTE que </w:t>
      </w:r>
      <w:r w:rsidR="00C700BD" w:rsidRPr="007B796F">
        <w:rPr>
          <w:rFonts w:asciiTheme="majorHAnsi" w:hAnsiTheme="majorHAnsi" w:cs="Arial"/>
          <w:sz w:val="20"/>
          <w:szCs w:val="20"/>
          <w:lang w:eastAsia="pt-BR"/>
        </w:rPr>
        <w:t xml:space="preserve">convocado dentro do prazo de validade da sua proposta, não celebrar o contrato, deixar de entregar ou apresentar documentação falsa exigida para o certame, não mantiver a proposta </w:t>
      </w:r>
      <w:r w:rsidR="00C700BD" w:rsidRPr="007B796F">
        <w:rPr>
          <w:rFonts w:asciiTheme="majorHAnsi" w:hAnsiTheme="majorHAnsi" w:cs="Iskoola Pota"/>
          <w:bCs/>
          <w:sz w:val="20"/>
          <w:szCs w:val="20"/>
        </w:rPr>
        <w:t>(recusa injustificada para contratar),</w:t>
      </w:r>
      <w:r w:rsidR="00C700BD" w:rsidRPr="007B796F">
        <w:rPr>
          <w:rFonts w:asciiTheme="majorHAnsi" w:hAnsiTheme="majorHAnsi" w:cs="Arial"/>
          <w:sz w:val="20"/>
          <w:szCs w:val="20"/>
          <w:lang w:eastAsia="pt-BR"/>
        </w:rPr>
        <w:t xml:space="preserve"> comportar-se de modo inidôneo, cometer fraude fiscal ou </w:t>
      </w:r>
      <w:r w:rsidR="003570DD">
        <w:rPr>
          <w:rFonts w:asciiTheme="majorHAnsi" w:hAnsiTheme="majorHAnsi" w:cs="Arial"/>
          <w:sz w:val="20"/>
          <w:szCs w:val="20"/>
          <w:lang w:eastAsia="pt-BR"/>
        </w:rPr>
        <w:t>a</w:t>
      </w:r>
      <w:r w:rsidR="00C700BD" w:rsidRPr="007B796F">
        <w:rPr>
          <w:rFonts w:asciiTheme="majorHAnsi" w:hAnsiTheme="majorHAnsi" w:cs="Arial"/>
          <w:sz w:val="20"/>
          <w:szCs w:val="20"/>
          <w:lang w:eastAsia="pt-BR"/>
        </w:rPr>
        <w:t xml:space="preserve"> CONTRATAD</w:t>
      </w:r>
      <w:r w:rsidR="003570DD">
        <w:rPr>
          <w:rFonts w:asciiTheme="majorHAnsi" w:hAnsiTheme="majorHAnsi" w:cs="Arial"/>
          <w:sz w:val="20"/>
          <w:szCs w:val="20"/>
          <w:lang w:eastAsia="pt-BR"/>
        </w:rPr>
        <w:t>A</w:t>
      </w:r>
      <w:r w:rsidR="00C700BD" w:rsidRPr="007B796F">
        <w:rPr>
          <w:rFonts w:asciiTheme="majorHAnsi" w:hAnsiTheme="majorHAnsi" w:cs="Arial"/>
          <w:sz w:val="20"/>
          <w:szCs w:val="20"/>
          <w:lang w:eastAsia="pt-BR"/>
        </w:rPr>
        <w:t xml:space="preserve"> que ensejar o retardamento da execução do seu objeto, falhar ou fraudar na execução do contrato, n</w:t>
      </w:r>
      <w:r w:rsidR="00C700BD" w:rsidRPr="007B796F">
        <w:rPr>
          <w:rFonts w:asciiTheme="majorHAnsi" w:eastAsiaTheme="minorHAnsi" w:hAnsiTheme="majorHAnsi" w:cs="Cambria"/>
          <w:sz w:val="20"/>
          <w:szCs w:val="20"/>
          <w:lang w:eastAsia="en-US"/>
        </w:rPr>
        <w:t xml:space="preserve">os termos do art. 7° da Lei nº 10.520/02 e do </w:t>
      </w:r>
      <w:r w:rsidR="00C700BD" w:rsidRPr="007B796F">
        <w:rPr>
          <w:rFonts w:asciiTheme="majorHAnsi" w:eastAsiaTheme="minorHAnsi" w:hAnsiTheme="majorHAnsi"/>
          <w:sz w:val="20"/>
          <w:szCs w:val="20"/>
          <w:lang w:eastAsia="en-US"/>
        </w:rPr>
        <w:t xml:space="preserve">art. 87 da Lei nº 8.666/93, </w:t>
      </w:r>
      <w:r w:rsidR="00C700BD" w:rsidRPr="007B796F">
        <w:rPr>
          <w:rFonts w:asciiTheme="majorHAnsi" w:hAnsiTheme="majorHAnsi" w:cs="Arial"/>
          <w:sz w:val="20"/>
          <w:szCs w:val="20"/>
          <w:lang w:eastAsia="pt-BR"/>
        </w:rPr>
        <w:t xml:space="preserve">ficarão impedidos de </w:t>
      </w:r>
      <w:r w:rsidR="00C700BD" w:rsidRPr="007B796F">
        <w:rPr>
          <w:rFonts w:asciiTheme="majorHAnsi" w:hAnsiTheme="majorHAnsi" w:cs="Iskoola Pota"/>
          <w:sz w:val="20"/>
          <w:szCs w:val="20"/>
        </w:rPr>
        <w:t xml:space="preserve">licitar e contratar com a Administração pelo prazo de até </w:t>
      </w:r>
      <w:proofErr w:type="gramStart"/>
      <w:r w:rsidR="00C700BD" w:rsidRPr="007B796F">
        <w:rPr>
          <w:rFonts w:asciiTheme="majorHAnsi" w:hAnsiTheme="majorHAnsi" w:cs="Iskoola Pota"/>
          <w:sz w:val="20"/>
          <w:szCs w:val="20"/>
        </w:rPr>
        <w:t>5</w:t>
      </w:r>
      <w:proofErr w:type="gramEnd"/>
      <w:r w:rsidR="00C700BD" w:rsidRPr="007B796F">
        <w:rPr>
          <w:rFonts w:asciiTheme="majorHAnsi" w:hAnsiTheme="majorHAnsi" w:cs="Iskoola Pota"/>
          <w:sz w:val="20"/>
          <w:szCs w:val="20"/>
        </w:rPr>
        <w:t xml:space="preserve"> (cinco) anos</w:t>
      </w:r>
      <w:r w:rsidR="00C700BD" w:rsidRPr="007B796F">
        <w:rPr>
          <w:rFonts w:asciiTheme="majorHAnsi" w:hAnsiTheme="majorHAnsi" w:cs="Arial"/>
          <w:sz w:val="20"/>
          <w:szCs w:val="20"/>
          <w:lang w:eastAsia="pt-BR"/>
        </w:rPr>
        <w:t xml:space="preserve">, sem prejuízo da reparação dos danos causados ao CONTRATANTE </w:t>
      </w:r>
      <w:r w:rsidR="00C700BD" w:rsidRPr="007B796F">
        <w:rPr>
          <w:rFonts w:asciiTheme="majorHAnsi" w:eastAsiaTheme="minorHAnsi" w:hAnsiTheme="majorHAnsi"/>
          <w:sz w:val="20"/>
          <w:szCs w:val="20"/>
          <w:lang w:eastAsia="en-US"/>
        </w:rPr>
        <w:t xml:space="preserve">e, </w:t>
      </w:r>
      <w:r w:rsidR="00C700BD" w:rsidRPr="007B796F">
        <w:rPr>
          <w:rFonts w:asciiTheme="majorHAnsi" w:hAnsiTheme="majorHAnsi" w:cs="Iskoola Pota"/>
          <w:sz w:val="20"/>
          <w:szCs w:val="20"/>
        </w:rPr>
        <w:t>conforme a infração, estarão sujeitos as seguintes sanções:</w:t>
      </w:r>
    </w:p>
    <w:p w:rsidR="00C700BD" w:rsidRPr="007B796F" w:rsidRDefault="00C700BD" w:rsidP="00BA7F6A">
      <w:pPr>
        <w:suppressAutoHyphens w:val="0"/>
        <w:jc w:val="both"/>
        <w:rPr>
          <w:rFonts w:asciiTheme="majorHAnsi" w:hAnsiTheme="majorHAnsi" w:cs="Arial"/>
          <w:sz w:val="20"/>
          <w:szCs w:val="20"/>
          <w:lang w:eastAsia="pt-BR"/>
        </w:rPr>
      </w:pPr>
      <w:r w:rsidRPr="007B796F">
        <w:rPr>
          <w:rFonts w:asciiTheme="majorHAnsi" w:hAnsiTheme="majorHAnsi" w:cs="Arial"/>
          <w:b/>
          <w:sz w:val="20"/>
          <w:szCs w:val="20"/>
          <w:lang w:eastAsia="pt-BR"/>
        </w:rPr>
        <w:t>a)</w:t>
      </w:r>
      <w:r w:rsidRPr="007B796F">
        <w:rPr>
          <w:rFonts w:asciiTheme="majorHAnsi" w:hAnsiTheme="majorHAnsi" w:cs="Arial"/>
          <w:sz w:val="20"/>
          <w:szCs w:val="20"/>
          <w:lang w:eastAsia="pt-BR"/>
        </w:rPr>
        <w:t xml:space="preserve"> Advertência; </w:t>
      </w:r>
    </w:p>
    <w:p w:rsidR="00C700BD" w:rsidRPr="007B796F" w:rsidRDefault="00C700BD" w:rsidP="00BA7F6A">
      <w:pPr>
        <w:suppressAutoHyphens w:val="0"/>
        <w:jc w:val="both"/>
        <w:rPr>
          <w:rFonts w:asciiTheme="majorHAnsi" w:hAnsiTheme="majorHAnsi" w:cs="Arial"/>
          <w:sz w:val="20"/>
          <w:szCs w:val="20"/>
          <w:lang w:eastAsia="pt-BR"/>
        </w:rPr>
      </w:pPr>
      <w:r w:rsidRPr="007B796F">
        <w:rPr>
          <w:rFonts w:asciiTheme="majorHAnsi" w:hAnsiTheme="majorHAnsi" w:cs="Arial"/>
          <w:b/>
          <w:sz w:val="20"/>
          <w:szCs w:val="20"/>
          <w:lang w:eastAsia="pt-BR"/>
        </w:rPr>
        <w:t>b)</w:t>
      </w:r>
      <w:r w:rsidRPr="007B796F">
        <w:rPr>
          <w:rFonts w:asciiTheme="majorHAnsi" w:hAnsiTheme="majorHAnsi" w:cs="Arial"/>
          <w:sz w:val="20"/>
          <w:szCs w:val="20"/>
          <w:lang w:eastAsia="pt-BR"/>
        </w:rPr>
        <w:t xml:space="preserve"> Multa; </w:t>
      </w:r>
    </w:p>
    <w:p w:rsidR="00C700BD" w:rsidRPr="007B796F" w:rsidRDefault="00C700BD" w:rsidP="00BA7F6A">
      <w:pPr>
        <w:suppressAutoHyphens w:val="0"/>
        <w:jc w:val="both"/>
        <w:rPr>
          <w:rFonts w:asciiTheme="majorHAnsi" w:hAnsiTheme="majorHAnsi" w:cs="Arial"/>
          <w:sz w:val="20"/>
          <w:szCs w:val="20"/>
          <w:lang w:eastAsia="pt-BR"/>
        </w:rPr>
      </w:pPr>
      <w:r w:rsidRPr="007B796F">
        <w:rPr>
          <w:rFonts w:asciiTheme="majorHAnsi" w:hAnsiTheme="majorHAnsi" w:cs="Arial"/>
          <w:b/>
          <w:sz w:val="20"/>
          <w:szCs w:val="20"/>
          <w:lang w:eastAsia="pt-BR"/>
        </w:rPr>
        <w:t>c)</w:t>
      </w:r>
      <w:r w:rsidRPr="007B796F">
        <w:rPr>
          <w:rFonts w:asciiTheme="majorHAnsi" w:hAnsiTheme="majorHAnsi" w:cs="Arial"/>
          <w:sz w:val="20"/>
          <w:szCs w:val="20"/>
          <w:lang w:eastAsia="pt-BR"/>
        </w:rPr>
        <w:t xml:space="preserve"> Suspensão temporária do direito de licitar e contratar com a Prefeitura Municipal de</w:t>
      </w:r>
      <w:r w:rsidR="006941F8">
        <w:rPr>
          <w:rFonts w:asciiTheme="majorHAnsi" w:hAnsiTheme="majorHAnsi" w:cs="Arial"/>
          <w:sz w:val="20"/>
          <w:szCs w:val="20"/>
          <w:lang w:eastAsia="pt-BR"/>
        </w:rPr>
        <w:t xml:space="preserve"> Itapecerica pelo prazo de até </w:t>
      </w:r>
      <w:proofErr w:type="gramStart"/>
      <w:r w:rsidRPr="007B796F">
        <w:rPr>
          <w:rFonts w:asciiTheme="majorHAnsi" w:hAnsiTheme="majorHAnsi" w:cs="Arial"/>
          <w:sz w:val="20"/>
          <w:szCs w:val="20"/>
          <w:lang w:eastAsia="pt-BR"/>
        </w:rPr>
        <w:t>2</w:t>
      </w:r>
      <w:proofErr w:type="gramEnd"/>
      <w:r w:rsidRPr="007B796F">
        <w:rPr>
          <w:rFonts w:asciiTheme="majorHAnsi" w:hAnsiTheme="majorHAnsi" w:cs="Arial"/>
          <w:sz w:val="20"/>
          <w:szCs w:val="20"/>
          <w:lang w:eastAsia="pt-BR"/>
        </w:rPr>
        <w:t xml:space="preserve"> (dois) anos; </w:t>
      </w:r>
    </w:p>
    <w:p w:rsidR="00C700BD" w:rsidRPr="007B796F" w:rsidRDefault="00C700BD" w:rsidP="00BA7F6A">
      <w:pPr>
        <w:suppressAutoHyphens w:val="0"/>
        <w:jc w:val="both"/>
        <w:rPr>
          <w:rFonts w:asciiTheme="majorHAnsi" w:hAnsiTheme="majorHAnsi" w:cs="Arial"/>
          <w:sz w:val="20"/>
          <w:szCs w:val="20"/>
          <w:lang w:eastAsia="pt-BR"/>
        </w:rPr>
      </w:pPr>
      <w:r w:rsidRPr="007B796F">
        <w:rPr>
          <w:rFonts w:asciiTheme="majorHAnsi" w:hAnsiTheme="majorHAnsi" w:cs="Arial"/>
          <w:b/>
          <w:sz w:val="20"/>
          <w:szCs w:val="20"/>
          <w:lang w:eastAsia="pt-BR"/>
        </w:rPr>
        <w:t>d)</w:t>
      </w:r>
      <w:r w:rsidRPr="007B796F">
        <w:rPr>
          <w:rFonts w:asciiTheme="majorHAnsi" w:hAnsiTheme="majorHAnsi" w:cs="Arial"/>
          <w:sz w:val="20"/>
          <w:szCs w:val="20"/>
          <w:lang w:eastAsia="pt-BR"/>
        </w:rPr>
        <w:t xml:space="preserve"> Declaração</w:t>
      </w:r>
      <w:r w:rsidR="0022790E">
        <w:rPr>
          <w:rFonts w:asciiTheme="majorHAnsi" w:hAnsiTheme="majorHAnsi" w:cs="Arial"/>
          <w:sz w:val="20"/>
          <w:szCs w:val="20"/>
          <w:lang w:eastAsia="pt-BR"/>
        </w:rPr>
        <w:t xml:space="preserve"> </w:t>
      </w:r>
      <w:r w:rsidRPr="007B796F">
        <w:rPr>
          <w:rFonts w:asciiTheme="majorHAnsi" w:hAnsiTheme="majorHAnsi" w:cs="Arial"/>
          <w:sz w:val="20"/>
          <w:szCs w:val="20"/>
          <w:lang w:eastAsia="pt-BR"/>
        </w:rPr>
        <w:t xml:space="preserve">de inidoneidade para licitar e contratar com a Administração Pública enquanto perdurarem os motivos determinantes da punição ou até que seja promovida a reabilitação perante a própria autoridade que aplicou a penalidade. </w:t>
      </w:r>
    </w:p>
    <w:p w:rsidR="00C700BD" w:rsidRPr="007B796F" w:rsidRDefault="00C700BD" w:rsidP="00BA7F6A">
      <w:pPr>
        <w:pStyle w:val="Normal1"/>
        <w:rPr>
          <w:rFonts w:asciiTheme="majorHAnsi" w:hAnsiTheme="majorHAnsi" w:cs="Iskoola Pota"/>
          <w:b/>
          <w:color w:val="auto"/>
          <w:sz w:val="20"/>
        </w:rPr>
      </w:pPr>
    </w:p>
    <w:p w:rsidR="00C700BD" w:rsidRPr="007B796F" w:rsidRDefault="00FF2329" w:rsidP="00BA7F6A">
      <w:pPr>
        <w:suppressAutoHyphens w:val="0"/>
        <w:autoSpaceDE w:val="0"/>
        <w:autoSpaceDN w:val="0"/>
        <w:adjustRightInd w:val="0"/>
        <w:jc w:val="both"/>
        <w:rPr>
          <w:rFonts w:asciiTheme="majorHAnsi" w:hAnsiTheme="majorHAnsi" w:cs="TT15Ct00"/>
          <w:sz w:val="20"/>
          <w:szCs w:val="20"/>
        </w:rPr>
      </w:pPr>
      <w:r w:rsidRPr="007B796F">
        <w:rPr>
          <w:rFonts w:asciiTheme="majorHAnsi" w:hAnsiTheme="majorHAnsi" w:cs="TT15Ct00"/>
          <w:b/>
          <w:sz w:val="20"/>
          <w:szCs w:val="20"/>
        </w:rPr>
        <w:t>19</w:t>
      </w:r>
      <w:r w:rsidR="00C700BD" w:rsidRPr="007B796F">
        <w:rPr>
          <w:rFonts w:asciiTheme="majorHAnsi" w:hAnsiTheme="majorHAnsi" w:cs="TT15Ct00"/>
          <w:b/>
          <w:sz w:val="20"/>
          <w:szCs w:val="20"/>
        </w:rPr>
        <w:t xml:space="preserve">.2 </w:t>
      </w:r>
      <w:r w:rsidR="00C700BD" w:rsidRPr="007B796F">
        <w:rPr>
          <w:rFonts w:asciiTheme="majorHAnsi" w:hAnsiTheme="majorHAnsi" w:cs="TT15Ct00"/>
          <w:sz w:val="20"/>
          <w:szCs w:val="20"/>
        </w:rPr>
        <w:t xml:space="preserve">A advertência prevista na letra “a” será aplicada, de ofício pela Secretaria Municipal </w:t>
      </w:r>
      <w:r w:rsidR="008139FB" w:rsidRPr="007B796F">
        <w:rPr>
          <w:rFonts w:asciiTheme="majorHAnsi" w:hAnsiTheme="majorHAnsi" w:cs="TT15Ct00"/>
          <w:sz w:val="20"/>
          <w:szCs w:val="20"/>
        </w:rPr>
        <w:t>interessada</w:t>
      </w:r>
      <w:r w:rsidR="006160A4" w:rsidRPr="007B796F">
        <w:rPr>
          <w:rFonts w:asciiTheme="majorHAnsi" w:hAnsiTheme="majorHAnsi" w:cs="TT15Ct00"/>
          <w:sz w:val="20"/>
          <w:szCs w:val="20"/>
        </w:rPr>
        <w:t>,</w:t>
      </w:r>
      <w:r w:rsidR="00C700BD" w:rsidRPr="007B796F">
        <w:rPr>
          <w:rFonts w:asciiTheme="majorHAnsi" w:hAnsiTheme="majorHAnsi" w:cs="TT15Ct00"/>
          <w:sz w:val="20"/>
          <w:szCs w:val="20"/>
        </w:rPr>
        <w:t xml:space="preserve"> por </w:t>
      </w:r>
      <w:r w:rsidR="00C700BD" w:rsidRPr="007B796F">
        <w:rPr>
          <w:rFonts w:asciiTheme="majorHAnsi" w:eastAsiaTheme="minorHAnsi" w:hAnsiTheme="majorHAnsi"/>
          <w:sz w:val="20"/>
          <w:szCs w:val="20"/>
          <w:lang w:eastAsia="en-US"/>
        </w:rPr>
        <w:t>descumprimento de cláusulas contratuais e outras obrigações assumidas</w:t>
      </w:r>
      <w:r w:rsidR="00C700BD" w:rsidRPr="007B796F">
        <w:rPr>
          <w:rFonts w:asciiTheme="majorHAnsi" w:hAnsiTheme="majorHAnsi" w:cs="TT15Ct00"/>
          <w:sz w:val="20"/>
          <w:szCs w:val="20"/>
        </w:rPr>
        <w:t xml:space="preserve"> e a multa prevista na letra “b” será aplicada pela Secretaria Municipal de Planejamento, Gestão e Finanças por </w:t>
      </w:r>
      <w:r w:rsidR="00C700BD" w:rsidRPr="007B796F">
        <w:rPr>
          <w:rFonts w:asciiTheme="majorHAnsi" w:hAnsiTheme="majorHAnsi" w:cs="Times New Roman"/>
          <w:sz w:val="20"/>
          <w:szCs w:val="20"/>
          <w:lang w:eastAsia="pt-BR"/>
        </w:rPr>
        <w:t xml:space="preserve">inexecução total ou parcial do contrato, </w:t>
      </w:r>
      <w:r w:rsidR="00C700BD" w:rsidRPr="007B796F">
        <w:rPr>
          <w:rFonts w:asciiTheme="majorHAnsi" w:hAnsiTheme="majorHAnsi" w:cs="TT15Ct00"/>
          <w:sz w:val="20"/>
          <w:szCs w:val="20"/>
        </w:rPr>
        <w:t>após apreciação da defesa apresentada pelo inadimplente.</w:t>
      </w:r>
    </w:p>
    <w:p w:rsidR="00C700BD" w:rsidRPr="007B796F" w:rsidRDefault="00C700BD" w:rsidP="00BA7F6A">
      <w:pPr>
        <w:autoSpaceDE w:val="0"/>
        <w:autoSpaceDN w:val="0"/>
        <w:adjustRightInd w:val="0"/>
        <w:ind w:right="-1"/>
        <w:jc w:val="both"/>
        <w:rPr>
          <w:rFonts w:asciiTheme="majorHAnsi" w:hAnsiTheme="majorHAnsi" w:cs="TT15Ct00"/>
          <w:sz w:val="20"/>
          <w:szCs w:val="20"/>
        </w:rPr>
      </w:pPr>
    </w:p>
    <w:p w:rsidR="00C700BD" w:rsidRDefault="00FF2329" w:rsidP="00BA7F6A">
      <w:pPr>
        <w:autoSpaceDE w:val="0"/>
        <w:autoSpaceDN w:val="0"/>
        <w:adjustRightInd w:val="0"/>
        <w:ind w:right="-1"/>
        <w:jc w:val="both"/>
        <w:rPr>
          <w:rFonts w:asciiTheme="majorHAnsi" w:hAnsiTheme="majorHAnsi" w:cs="TT15Ct00"/>
          <w:sz w:val="20"/>
          <w:szCs w:val="20"/>
        </w:rPr>
      </w:pPr>
      <w:r w:rsidRPr="007B796F">
        <w:rPr>
          <w:rFonts w:asciiTheme="majorHAnsi" w:hAnsiTheme="majorHAnsi" w:cs="TT15Ct00"/>
          <w:b/>
          <w:sz w:val="20"/>
          <w:szCs w:val="20"/>
        </w:rPr>
        <w:t>19</w:t>
      </w:r>
      <w:r w:rsidR="00C700BD" w:rsidRPr="007B796F">
        <w:rPr>
          <w:rFonts w:asciiTheme="majorHAnsi" w:hAnsiTheme="majorHAnsi" w:cs="TT15Ct00"/>
          <w:b/>
          <w:sz w:val="20"/>
          <w:szCs w:val="20"/>
        </w:rPr>
        <w:t>.3</w:t>
      </w:r>
      <w:r w:rsidR="00C700BD" w:rsidRPr="007B796F">
        <w:rPr>
          <w:rFonts w:asciiTheme="majorHAnsi" w:hAnsiTheme="majorHAnsi" w:cs="TT15Ct00"/>
          <w:sz w:val="20"/>
          <w:szCs w:val="20"/>
        </w:rPr>
        <w:t xml:space="preserve"> As sanções previstas nas letras “c” e “d” são de competência da Secretaria Municipal de Planejamento, Gestão e Finanças e poderão ser aplicadas </w:t>
      </w:r>
      <w:r w:rsidR="00C700BD" w:rsidRPr="007B796F">
        <w:rPr>
          <w:rFonts w:asciiTheme="majorHAnsi" w:hAnsiTheme="majorHAnsi" w:cs="Times New Roman"/>
          <w:sz w:val="20"/>
          <w:szCs w:val="20"/>
          <w:lang w:eastAsia="pt-BR"/>
        </w:rPr>
        <w:t xml:space="preserve">juntamente com a prevista na letra </w:t>
      </w:r>
      <w:r w:rsidR="00C700BD" w:rsidRPr="007B796F">
        <w:rPr>
          <w:rFonts w:asciiTheme="majorHAnsi" w:hAnsiTheme="majorHAnsi" w:cs="TT15Ct00"/>
          <w:sz w:val="20"/>
          <w:szCs w:val="20"/>
        </w:rPr>
        <w:t>“b”.</w:t>
      </w:r>
    </w:p>
    <w:p w:rsidR="00CE1B0B" w:rsidRDefault="00CE1B0B" w:rsidP="00BA7F6A">
      <w:pPr>
        <w:autoSpaceDE w:val="0"/>
        <w:autoSpaceDN w:val="0"/>
        <w:adjustRightInd w:val="0"/>
        <w:ind w:right="-1"/>
        <w:jc w:val="both"/>
        <w:rPr>
          <w:rFonts w:asciiTheme="majorHAnsi" w:hAnsiTheme="majorHAnsi" w:cs="TT15Ct00"/>
          <w:sz w:val="20"/>
          <w:szCs w:val="20"/>
        </w:rPr>
      </w:pPr>
    </w:p>
    <w:p w:rsidR="00CE1B0B" w:rsidRPr="006B0E70" w:rsidRDefault="00CE1B0B" w:rsidP="00CE1B0B">
      <w:pPr>
        <w:autoSpaceDE w:val="0"/>
        <w:autoSpaceDN w:val="0"/>
        <w:adjustRightInd w:val="0"/>
        <w:ind w:right="-1"/>
        <w:jc w:val="both"/>
        <w:rPr>
          <w:rFonts w:asciiTheme="majorHAnsi" w:hAnsiTheme="majorHAnsi" w:cs="TT15Ct00"/>
          <w:sz w:val="20"/>
          <w:szCs w:val="20"/>
        </w:rPr>
      </w:pPr>
      <w:r w:rsidRPr="006B0E70">
        <w:rPr>
          <w:rFonts w:asciiTheme="majorHAnsi" w:hAnsiTheme="majorHAnsi" w:cs="TT15Ct00"/>
          <w:b/>
          <w:sz w:val="20"/>
          <w:szCs w:val="20"/>
        </w:rPr>
        <w:t xml:space="preserve">19.4 </w:t>
      </w:r>
      <w:r w:rsidRPr="006B0E70">
        <w:rPr>
          <w:rFonts w:asciiTheme="majorHAnsi" w:hAnsiTheme="majorHAnsi" w:cs="TT15Ct00"/>
          <w:sz w:val="20"/>
          <w:szCs w:val="20"/>
          <w:u w:val="single"/>
        </w:rPr>
        <w:t xml:space="preserve">A recusa injustificada de licitante vencedor em assinar a Ata dentro do prazo estabelecido neste edital ensejará </w:t>
      </w:r>
      <w:r w:rsidRPr="006B0E70">
        <w:rPr>
          <w:rFonts w:asciiTheme="majorHAnsi" w:hAnsiTheme="majorHAnsi"/>
          <w:sz w:val="20"/>
          <w:szCs w:val="20"/>
          <w:u w:val="single"/>
        </w:rPr>
        <w:t>a aplicação de multa de 5% (cinco por cento) sobre o valor dos itens a ele adjudicados.</w:t>
      </w:r>
    </w:p>
    <w:p w:rsidR="00C700BD" w:rsidRPr="007B796F" w:rsidRDefault="00C700BD" w:rsidP="00BA7F6A">
      <w:pPr>
        <w:autoSpaceDE w:val="0"/>
        <w:autoSpaceDN w:val="0"/>
        <w:adjustRightInd w:val="0"/>
        <w:ind w:right="-1"/>
        <w:jc w:val="both"/>
        <w:rPr>
          <w:rFonts w:asciiTheme="majorHAnsi" w:hAnsiTheme="majorHAnsi" w:cs="TT15Ct00"/>
          <w:sz w:val="20"/>
          <w:szCs w:val="20"/>
        </w:rPr>
      </w:pPr>
    </w:p>
    <w:p w:rsidR="00C700BD" w:rsidRPr="007B796F" w:rsidRDefault="00FF2329" w:rsidP="00BA7F6A">
      <w:pPr>
        <w:suppressAutoHyphens w:val="0"/>
        <w:autoSpaceDE w:val="0"/>
        <w:autoSpaceDN w:val="0"/>
        <w:adjustRightInd w:val="0"/>
        <w:jc w:val="both"/>
        <w:rPr>
          <w:rFonts w:asciiTheme="majorHAnsi" w:hAnsiTheme="majorHAnsi"/>
          <w:sz w:val="20"/>
          <w:szCs w:val="20"/>
        </w:rPr>
      </w:pPr>
      <w:r w:rsidRPr="007B796F">
        <w:rPr>
          <w:rFonts w:asciiTheme="majorHAnsi" w:hAnsiTheme="majorHAnsi" w:cs="TT15Ct00"/>
          <w:b/>
          <w:sz w:val="20"/>
          <w:szCs w:val="20"/>
        </w:rPr>
        <w:t>19</w:t>
      </w:r>
      <w:r w:rsidR="00C700BD" w:rsidRPr="007B796F">
        <w:rPr>
          <w:rFonts w:asciiTheme="majorHAnsi" w:hAnsiTheme="majorHAnsi" w:cs="TT15Ct00"/>
          <w:b/>
          <w:sz w:val="20"/>
          <w:szCs w:val="20"/>
        </w:rPr>
        <w:t>.</w:t>
      </w:r>
      <w:r w:rsidR="00B036AF">
        <w:rPr>
          <w:rFonts w:asciiTheme="majorHAnsi" w:hAnsiTheme="majorHAnsi" w:cs="TT15Ct00"/>
          <w:b/>
          <w:sz w:val="20"/>
          <w:szCs w:val="20"/>
        </w:rPr>
        <w:t>5</w:t>
      </w:r>
      <w:r w:rsidR="00C700BD" w:rsidRPr="007B796F">
        <w:rPr>
          <w:rFonts w:asciiTheme="majorHAnsi" w:hAnsiTheme="majorHAnsi" w:cs="TT15Ct00"/>
          <w:b/>
          <w:sz w:val="20"/>
          <w:szCs w:val="20"/>
        </w:rPr>
        <w:t xml:space="preserve"> </w:t>
      </w:r>
      <w:r w:rsidR="00C700BD" w:rsidRPr="007B796F">
        <w:rPr>
          <w:rFonts w:asciiTheme="majorHAnsi" w:hAnsiTheme="majorHAnsi"/>
          <w:sz w:val="20"/>
          <w:szCs w:val="20"/>
        </w:rPr>
        <w:t xml:space="preserve">As sanções são independentes e a aplicação de uma não exclui a das outras. </w:t>
      </w:r>
      <w:r w:rsidR="00C700BD" w:rsidRPr="007B796F">
        <w:rPr>
          <w:rFonts w:asciiTheme="majorHAnsi" w:hAnsiTheme="majorHAnsi"/>
          <w:sz w:val="20"/>
          <w:szCs w:val="20"/>
        </w:rPr>
        <w:cr/>
      </w:r>
    </w:p>
    <w:p w:rsidR="00C700BD" w:rsidRPr="007B796F" w:rsidRDefault="00FF2329" w:rsidP="00BA7F6A">
      <w:pPr>
        <w:suppressAutoHyphens w:val="0"/>
        <w:jc w:val="both"/>
        <w:rPr>
          <w:rFonts w:asciiTheme="majorHAnsi" w:hAnsiTheme="majorHAnsi" w:cs="TT15Ct00"/>
          <w:sz w:val="20"/>
          <w:szCs w:val="20"/>
        </w:rPr>
      </w:pPr>
      <w:proofErr w:type="gramStart"/>
      <w:r w:rsidRPr="007B796F">
        <w:rPr>
          <w:rFonts w:asciiTheme="majorHAnsi" w:eastAsiaTheme="minorHAnsi" w:hAnsiTheme="majorHAnsi" w:cs="Times-Roman"/>
          <w:b/>
          <w:sz w:val="20"/>
          <w:szCs w:val="20"/>
          <w:lang w:eastAsia="en-US"/>
        </w:rPr>
        <w:t>19</w:t>
      </w:r>
      <w:r w:rsidR="00C700BD" w:rsidRPr="007B796F">
        <w:rPr>
          <w:rFonts w:asciiTheme="majorHAnsi" w:eastAsiaTheme="minorHAnsi" w:hAnsiTheme="majorHAnsi" w:cs="Times-Roman"/>
          <w:b/>
          <w:sz w:val="20"/>
          <w:szCs w:val="20"/>
          <w:lang w:eastAsia="en-US"/>
        </w:rPr>
        <w:t>.</w:t>
      </w:r>
      <w:r w:rsidR="00B036AF">
        <w:rPr>
          <w:rFonts w:asciiTheme="majorHAnsi" w:eastAsiaTheme="minorHAnsi" w:hAnsiTheme="majorHAnsi" w:cs="Times-Roman"/>
          <w:b/>
          <w:sz w:val="20"/>
          <w:szCs w:val="20"/>
          <w:lang w:eastAsia="en-US"/>
        </w:rPr>
        <w:t>6</w:t>
      </w:r>
      <w:r w:rsidR="0022790E">
        <w:rPr>
          <w:rFonts w:asciiTheme="majorHAnsi" w:eastAsiaTheme="minorHAnsi" w:hAnsiTheme="majorHAnsi" w:cs="Times-Roman"/>
          <w:b/>
          <w:sz w:val="20"/>
          <w:szCs w:val="20"/>
          <w:lang w:eastAsia="en-US"/>
        </w:rPr>
        <w:t xml:space="preserve"> </w:t>
      </w:r>
      <w:r w:rsidR="00C700BD" w:rsidRPr="007B796F">
        <w:rPr>
          <w:rFonts w:asciiTheme="majorHAnsi" w:hAnsiTheme="majorHAnsi" w:cs="Arial"/>
          <w:sz w:val="20"/>
          <w:szCs w:val="20"/>
          <w:lang w:eastAsia="pt-BR"/>
        </w:rPr>
        <w:t>Nenhuma</w:t>
      </w:r>
      <w:proofErr w:type="gramEnd"/>
      <w:r w:rsidR="00C700BD" w:rsidRPr="007B796F">
        <w:rPr>
          <w:rFonts w:asciiTheme="majorHAnsi" w:hAnsiTheme="majorHAnsi" w:cs="Arial"/>
          <w:sz w:val="20"/>
          <w:szCs w:val="20"/>
          <w:lang w:eastAsia="pt-BR"/>
        </w:rPr>
        <w:t xml:space="preserve"> sanção será aplicada sem o devido processo administrativo, que assegura </w:t>
      </w:r>
      <w:r w:rsidR="00C700BD" w:rsidRPr="007B796F">
        <w:rPr>
          <w:rFonts w:asciiTheme="majorHAnsi" w:hAnsiTheme="majorHAnsi" w:cs="Iskoola Pota"/>
          <w:sz w:val="20"/>
          <w:szCs w:val="20"/>
        </w:rPr>
        <w:t>o direito ao contraditório e à ampla defesa</w:t>
      </w:r>
      <w:r w:rsidR="00C700BD" w:rsidRPr="007B796F">
        <w:rPr>
          <w:rFonts w:asciiTheme="majorHAnsi" w:hAnsiTheme="majorHAnsi" w:cs="Arial"/>
          <w:sz w:val="20"/>
          <w:szCs w:val="20"/>
          <w:lang w:eastAsia="pt-BR"/>
        </w:rPr>
        <w:t xml:space="preserve"> do interessado nos prazos definidos em lei, sendo-lhe franqueada vista aos autos do processo, </w:t>
      </w:r>
      <w:r w:rsidR="00C700BD" w:rsidRPr="007B796F">
        <w:rPr>
          <w:rFonts w:asciiTheme="majorHAnsi" w:hAnsiTheme="majorHAnsi" w:cs="TT15Ct00"/>
          <w:sz w:val="20"/>
          <w:szCs w:val="20"/>
        </w:rPr>
        <w:t>observadas as normas do art. 109 da Lei nº 8.666/93.</w:t>
      </w:r>
    </w:p>
    <w:p w:rsidR="00C700BD" w:rsidRPr="007B796F" w:rsidRDefault="00C700BD" w:rsidP="00BA7F6A">
      <w:pPr>
        <w:autoSpaceDE w:val="0"/>
        <w:autoSpaceDN w:val="0"/>
        <w:adjustRightInd w:val="0"/>
        <w:ind w:right="-1"/>
        <w:jc w:val="both"/>
        <w:rPr>
          <w:rFonts w:asciiTheme="majorHAnsi" w:hAnsiTheme="majorHAnsi" w:cs="TT15Ct00"/>
          <w:sz w:val="20"/>
          <w:szCs w:val="20"/>
        </w:rPr>
      </w:pPr>
    </w:p>
    <w:p w:rsidR="00C700BD" w:rsidRPr="007B796F" w:rsidRDefault="00FF2329" w:rsidP="00BA7F6A">
      <w:pPr>
        <w:autoSpaceDE w:val="0"/>
        <w:autoSpaceDN w:val="0"/>
        <w:adjustRightInd w:val="0"/>
        <w:ind w:right="-1"/>
        <w:jc w:val="both"/>
        <w:rPr>
          <w:rFonts w:asciiTheme="majorHAnsi" w:hAnsiTheme="majorHAnsi" w:cs="TT15Ct00"/>
          <w:sz w:val="20"/>
          <w:szCs w:val="20"/>
        </w:rPr>
      </w:pPr>
      <w:r w:rsidRPr="007B796F">
        <w:rPr>
          <w:rFonts w:asciiTheme="majorHAnsi" w:hAnsiTheme="majorHAnsi" w:cs="TT15Ct00"/>
          <w:b/>
          <w:sz w:val="20"/>
          <w:szCs w:val="20"/>
        </w:rPr>
        <w:t>19</w:t>
      </w:r>
      <w:r w:rsidR="00C700BD" w:rsidRPr="007B796F">
        <w:rPr>
          <w:rFonts w:asciiTheme="majorHAnsi" w:hAnsiTheme="majorHAnsi" w:cs="TT15Ct00"/>
          <w:b/>
          <w:sz w:val="20"/>
          <w:szCs w:val="20"/>
        </w:rPr>
        <w:t>.</w:t>
      </w:r>
      <w:r w:rsidR="00B036AF">
        <w:rPr>
          <w:rFonts w:asciiTheme="majorHAnsi" w:hAnsiTheme="majorHAnsi" w:cs="TT15Ct00"/>
          <w:b/>
          <w:sz w:val="20"/>
          <w:szCs w:val="20"/>
        </w:rPr>
        <w:t>7</w:t>
      </w:r>
      <w:r w:rsidR="00C700BD" w:rsidRPr="007B796F">
        <w:rPr>
          <w:rFonts w:asciiTheme="majorHAnsi" w:hAnsiTheme="majorHAnsi" w:cs="TT15Ct00"/>
          <w:sz w:val="20"/>
          <w:szCs w:val="20"/>
        </w:rPr>
        <w:t xml:space="preserve"> Os recursos deverão ser formalmente apresentados, fundamentados e devidamente assinados pelo representante legal da empresa.</w:t>
      </w:r>
    </w:p>
    <w:tbl>
      <w:tblPr>
        <w:tblW w:w="8540" w:type="dxa"/>
        <w:tblInd w:w="70" w:type="dxa"/>
        <w:tblCellMar>
          <w:left w:w="70" w:type="dxa"/>
          <w:right w:w="70" w:type="dxa"/>
        </w:tblCellMar>
        <w:tblLook w:val="04A0" w:firstRow="1" w:lastRow="0" w:firstColumn="1" w:lastColumn="0" w:noHBand="0" w:noVBand="1"/>
      </w:tblPr>
      <w:tblGrid>
        <w:gridCol w:w="8540"/>
      </w:tblGrid>
      <w:tr w:rsidR="00A117CE" w:rsidRPr="007B796F" w:rsidTr="00E47A87">
        <w:trPr>
          <w:trHeight w:val="293"/>
        </w:trPr>
        <w:tc>
          <w:tcPr>
            <w:tcW w:w="8540" w:type="dxa"/>
            <w:shd w:val="clear" w:color="auto" w:fill="auto"/>
            <w:noWrap/>
            <w:vAlign w:val="bottom"/>
            <w:hideMark/>
          </w:tcPr>
          <w:p w:rsidR="00A117CE" w:rsidRPr="007B796F" w:rsidRDefault="00A117CE" w:rsidP="00BA7F6A">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117CE" w:rsidRPr="007B796F" w:rsidTr="00E47A87">
        <w:trPr>
          <w:trHeight w:val="307"/>
        </w:trPr>
        <w:tc>
          <w:tcPr>
            <w:tcW w:w="8540" w:type="dxa"/>
            <w:shd w:val="clear" w:color="auto" w:fill="D9D9D9" w:themeFill="background1" w:themeFillShade="D9"/>
            <w:noWrap/>
            <w:vAlign w:val="bottom"/>
            <w:hideMark/>
          </w:tcPr>
          <w:p w:rsidR="00A117CE" w:rsidRPr="007B796F" w:rsidRDefault="005E0622" w:rsidP="004E0082">
            <w:pPr>
              <w:autoSpaceDE w:val="0"/>
              <w:autoSpaceDN w:val="0"/>
              <w:adjustRightInd w:val="0"/>
              <w:ind w:right="-1"/>
              <w:jc w:val="both"/>
              <w:rPr>
                <w:rFonts w:asciiTheme="majorHAnsi" w:hAnsiTheme="majorHAnsi"/>
                <w:sz w:val="20"/>
                <w:szCs w:val="20"/>
                <w:lang w:eastAsia="pt-BR"/>
              </w:rPr>
            </w:pPr>
            <w:r w:rsidRPr="007B796F">
              <w:rPr>
                <w:rFonts w:asciiTheme="majorHAnsi" w:hAnsiTheme="majorHAnsi"/>
                <w:b/>
                <w:sz w:val="20"/>
                <w:szCs w:val="20"/>
              </w:rPr>
              <w:t>2</w:t>
            </w:r>
            <w:r w:rsidR="004E0082" w:rsidRPr="007B796F">
              <w:rPr>
                <w:rFonts w:asciiTheme="majorHAnsi" w:hAnsiTheme="majorHAnsi"/>
                <w:b/>
                <w:sz w:val="20"/>
                <w:szCs w:val="20"/>
              </w:rPr>
              <w:t>0</w:t>
            </w:r>
            <w:r w:rsidRPr="007B796F">
              <w:rPr>
                <w:rFonts w:asciiTheme="majorHAnsi" w:hAnsiTheme="majorHAnsi"/>
                <w:b/>
                <w:sz w:val="20"/>
                <w:szCs w:val="20"/>
              </w:rPr>
              <w:t xml:space="preserve"> D</w:t>
            </w:r>
            <w:r w:rsidR="0055796D" w:rsidRPr="007B796F">
              <w:rPr>
                <w:rFonts w:asciiTheme="majorHAnsi" w:hAnsiTheme="majorHAnsi"/>
                <w:b/>
                <w:sz w:val="20"/>
                <w:szCs w:val="20"/>
              </w:rPr>
              <w:t>O</w:t>
            </w:r>
            <w:r w:rsidRPr="007B796F">
              <w:rPr>
                <w:rFonts w:asciiTheme="majorHAnsi" w:hAnsiTheme="majorHAnsi"/>
                <w:b/>
                <w:sz w:val="20"/>
                <w:szCs w:val="20"/>
              </w:rPr>
              <w:t xml:space="preserve"> CO</w:t>
            </w:r>
            <w:r w:rsidR="0055796D" w:rsidRPr="007B796F">
              <w:rPr>
                <w:rFonts w:asciiTheme="majorHAnsi" w:hAnsiTheme="majorHAnsi"/>
                <w:b/>
                <w:sz w:val="20"/>
                <w:szCs w:val="20"/>
              </w:rPr>
              <w:t>NTROLE</w:t>
            </w:r>
            <w:r w:rsidR="00B036AF">
              <w:rPr>
                <w:rFonts w:asciiTheme="majorHAnsi" w:hAnsiTheme="majorHAnsi"/>
                <w:b/>
                <w:sz w:val="20"/>
                <w:szCs w:val="20"/>
              </w:rPr>
              <w:t xml:space="preserve"> </w:t>
            </w:r>
            <w:r w:rsidR="00023086" w:rsidRPr="007B796F">
              <w:rPr>
                <w:rFonts w:asciiTheme="majorHAnsi" w:hAnsiTheme="majorHAnsi"/>
                <w:b/>
                <w:sz w:val="20"/>
                <w:szCs w:val="20"/>
              </w:rPr>
              <w:t xml:space="preserve">E FISCALIZAÇÃO </w:t>
            </w:r>
            <w:r w:rsidRPr="007B796F">
              <w:rPr>
                <w:rFonts w:asciiTheme="majorHAnsi" w:hAnsiTheme="majorHAnsi"/>
                <w:b/>
                <w:sz w:val="20"/>
                <w:szCs w:val="20"/>
              </w:rPr>
              <w:t>DO REGISTRO DE PREÇO</w:t>
            </w:r>
            <w:r w:rsidR="00D07F57">
              <w:rPr>
                <w:rFonts w:asciiTheme="majorHAnsi" w:hAnsiTheme="majorHAnsi"/>
                <w:b/>
                <w:sz w:val="20"/>
                <w:szCs w:val="20"/>
              </w:rPr>
              <w:t>S</w:t>
            </w:r>
          </w:p>
        </w:tc>
      </w:tr>
    </w:tbl>
    <w:p w:rsidR="0055796D" w:rsidRPr="007B796F" w:rsidRDefault="0055796D" w:rsidP="00BA7F6A">
      <w:pPr>
        <w:jc w:val="both"/>
        <w:rPr>
          <w:rFonts w:asciiTheme="majorHAnsi" w:hAnsiTheme="majorHAnsi"/>
          <w:sz w:val="20"/>
          <w:szCs w:val="20"/>
        </w:rPr>
      </w:pPr>
      <w:r w:rsidRPr="007B796F">
        <w:rPr>
          <w:rFonts w:asciiTheme="majorHAnsi" w:hAnsiTheme="majorHAnsi"/>
          <w:b/>
          <w:sz w:val="20"/>
          <w:szCs w:val="20"/>
        </w:rPr>
        <w:t>2</w:t>
      </w:r>
      <w:r w:rsidR="004E0082" w:rsidRPr="007B796F">
        <w:rPr>
          <w:rFonts w:asciiTheme="majorHAnsi" w:hAnsiTheme="majorHAnsi"/>
          <w:b/>
          <w:sz w:val="20"/>
          <w:szCs w:val="20"/>
        </w:rPr>
        <w:t>0</w:t>
      </w:r>
      <w:r w:rsidRPr="007B796F">
        <w:rPr>
          <w:rFonts w:asciiTheme="majorHAnsi" w:hAnsiTheme="majorHAnsi"/>
          <w:b/>
          <w:sz w:val="20"/>
          <w:szCs w:val="20"/>
        </w:rPr>
        <w:t>.1</w:t>
      </w:r>
      <w:r w:rsidRPr="007B796F">
        <w:rPr>
          <w:rFonts w:asciiTheme="majorHAnsi" w:hAnsiTheme="majorHAnsi"/>
          <w:sz w:val="20"/>
          <w:szCs w:val="20"/>
        </w:rPr>
        <w:t xml:space="preserve"> O controle do Registro de Preços será f</w:t>
      </w:r>
      <w:r w:rsidR="00040E1E" w:rsidRPr="007B796F">
        <w:rPr>
          <w:rFonts w:asciiTheme="majorHAnsi" w:hAnsiTheme="majorHAnsi"/>
          <w:sz w:val="20"/>
          <w:szCs w:val="20"/>
        </w:rPr>
        <w:t>eito por um fiscal indicado pela</w:t>
      </w:r>
      <w:r w:rsidR="0022790E">
        <w:rPr>
          <w:rFonts w:asciiTheme="majorHAnsi" w:hAnsiTheme="majorHAnsi"/>
          <w:sz w:val="20"/>
          <w:szCs w:val="20"/>
        </w:rPr>
        <w:t xml:space="preserve"> </w:t>
      </w:r>
      <w:r w:rsidR="00040E1E" w:rsidRPr="007B796F">
        <w:rPr>
          <w:rFonts w:asciiTheme="majorHAnsi" w:hAnsiTheme="majorHAnsi"/>
          <w:sz w:val="20"/>
          <w:szCs w:val="20"/>
        </w:rPr>
        <w:t>Secret</w:t>
      </w:r>
      <w:r w:rsidR="00055295" w:rsidRPr="007B796F">
        <w:rPr>
          <w:rFonts w:asciiTheme="majorHAnsi" w:hAnsiTheme="majorHAnsi"/>
          <w:sz w:val="20"/>
          <w:szCs w:val="20"/>
        </w:rPr>
        <w:t>a</w:t>
      </w:r>
      <w:r w:rsidR="00040E1E" w:rsidRPr="007B796F">
        <w:rPr>
          <w:rFonts w:asciiTheme="majorHAnsi" w:hAnsiTheme="majorHAnsi"/>
          <w:sz w:val="20"/>
          <w:szCs w:val="20"/>
        </w:rPr>
        <w:t>ria</w:t>
      </w:r>
      <w:r w:rsidR="00394A72" w:rsidRPr="007B796F">
        <w:rPr>
          <w:rFonts w:asciiTheme="majorHAnsi" w:hAnsiTheme="majorHAnsi"/>
          <w:sz w:val="20"/>
          <w:szCs w:val="20"/>
        </w:rPr>
        <w:t xml:space="preserve"> Municipal demandante</w:t>
      </w:r>
      <w:r w:rsidR="00E36F4D" w:rsidRPr="007B796F">
        <w:rPr>
          <w:rFonts w:asciiTheme="majorHAnsi" w:hAnsiTheme="majorHAnsi"/>
          <w:sz w:val="20"/>
          <w:szCs w:val="20"/>
        </w:rPr>
        <w:t>,</w:t>
      </w:r>
      <w:r w:rsidRPr="007B796F">
        <w:rPr>
          <w:rFonts w:asciiTheme="majorHAnsi" w:hAnsiTheme="majorHAnsi"/>
          <w:sz w:val="20"/>
          <w:szCs w:val="20"/>
        </w:rPr>
        <w:t xml:space="preserve"> ao qual</w:t>
      </w:r>
      <w:r w:rsidR="0022790E">
        <w:rPr>
          <w:rFonts w:asciiTheme="majorHAnsi" w:hAnsiTheme="majorHAnsi"/>
          <w:sz w:val="20"/>
          <w:szCs w:val="20"/>
        </w:rPr>
        <w:t xml:space="preserve"> </w:t>
      </w:r>
      <w:r w:rsidRPr="007B796F">
        <w:rPr>
          <w:rFonts w:asciiTheme="majorHAnsi" w:hAnsiTheme="majorHAnsi"/>
          <w:sz w:val="20"/>
          <w:szCs w:val="20"/>
        </w:rPr>
        <w:t>compete:</w:t>
      </w:r>
    </w:p>
    <w:p w:rsidR="0055796D" w:rsidRPr="007B796F" w:rsidRDefault="0055796D" w:rsidP="00BA7F6A">
      <w:pPr>
        <w:jc w:val="both"/>
        <w:rPr>
          <w:rFonts w:asciiTheme="majorHAnsi" w:hAnsiTheme="majorHAnsi"/>
          <w:sz w:val="20"/>
          <w:szCs w:val="20"/>
        </w:rPr>
      </w:pPr>
    </w:p>
    <w:p w:rsidR="0055796D" w:rsidRPr="007B796F" w:rsidRDefault="0055796D" w:rsidP="00BA7F6A">
      <w:pPr>
        <w:autoSpaceDE w:val="0"/>
        <w:autoSpaceDN w:val="0"/>
        <w:adjustRightInd w:val="0"/>
        <w:ind w:right="-1"/>
        <w:jc w:val="both"/>
        <w:rPr>
          <w:rFonts w:asciiTheme="majorHAnsi" w:hAnsiTheme="majorHAnsi" w:cs="TT15Et00"/>
          <w:sz w:val="20"/>
          <w:szCs w:val="20"/>
        </w:rPr>
      </w:pPr>
      <w:r w:rsidRPr="007B796F">
        <w:rPr>
          <w:rFonts w:asciiTheme="majorHAnsi" w:hAnsiTheme="majorHAnsi" w:cs="Arial"/>
          <w:b/>
          <w:sz w:val="20"/>
          <w:szCs w:val="20"/>
        </w:rPr>
        <w:t>2</w:t>
      </w:r>
      <w:r w:rsidR="004E0082" w:rsidRPr="007B796F">
        <w:rPr>
          <w:rFonts w:asciiTheme="majorHAnsi" w:hAnsiTheme="majorHAnsi" w:cs="Arial"/>
          <w:b/>
          <w:sz w:val="20"/>
          <w:szCs w:val="20"/>
        </w:rPr>
        <w:t>0</w:t>
      </w:r>
      <w:r w:rsidRPr="007B796F">
        <w:rPr>
          <w:rFonts w:asciiTheme="majorHAnsi" w:hAnsiTheme="majorHAnsi" w:cs="Arial"/>
          <w:b/>
          <w:sz w:val="20"/>
          <w:szCs w:val="20"/>
        </w:rPr>
        <w:t xml:space="preserve">.1.1 </w:t>
      </w:r>
      <w:r w:rsidRPr="007B796F">
        <w:rPr>
          <w:rFonts w:asciiTheme="majorHAnsi" w:hAnsiTheme="majorHAnsi" w:cs="Arial"/>
          <w:sz w:val="20"/>
          <w:szCs w:val="20"/>
        </w:rPr>
        <w:t>Promover consulta prévia junto à Diretoria de Compras, quando da necessidade de contratação, a fim de obter a indicação do fornecedor, os respectivos quantitativos e os valores a serem praticados, encaminhando, posteriormente ao referido órgão, as informações sobre a contratação a ser efetivamente realizada;</w:t>
      </w:r>
    </w:p>
    <w:p w:rsidR="0055796D" w:rsidRPr="007B796F" w:rsidRDefault="0055796D" w:rsidP="00BA7F6A">
      <w:pPr>
        <w:autoSpaceDE w:val="0"/>
        <w:autoSpaceDN w:val="0"/>
        <w:adjustRightInd w:val="0"/>
        <w:ind w:right="-1"/>
        <w:jc w:val="both"/>
        <w:rPr>
          <w:rFonts w:asciiTheme="majorHAnsi" w:hAnsiTheme="majorHAnsi" w:cs="TT15Et00"/>
          <w:sz w:val="20"/>
          <w:szCs w:val="20"/>
        </w:rPr>
      </w:pPr>
    </w:p>
    <w:p w:rsidR="0055796D" w:rsidRPr="0086623F" w:rsidRDefault="0055796D" w:rsidP="00BA7F6A">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sz w:val="20"/>
          <w:szCs w:val="20"/>
        </w:rPr>
        <w:t>2</w:t>
      </w:r>
      <w:r w:rsidR="004E0082" w:rsidRPr="007B796F">
        <w:rPr>
          <w:rFonts w:asciiTheme="majorHAnsi" w:hAnsiTheme="majorHAnsi" w:cs="Arial"/>
          <w:b/>
          <w:sz w:val="20"/>
          <w:szCs w:val="20"/>
        </w:rPr>
        <w:t>0</w:t>
      </w:r>
      <w:r w:rsidRPr="007B796F">
        <w:rPr>
          <w:rFonts w:asciiTheme="majorHAnsi" w:hAnsiTheme="majorHAnsi" w:cs="Arial"/>
          <w:b/>
          <w:sz w:val="20"/>
          <w:szCs w:val="20"/>
        </w:rPr>
        <w:t xml:space="preserve">.1.2 </w:t>
      </w:r>
      <w:r w:rsidRPr="007B796F">
        <w:rPr>
          <w:rFonts w:asciiTheme="majorHAnsi" w:hAnsiTheme="majorHAnsi" w:cs="Arial"/>
          <w:sz w:val="20"/>
          <w:szCs w:val="20"/>
        </w:rPr>
        <w:t>Assegurar-se</w:t>
      </w:r>
      <w:r w:rsidRPr="0086623F">
        <w:rPr>
          <w:rFonts w:asciiTheme="majorHAnsi" w:hAnsiTheme="majorHAnsi" w:cs="Arial"/>
          <w:sz w:val="20"/>
          <w:szCs w:val="20"/>
        </w:rPr>
        <w:t xml:space="preserve">, quando do uso da Ata de Registro de Preços, que a contratação a ser procedida atenda aos seus interesses, sobretudo quanto aos valores praticados, informando </w:t>
      </w:r>
      <w:r w:rsidR="001722D3" w:rsidRPr="0086623F">
        <w:rPr>
          <w:rFonts w:asciiTheme="majorHAnsi" w:hAnsiTheme="majorHAnsi" w:cs="Arial"/>
          <w:sz w:val="20"/>
          <w:szCs w:val="20"/>
        </w:rPr>
        <w:t>à Administração</w:t>
      </w:r>
      <w:r w:rsidRPr="0086623F">
        <w:rPr>
          <w:rFonts w:asciiTheme="majorHAnsi" w:hAnsiTheme="majorHAnsi" w:cs="Arial"/>
          <w:sz w:val="20"/>
          <w:szCs w:val="20"/>
        </w:rPr>
        <w:t xml:space="preserve"> eventual desvantagem, quanto à sua utilização;</w:t>
      </w:r>
    </w:p>
    <w:p w:rsidR="0055796D" w:rsidRPr="0086623F" w:rsidRDefault="0055796D" w:rsidP="00BA7F6A">
      <w:pPr>
        <w:pStyle w:val="NormalWeb"/>
        <w:jc w:val="both"/>
        <w:rPr>
          <w:rFonts w:asciiTheme="majorHAnsi" w:hAnsiTheme="majorHAnsi" w:cs="Arial"/>
          <w:sz w:val="20"/>
          <w:szCs w:val="20"/>
        </w:rPr>
      </w:pPr>
      <w:r w:rsidRPr="0086623F">
        <w:rPr>
          <w:rFonts w:asciiTheme="majorHAnsi" w:hAnsiTheme="majorHAnsi" w:cs="Arial"/>
          <w:b/>
          <w:sz w:val="20"/>
          <w:szCs w:val="20"/>
        </w:rPr>
        <w:t>2</w:t>
      </w:r>
      <w:r w:rsidR="004E0082" w:rsidRPr="0086623F">
        <w:rPr>
          <w:rFonts w:asciiTheme="majorHAnsi" w:hAnsiTheme="majorHAnsi" w:cs="Arial"/>
          <w:b/>
          <w:sz w:val="20"/>
          <w:szCs w:val="20"/>
        </w:rPr>
        <w:t>0</w:t>
      </w:r>
      <w:r w:rsidRPr="0086623F">
        <w:rPr>
          <w:rFonts w:asciiTheme="majorHAnsi" w:hAnsiTheme="majorHAnsi" w:cs="Arial"/>
          <w:b/>
          <w:sz w:val="20"/>
          <w:szCs w:val="20"/>
        </w:rPr>
        <w:t>.1.3</w:t>
      </w:r>
      <w:r w:rsidRPr="0086623F">
        <w:rPr>
          <w:rFonts w:asciiTheme="majorHAnsi" w:hAnsiTheme="majorHAnsi" w:cs="Arial"/>
          <w:sz w:val="20"/>
          <w:szCs w:val="20"/>
        </w:rPr>
        <w:t xml:space="preserve"> Zelar, após receber a indicação do fornecedor, pelos demais atos relativos ao cumprimento, pelo mesmo, das obrigações contratualmente assumidas, e também pela aplicação de eventuais penalidades decorrentes do descumprimento de cláusulas contratuais; </w:t>
      </w:r>
    </w:p>
    <w:p w:rsidR="0055796D" w:rsidRPr="0086623F" w:rsidRDefault="0055796D" w:rsidP="00BA7F6A">
      <w:pPr>
        <w:pStyle w:val="NormalWeb"/>
        <w:jc w:val="both"/>
        <w:rPr>
          <w:rFonts w:asciiTheme="majorHAnsi" w:hAnsiTheme="majorHAnsi" w:cs="Arial"/>
          <w:sz w:val="20"/>
          <w:szCs w:val="20"/>
        </w:rPr>
      </w:pPr>
      <w:r w:rsidRPr="0086623F">
        <w:rPr>
          <w:rFonts w:asciiTheme="majorHAnsi" w:hAnsiTheme="majorHAnsi" w:cs="Arial"/>
          <w:b/>
          <w:sz w:val="20"/>
          <w:szCs w:val="20"/>
        </w:rPr>
        <w:t>2</w:t>
      </w:r>
      <w:r w:rsidR="004E0082" w:rsidRPr="0086623F">
        <w:rPr>
          <w:rFonts w:asciiTheme="majorHAnsi" w:hAnsiTheme="majorHAnsi" w:cs="Arial"/>
          <w:b/>
          <w:sz w:val="20"/>
          <w:szCs w:val="20"/>
        </w:rPr>
        <w:t>0</w:t>
      </w:r>
      <w:r w:rsidRPr="0086623F">
        <w:rPr>
          <w:rFonts w:asciiTheme="majorHAnsi" w:hAnsiTheme="majorHAnsi" w:cs="Arial"/>
          <w:b/>
          <w:sz w:val="20"/>
          <w:szCs w:val="20"/>
        </w:rPr>
        <w:t>.1.4</w:t>
      </w:r>
      <w:r w:rsidRPr="0086623F">
        <w:rPr>
          <w:rFonts w:asciiTheme="majorHAnsi" w:hAnsiTheme="majorHAnsi" w:cs="Arial"/>
          <w:sz w:val="20"/>
          <w:szCs w:val="20"/>
        </w:rPr>
        <w:t xml:space="preserve"> Informar à Administração, quando de sua ocorrência, a recusa do fornecedor em atender às condições estabelecidas em edital, firmadas na Ata de Registro de Preços, bem como as divergências relativas à entrega, às características e origem dos bens licitados e a recusa do mesmo em cumprir as condições contratuais para fornecimento do objeto.</w:t>
      </w:r>
    </w:p>
    <w:p w:rsidR="0055796D" w:rsidRPr="0086623F" w:rsidRDefault="0055796D" w:rsidP="00BA7F6A">
      <w:pPr>
        <w:autoSpaceDE w:val="0"/>
        <w:autoSpaceDN w:val="0"/>
        <w:adjustRightInd w:val="0"/>
        <w:ind w:right="-5"/>
        <w:jc w:val="both"/>
        <w:rPr>
          <w:rFonts w:asciiTheme="majorHAnsi" w:hAnsiTheme="majorHAnsi" w:cs="GoudyOldStyle"/>
          <w:sz w:val="20"/>
          <w:szCs w:val="20"/>
        </w:rPr>
      </w:pPr>
      <w:r w:rsidRPr="0086623F">
        <w:rPr>
          <w:rFonts w:asciiTheme="majorHAnsi" w:hAnsiTheme="majorHAnsi"/>
          <w:b/>
          <w:bCs/>
          <w:sz w:val="20"/>
          <w:szCs w:val="20"/>
        </w:rPr>
        <w:t>2</w:t>
      </w:r>
      <w:r w:rsidR="004E0082" w:rsidRPr="0086623F">
        <w:rPr>
          <w:rFonts w:asciiTheme="majorHAnsi" w:hAnsiTheme="majorHAnsi"/>
          <w:b/>
          <w:bCs/>
          <w:sz w:val="20"/>
          <w:szCs w:val="20"/>
        </w:rPr>
        <w:t>0</w:t>
      </w:r>
      <w:r w:rsidRPr="0086623F">
        <w:rPr>
          <w:rFonts w:asciiTheme="majorHAnsi" w:hAnsiTheme="majorHAnsi"/>
          <w:b/>
          <w:bCs/>
          <w:sz w:val="20"/>
          <w:szCs w:val="20"/>
        </w:rPr>
        <w:t xml:space="preserve">.2 </w:t>
      </w:r>
      <w:r w:rsidRPr="0086623F">
        <w:rPr>
          <w:rFonts w:asciiTheme="majorHAnsi" w:hAnsiTheme="majorHAnsi" w:cs="GoudyOldStyle,Bold"/>
          <w:bCs/>
          <w:sz w:val="20"/>
          <w:szCs w:val="20"/>
        </w:rPr>
        <w:t xml:space="preserve">O fiscal </w:t>
      </w:r>
      <w:r w:rsidRPr="0086623F">
        <w:rPr>
          <w:rFonts w:asciiTheme="majorHAnsi" w:hAnsiTheme="majorHAnsi" w:cs="GoudyOldStyle"/>
          <w:sz w:val="20"/>
          <w:szCs w:val="20"/>
        </w:rPr>
        <w:t xml:space="preserve">promoverá o controle da ata para verificação da compatibilidade entre os preços </w:t>
      </w:r>
      <w:r w:rsidR="00A433FA" w:rsidRPr="0086623F">
        <w:rPr>
          <w:rFonts w:asciiTheme="majorHAnsi" w:hAnsiTheme="majorHAnsi" w:cs="GoudyOldStyle"/>
          <w:sz w:val="20"/>
          <w:szCs w:val="20"/>
        </w:rPr>
        <w:t xml:space="preserve">registrados e os encontrados no mercado. </w:t>
      </w:r>
    </w:p>
    <w:tbl>
      <w:tblPr>
        <w:tblW w:w="8495" w:type="dxa"/>
        <w:tblInd w:w="70" w:type="dxa"/>
        <w:tblCellMar>
          <w:left w:w="70" w:type="dxa"/>
          <w:right w:w="70" w:type="dxa"/>
        </w:tblCellMar>
        <w:tblLook w:val="04A0" w:firstRow="1" w:lastRow="0" w:firstColumn="1" w:lastColumn="0" w:noHBand="0" w:noVBand="1"/>
      </w:tblPr>
      <w:tblGrid>
        <w:gridCol w:w="8495"/>
      </w:tblGrid>
      <w:tr w:rsidR="00055295" w:rsidRPr="0086623F" w:rsidTr="00033490">
        <w:trPr>
          <w:trHeight w:val="315"/>
        </w:trPr>
        <w:tc>
          <w:tcPr>
            <w:tcW w:w="8495" w:type="dxa"/>
            <w:shd w:val="clear" w:color="auto" w:fill="auto"/>
            <w:noWrap/>
            <w:vAlign w:val="bottom"/>
            <w:hideMark/>
          </w:tcPr>
          <w:p w:rsidR="00055295" w:rsidRPr="0086623F" w:rsidRDefault="00055295" w:rsidP="00BA7F6A">
            <w:pPr>
              <w:suppressAutoHyphens w:val="0"/>
              <w:rPr>
                <w:rFonts w:asciiTheme="majorHAnsi" w:hAnsiTheme="majorHAnsi"/>
                <w:sz w:val="20"/>
                <w:szCs w:val="20"/>
                <w:lang w:eastAsia="pt-BR"/>
              </w:rPr>
            </w:pPr>
            <w:r w:rsidRPr="0086623F">
              <w:rPr>
                <w:rFonts w:asciiTheme="majorHAnsi" w:hAnsiTheme="majorHAnsi"/>
                <w:sz w:val="20"/>
                <w:szCs w:val="20"/>
                <w:lang w:eastAsia="pt-BR"/>
              </w:rPr>
              <w:t> </w:t>
            </w:r>
          </w:p>
        </w:tc>
      </w:tr>
      <w:tr w:rsidR="00055295" w:rsidRPr="0086623F" w:rsidTr="00033490">
        <w:trPr>
          <w:trHeight w:val="331"/>
        </w:trPr>
        <w:tc>
          <w:tcPr>
            <w:tcW w:w="8495" w:type="dxa"/>
            <w:shd w:val="clear" w:color="auto" w:fill="D9D9D9" w:themeFill="background1" w:themeFillShade="D9"/>
            <w:noWrap/>
            <w:vAlign w:val="bottom"/>
            <w:hideMark/>
          </w:tcPr>
          <w:p w:rsidR="00055295" w:rsidRPr="0086623F" w:rsidRDefault="00055295" w:rsidP="00AA0490">
            <w:pPr>
              <w:autoSpaceDE w:val="0"/>
              <w:autoSpaceDN w:val="0"/>
              <w:adjustRightInd w:val="0"/>
              <w:ind w:right="-1"/>
              <w:jc w:val="both"/>
              <w:rPr>
                <w:rFonts w:asciiTheme="majorHAnsi" w:hAnsiTheme="majorHAnsi"/>
                <w:sz w:val="20"/>
                <w:szCs w:val="20"/>
                <w:lang w:eastAsia="pt-BR"/>
              </w:rPr>
            </w:pPr>
            <w:r w:rsidRPr="0086623F">
              <w:rPr>
                <w:rFonts w:asciiTheme="majorHAnsi" w:hAnsiTheme="majorHAnsi" w:cs="Arial"/>
                <w:b/>
                <w:sz w:val="20"/>
                <w:szCs w:val="20"/>
              </w:rPr>
              <w:t>2</w:t>
            </w:r>
            <w:r w:rsidR="00AA0490" w:rsidRPr="0086623F">
              <w:rPr>
                <w:rFonts w:asciiTheme="majorHAnsi" w:hAnsiTheme="majorHAnsi" w:cs="Arial"/>
                <w:b/>
                <w:sz w:val="20"/>
                <w:szCs w:val="20"/>
              </w:rPr>
              <w:t>1</w:t>
            </w:r>
            <w:r w:rsidRPr="0086623F">
              <w:rPr>
                <w:rFonts w:asciiTheme="majorHAnsi" w:hAnsiTheme="majorHAnsi" w:cs="Arial"/>
                <w:b/>
                <w:sz w:val="20"/>
                <w:szCs w:val="20"/>
              </w:rPr>
              <w:t xml:space="preserve"> DA PUBLICAÇÃO </w:t>
            </w:r>
          </w:p>
        </w:tc>
      </w:tr>
    </w:tbl>
    <w:p w:rsidR="00055295" w:rsidRPr="0086623F" w:rsidRDefault="00055295" w:rsidP="00BA7F6A">
      <w:pPr>
        <w:autoSpaceDE w:val="0"/>
        <w:autoSpaceDN w:val="0"/>
        <w:adjustRightInd w:val="0"/>
        <w:ind w:right="-1"/>
        <w:jc w:val="both"/>
        <w:rPr>
          <w:rFonts w:asciiTheme="majorHAnsi" w:hAnsiTheme="majorHAnsi" w:cs="Arial"/>
          <w:sz w:val="20"/>
          <w:szCs w:val="20"/>
        </w:rPr>
      </w:pPr>
      <w:r w:rsidRPr="0086623F">
        <w:rPr>
          <w:rFonts w:asciiTheme="majorHAnsi" w:hAnsiTheme="majorHAnsi" w:cs="Arial"/>
          <w:b/>
          <w:sz w:val="20"/>
          <w:szCs w:val="20"/>
        </w:rPr>
        <w:t>2</w:t>
      </w:r>
      <w:r w:rsidR="00AA0490" w:rsidRPr="0086623F">
        <w:rPr>
          <w:rFonts w:asciiTheme="majorHAnsi" w:hAnsiTheme="majorHAnsi" w:cs="Arial"/>
          <w:b/>
          <w:sz w:val="20"/>
          <w:szCs w:val="20"/>
        </w:rPr>
        <w:t>1</w:t>
      </w:r>
      <w:r w:rsidRPr="0086623F">
        <w:rPr>
          <w:rFonts w:asciiTheme="majorHAnsi" w:hAnsiTheme="majorHAnsi" w:cs="Arial"/>
          <w:b/>
          <w:sz w:val="20"/>
          <w:szCs w:val="20"/>
        </w:rPr>
        <w:t xml:space="preserve">.1 </w:t>
      </w:r>
      <w:r w:rsidRPr="0086623F">
        <w:rPr>
          <w:rFonts w:asciiTheme="majorHAnsi" w:hAnsiTheme="majorHAnsi" w:cs="Arial"/>
          <w:sz w:val="20"/>
          <w:szCs w:val="20"/>
        </w:rPr>
        <w:t>Os preços registrados e a indicação dos respectivos fornecedores serão divulgados no Diário Oficial do Município e ficarão disponibilizados durante a vigência da Ata de Registro de Preços</w:t>
      </w:r>
      <w:r w:rsidR="00736015" w:rsidRPr="0086623F">
        <w:rPr>
          <w:rFonts w:asciiTheme="majorHAnsi" w:hAnsiTheme="majorHAnsi" w:cs="Arial"/>
          <w:sz w:val="20"/>
          <w:szCs w:val="20"/>
        </w:rPr>
        <w:t>,</w:t>
      </w:r>
      <w:r w:rsidRPr="0086623F">
        <w:rPr>
          <w:rFonts w:asciiTheme="majorHAnsi" w:hAnsiTheme="majorHAnsi" w:cs="Arial"/>
          <w:sz w:val="20"/>
          <w:szCs w:val="20"/>
        </w:rPr>
        <w:t xml:space="preserve"> no site </w:t>
      </w:r>
      <w:hyperlink r:id="rId14" w:history="1">
        <w:r w:rsidR="00B665ED" w:rsidRPr="0086623F">
          <w:rPr>
            <w:rStyle w:val="Hyperlink"/>
            <w:rFonts w:asciiTheme="majorHAnsi" w:hAnsiTheme="majorHAnsi" w:cs="Arial"/>
            <w:sz w:val="20"/>
            <w:szCs w:val="20"/>
          </w:rPr>
          <w:t>www.itapecerica.mg.gov.br</w:t>
        </w:r>
      </w:hyperlink>
      <w:r w:rsidRPr="0086623F">
        <w:rPr>
          <w:rFonts w:asciiTheme="majorHAnsi" w:hAnsiTheme="majorHAnsi" w:cs="Arial"/>
          <w:sz w:val="20"/>
          <w:szCs w:val="20"/>
        </w:rPr>
        <w:t>.</w:t>
      </w:r>
    </w:p>
    <w:tbl>
      <w:tblPr>
        <w:tblW w:w="8480" w:type="dxa"/>
        <w:tblInd w:w="70" w:type="dxa"/>
        <w:tblCellMar>
          <w:left w:w="70" w:type="dxa"/>
          <w:right w:w="70" w:type="dxa"/>
        </w:tblCellMar>
        <w:tblLook w:val="04A0" w:firstRow="1" w:lastRow="0" w:firstColumn="1" w:lastColumn="0" w:noHBand="0" w:noVBand="1"/>
      </w:tblPr>
      <w:tblGrid>
        <w:gridCol w:w="8480"/>
      </w:tblGrid>
      <w:tr w:rsidR="00055295" w:rsidRPr="0086623F" w:rsidTr="00033490">
        <w:trPr>
          <w:trHeight w:val="307"/>
        </w:trPr>
        <w:tc>
          <w:tcPr>
            <w:tcW w:w="8480" w:type="dxa"/>
            <w:shd w:val="clear" w:color="auto" w:fill="auto"/>
            <w:noWrap/>
            <w:vAlign w:val="bottom"/>
            <w:hideMark/>
          </w:tcPr>
          <w:p w:rsidR="00055295" w:rsidRPr="0086623F" w:rsidRDefault="00055295" w:rsidP="00BA7F6A">
            <w:pPr>
              <w:suppressAutoHyphens w:val="0"/>
              <w:rPr>
                <w:rFonts w:asciiTheme="majorHAnsi" w:hAnsiTheme="majorHAnsi"/>
                <w:sz w:val="20"/>
                <w:szCs w:val="20"/>
                <w:lang w:eastAsia="pt-BR"/>
              </w:rPr>
            </w:pPr>
            <w:r w:rsidRPr="0086623F">
              <w:rPr>
                <w:rFonts w:asciiTheme="majorHAnsi" w:hAnsiTheme="majorHAnsi"/>
                <w:sz w:val="20"/>
                <w:szCs w:val="20"/>
                <w:lang w:eastAsia="pt-BR"/>
              </w:rPr>
              <w:t> </w:t>
            </w:r>
          </w:p>
        </w:tc>
      </w:tr>
      <w:tr w:rsidR="00055295" w:rsidRPr="0086623F" w:rsidTr="00033490">
        <w:trPr>
          <w:trHeight w:val="323"/>
        </w:trPr>
        <w:tc>
          <w:tcPr>
            <w:tcW w:w="8480" w:type="dxa"/>
            <w:shd w:val="clear" w:color="auto" w:fill="D9D9D9" w:themeFill="background1" w:themeFillShade="D9"/>
            <w:noWrap/>
            <w:vAlign w:val="bottom"/>
            <w:hideMark/>
          </w:tcPr>
          <w:p w:rsidR="00055295" w:rsidRPr="0086623F" w:rsidRDefault="00055295" w:rsidP="00AA0490">
            <w:pPr>
              <w:autoSpaceDE w:val="0"/>
              <w:autoSpaceDN w:val="0"/>
              <w:adjustRightInd w:val="0"/>
              <w:ind w:right="-1"/>
              <w:jc w:val="both"/>
              <w:rPr>
                <w:rFonts w:asciiTheme="majorHAnsi" w:hAnsiTheme="majorHAnsi"/>
                <w:sz w:val="20"/>
                <w:szCs w:val="20"/>
                <w:lang w:eastAsia="pt-BR"/>
              </w:rPr>
            </w:pPr>
            <w:r w:rsidRPr="0086623F">
              <w:rPr>
                <w:rFonts w:asciiTheme="majorHAnsi" w:hAnsiTheme="majorHAnsi" w:cs="Arial"/>
                <w:b/>
                <w:sz w:val="20"/>
                <w:szCs w:val="20"/>
              </w:rPr>
              <w:t>2</w:t>
            </w:r>
            <w:r w:rsidR="00AA0490" w:rsidRPr="0086623F">
              <w:rPr>
                <w:rFonts w:asciiTheme="majorHAnsi" w:hAnsiTheme="majorHAnsi" w:cs="Arial"/>
                <w:b/>
                <w:sz w:val="20"/>
                <w:szCs w:val="20"/>
              </w:rPr>
              <w:t>2</w:t>
            </w:r>
            <w:r w:rsidRPr="0086623F">
              <w:rPr>
                <w:rFonts w:asciiTheme="majorHAnsi" w:hAnsiTheme="majorHAnsi" w:cs="Arial"/>
                <w:b/>
                <w:sz w:val="20"/>
                <w:szCs w:val="20"/>
              </w:rPr>
              <w:t xml:space="preserve"> DA IMPUGNAÇÃO DO REGISTRO </w:t>
            </w:r>
          </w:p>
        </w:tc>
      </w:tr>
    </w:tbl>
    <w:p w:rsidR="00055295" w:rsidRPr="0086623F" w:rsidRDefault="00055295" w:rsidP="00BA7F6A">
      <w:pPr>
        <w:autoSpaceDE w:val="0"/>
        <w:autoSpaceDN w:val="0"/>
        <w:adjustRightInd w:val="0"/>
        <w:ind w:right="-1"/>
        <w:jc w:val="both"/>
        <w:rPr>
          <w:rFonts w:asciiTheme="majorHAnsi" w:hAnsiTheme="majorHAnsi" w:cs="Arial"/>
          <w:sz w:val="20"/>
          <w:szCs w:val="20"/>
        </w:rPr>
      </w:pPr>
      <w:proofErr w:type="gramStart"/>
      <w:r w:rsidRPr="0086623F">
        <w:rPr>
          <w:rFonts w:asciiTheme="majorHAnsi" w:hAnsiTheme="majorHAnsi" w:cs="Arial"/>
          <w:b/>
          <w:sz w:val="20"/>
          <w:szCs w:val="20"/>
        </w:rPr>
        <w:t>2</w:t>
      </w:r>
      <w:r w:rsidR="00AA0490" w:rsidRPr="0086623F">
        <w:rPr>
          <w:rFonts w:asciiTheme="majorHAnsi" w:hAnsiTheme="majorHAnsi" w:cs="Arial"/>
          <w:b/>
          <w:sz w:val="20"/>
          <w:szCs w:val="20"/>
        </w:rPr>
        <w:t>2</w:t>
      </w:r>
      <w:r w:rsidRPr="0086623F">
        <w:rPr>
          <w:rFonts w:asciiTheme="majorHAnsi" w:hAnsiTheme="majorHAnsi" w:cs="Arial"/>
          <w:b/>
          <w:sz w:val="20"/>
          <w:szCs w:val="20"/>
        </w:rPr>
        <w:t>.1</w:t>
      </w:r>
      <w:r w:rsidRPr="0086623F">
        <w:rPr>
          <w:rFonts w:asciiTheme="majorHAnsi" w:hAnsiTheme="majorHAnsi" w:cs="Arial"/>
          <w:sz w:val="20"/>
          <w:szCs w:val="20"/>
        </w:rPr>
        <w:t xml:space="preserve"> Qualquer</w:t>
      </w:r>
      <w:proofErr w:type="gramEnd"/>
      <w:r w:rsidRPr="0086623F">
        <w:rPr>
          <w:rFonts w:asciiTheme="majorHAnsi" w:hAnsiTheme="majorHAnsi" w:cs="Arial"/>
          <w:sz w:val="20"/>
          <w:szCs w:val="20"/>
        </w:rPr>
        <w:t xml:space="preserve"> cidadão é parte legítima para impugnar os preços registrados.</w:t>
      </w:r>
    </w:p>
    <w:p w:rsidR="00055295" w:rsidRPr="0086623F" w:rsidRDefault="00055295" w:rsidP="00BA7F6A">
      <w:pPr>
        <w:autoSpaceDE w:val="0"/>
        <w:autoSpaceDN w:val="0"/>
        <w:adjustRightInd w:val="0"/>
        <w:ind w:right="-1"/>
        <w:jc w:val="both"/>
        <w:rPr>
          <w:rFonts w:asciiTheme="majorHAnsi" w:hAnsiTheme="majorHAnsi" w:cs="Arial"/>
          <w:sz w:val="20"/>
          <w:szCs w:val="20"/>
        </w:rPr>
      </w:pPr>
    </w:p>
    <w:p w:rsidR="00055295" w:rsidRPr="0086623F" w:rsidRDefault="00055295" w:rsidP="00BA7F6A">
      <w:pPr>
        <w:autoSpaceDE w:val="0"/>
        <w:autoSpaceDN w:val="0"/>
        <w:adjustRightInd w:val="0"/>
        <w:ind w:right="-1"/>
        <w:jc w:val="both"/>
        <w:rPr>
          <w:rFonts w:asciiTheme="majorHAnsi" w:hAnsiTheme="majorHAnsi" w:cs="TT15Et00"/>
          <w:sz w:val="20"/>
          <w:szCs w:val="20"/>
        </w:rPr>
      </w:pPr>
      <w:r w:rsidRPr="0086623F">
        <w:rPr>
          <w:rFonts w:asciiTheme="majorHAnsi" w:hAnsiTheme="majorHAnsi" w:cs="Arial"/>
          <w:b/>
          <w:sz w:val="20"/>
          <w:szCs w:val="20"/>
        </w:rPr>
        <w:t>2</w:t>
      </w:r>
      <w:r w:rsidR="00AA0490" w:rsidRPr="0086623F">
        <w:rPr>
          <w:rFonts w:asciiTheme="majorHAnsi" w:hAnsiTheme="majorHAnsi" w:cs="Arial"/>
          <w:b/>
          <w:sz w:val="20"/>
          <w:szCs w:val="20"/>
        </w:rPr>
        <w:t>2</w:t>
      </w:r>
      <w:r w:rsidRPr="0086623F">
        <w:rPr>
          <w:rFonts w:asciiTheme="majorHAnsi" w:hAnsiTheme="majorHAnsi" w:cs="Arial"/>
          <w:b/>
          <w:sz w:val="20"/>
          <w:szCs w:val="20"/>
        </w:rPr>
        <w:t>.1.1</w:t>
      </w:r>
      <w:r w:rsidRPr="0086623F">
        <w:rPr>
          <w:rFonts w:asciiTheme="majorHAnsi" w:hAnsiTheme="majorHAnsi" w:cs="Arial"/>
          <w:sz w:val="20"/>
          <w:szCs w:val="20"/>
        </w:rPr>
        <w:t xml:space="preserve"> As impugnações serão interpostas por escrito e devidamente fundamentadas à Autoridade Superior, a qual deverá julgá-la juntamente com a Assessoria Jur</w:t>
      </w:r>
      <w:r w:rsidR="00033490" w:rsidRPr="0086623F">
        <w:rPr>
          <w:rFonts w:asciiTheme="majorHAnsi" w:hAnsiTheme="majorHAnsi" w:cs="Arial"/>
          <w:sz w:val="20"/>
          <w:szCs w:val="20"/>
        </w:rPr>
        <w:t xml:space="preserve">ídica do Município no prazo de </w:t>
      </w:r>
      <w:proofErr w:type="gramStart"/>
      <w:r w:rsidRPr="0086623F">
        <w:rPr>
          <w:rFonts w:asciiTheme="majorHAnsi" w:hAnsiTheme="majorHAnsi" w:cs="Arial"/>
          <w:sz w:val="20"/>
          <w:szCs w:val="20"/>
        </w:rPr>
        <w:t>3</w:t>
      </w:r>
      <w:proofErr w:type="gramEnd"/>
      <w:r w:rsidRPr="0086623F">
        <w:rPr>
          <w:rFonts w:asciiTheme="majorHAnsi" w:hAnsiTheme="majorHAnsi" w:cs="Arial"/>
          <w:sz w:val="20"/>
          <w:szCs w:val="20"/>
        </w:rPr>
        <w:t xml:space="preserve"> (três) dias, a contar da sua apresentação.</w:t>
      </w:r>
    </w:p>
    <w:p w:rsidR="00055295" w:rsidRPr="0086623F" w:rsidRDefault="00055295" w:rsidP="00BA7F6A">
      <w:pPr>
        <w:autoSpaceDE w:val="0"/>
        <w:autoSpaceDN w:val="0"/>
        <w:adjustRightInd w:val="0"/>
        <w:ind w:right="-1"/>
        <w:jc w:val="both"/>
        <w:rPr>
          <w:rFonts w:asciiTheme="majorHAnsi" w:hAnsiTheme="majorHAnsi" w:cs="TT15Et00"/>
          <w:sz w:val="20"/>
          <w:szCs w:val="20"/>
        </w:rPr>
      </w:pPr>
    </w:p>
    <w:p w:rsidR="00055295" w:rsidRPr="0086623F" w:rsidRDefault="00055295" w:rsidP="00BA7F6A">
      <w:pPr>
        <w:autoSpaceDE w:val="0"/>
        <w:autoSpaceDN w:val="0"/>
        <w:adjustRightInd w:val="0"/>
        <w:ind w:right="-1"/>
        <w:jc w:val="both"/>
        <w:rPr>
          <w:rFonts w:asciiTheme="majorHAnsi" w:hAnsiTheme="majorHAnsi" w:cs="TT15Ct00"/>
          <w:sz w:val="20"/>
          <w:szCs w:val="20"/>
        </w:rPr>
      </w:pPr>
      <w:r w:rsidRPr="0086623F">
        <w:rPr>
          <w:rFonts w:asciiTheme="majorHAnsi" w:hAnsiTheme="majorHAnsi" w:cs="TT15Ct00"/>
          <w:b/>
          <w:sz w:val="20"/>
          <w:szCs w:val="20"/>
        </w:rPr>
        <w:t>2</w:t>
      </w:r>
      <w:r w:rsidR="00AA0490" w:rsidRPr="0086623F">
        <w:rPr>
          <w:rFonts w:asciiTheme="majorHAnsi" w:hAnsiTheme="majorHAnsi" w:cs="TT15Ct00"/>
          <w:b/>
          <w:sz w:val="20"/>
          <w:szCs w:val="20"/>
        </w:rPr>
        <w:t>2</w:t>
      </w:r>
      <w:r w:rsidRPr="0086623F">
        <w:rPr>
          <w:rFonts w:asciiTheme="majorHAnsi" w:hAnsiTheme="majorHAnsi" w:cs="TT15Ct00"/>
          <w:b/>
          <w:sz w:val="20"/>
          <w:szCs w:val="20"/>
        </w:rPr>
        <w:t>.1.2</w:t>
      </w:r>
      <w:r w:rsidRPr="0086623F">
        <w:rPr>
          <w:rFonts w:asciiTheme="majorHAnsi" w:hAnsiTheme="majorHAnsi" w:cs="TT15Ct00"/>
          <w:sz w:val="20"/>
          <w:szCs w:val="20"/>
        </w:rPr>
        <w:t xml:space="preserve"> As impugnações se darão em razão de incompatibilidade dos preços registrados com o vigente no mercado.</w:t>
      </w:r>
    </w:p>
    <w:tbl>
      <w:tblPr>
        <w:tblW w:w="8480" w:type="dxa"/>
        <w:tblInd w:w="70" w:type="dxa"/>
        <w:tblCellMar>
          <w:left w:w="70" w:type="dxa"/>
          <w:right w:w="70" w:type="dxa"/>
        </w:tblCellMar>
        <w:tblLook w:val="04A0" w:firstRow="1" w:lastRow="0" w:firstColumn="1" w:lastColumn="0" w:noHBand="0" w:noVBand="1"/>
      </w:tblPr>
      <w:tblGrid>
        <w:gridCol w:w="8480"/>
      </w:tblGrid>
      <w:tr w:rsidR="00055295" w:rsidRPr="007B796F" w:rsidTr="00033490">
        <w:trPr>
          <w:trHeight w:val="307"/>
        </w:trPr>
        <w:tc>
          <w:tcPr>
            <w:tcW w:w="8480" w:type="dxa"/>
            <w:shd w:val="clear" w:color="auto" w:fill="auto"/>
            <w:noWrap/>
            <w:vAlign w:val="bottom"/>
            <w:hideMark/>
          </w:tcPr>
          <w:p w:rsidR="00055295" w:rsidRPr="007B796F" w:rsidRDefault="00055295" w:rsidP="00033490">
            <w:pPr>
              <w:suppressAutoHyphens w:val="0"/>
              <w:ind w:right="-95"/>
              <w:rPr>
                <w:rFonts w:asciiTheme="majorHAnsi" w:hAnsiTheme="majorHAnsi"/>
                <w:sz w:val="20"/>
                <w:szCs w:val="20"/>
                <w:lang w:eastAsia="pt-BR"/>
              </w:rPr>
            </w:pPr>
            <w:r w:rsidRPr="007B796F">
              <w:rPr>
                <w:rFonts w:asciiTheme="majorHAnsi" w:hAnsiTheme="majorHAnsi"/>
                <w:sz w:val="20"/>
                <w:szCs w:val="20"/>
                <w:lang w:eastAsia="pt-BR"/>
              </w:rPr>
              <w:t> </w:t>
            </w:r>
          </w:p>
        </w:tc>
      </w:tr>
      <w:tr w:rsidR="00055295" w:rsidRPr="007B796F" w:rsidTr="00033490">
        <w:trPr>
          <w:trHeight w:val="323"/>
        </w:trPr>
        <w:tc>
          <w:tcPr>
            <w:tcW w:w="8480" w:type="dxa"/>
            <w:shd w:val="clear" w:color="auto" w:fill="D9D9D9" w:themeFill="background1" w:themeFillShade="D9"/>
            <w:noWrap/>
            <w:vAlign w:val="bottom"/>
            <w:hideMark/>
          </w:tcPr>
          <w:p w:rsidR="00055295" w:rsidRPr="007B796F" w:rsidRDefault="00055295" w:rsidP="00AA0490">
            <w:pPr>
              <w:jc w:val="both"/>
              <w:rPr>
                <w:rFonts w:asciiTheme="majorHAnsi" w:hAnsiTheme="majorHAnsi"/>
                <w:sz w:val="20"/>
                <w:szCs w:val="20"/>
                <w:lang w:eastAsia="pt-BR"/>
              </w:rPr>
            </w:pPr>
            <w:r w:rsidRPr="007B796F">
              <w:rPr>
                <w:rFonts w:asciiTheme="majorHAnsi" w:hAnsiTheme="majorHAnsi"/>
                <w:b/>
                <w:sz w:val="20"/>
                <w:szCs w:val="20"/>
              </w:rPr>
              <w:t>2</w:t>
            </w:r>
            <w:r w:rsidR="00AA0490" w:rsidRPr="007B796F">
              <w:rPr>
                <w:rFonts w:asciiTheme="majorHAnsi" w:hAnsiTheme="majorHAnsi"/>
                <w:b/>
                <w:sz w:val="20"/>
                <w:szCs w:val="20"/>
              </w:rPr>
              <w:t>3</w:t>
            </w:r>
            <w:r w:rsidRPr="007B796F">
              <w:rPr>
                <w:rFonts w:asciiTheme="majorHAnsi" w:hAnsiTheme="majorHAnsi"/>
                <w:b/>
                <w:sz w:val="20"/>
                <w:szCs w:val="20"/>
              </w:rPr>
              <w:t xml:space="preserve"> DO CANCELAME</w:t>
            </w:r>
            <w:r w:rsidR="00D07F57">
              <w:rPr>
                <w:rFonts w:asciiTheme="majorHAnsi" w:hAnsiTheme="majorHAnsi"/>
                <w:b/>
                <w:sz w:val="20"/>
                <w:szCs w:val="20"/>
              </w:rPr>
              <w:t>NTO DA ATA DE REGISTRO DE PREÇOS</w:t>
            </w:r>
          </w:p>
        </w:tc>
      </w:tr>
    </w:tbl>
    <w:p w:rsidR="00D36859" w:rsidRPr="00052ADA" w:rsidRDefault="00055295" w:rsidP="00D36859">
      <w:pPr>
        <w:jc w:val="both"/>
        <w:rPr>
          <w:rFonts w:asciiTheme="majorHAnsi" w:hAnsiTheme="majorHAnsi"/>
          <w:sz w:val="20"/>
          <w:szCs w:val="20"/>
          <w:lang w:eastAsia="pt-BR"/>
        </w:rPr>
      </w:pPr>
      <w:r w:rsidRPr="007B796F">
        <w:rPr>
          <w:rFonts w:asciiTheme="majorHAnsi" w:hAnsiTheme="majorHAnsi"/>
          <w:b/>
          <w:sz w:val="20"/>
          <w:szCs w:val="20"/>
          <w:lang w:eastAsia="pt-BR"/>
        </w:rPr>
        <w:t>2</w:t>
      </w:r>
      <w:r w:rsidR="00AA0490" w:rsidRPr="007B796F">
        <w:rPr>
          <w:rFonts w:asciiTheme="majorHAnsi" w:hAnsiTheme="majorHAnsi"/>
          <w:b/>
          <w:sz w:val="20"/>
          <w:szCs w:val="20"/>
          <w:lang w:eastAsia="pt-BR"/>
        </w:rPr>
        <w:t>3</w:t>
      </w:r>
      <w:r w:rsidRPr="007B796F">
        <w:rPr>
          <w:rFonts w:asciiTheme="majorHAnsi" w:hAnsiTheme="majorHAnsi"/>
          <w:b/>
          <w:sz w:val="20"/>
          <w:szCs w:val="20"/>
          <w:lang w:eastAsia="pt-BR"/>
        </w:rPr>
        <w:t xml:space="preserve">.1 </w:t>
      </w:r>
      <w:r w:rsidR="00D36859" w:rsidRPr="00052ADA">
        <w:rPr>
          <w:rFonts w:asciiTheme="majorHAnsi" w:hAnsiTheme="majorHAnsi"/>
          <w:sz w:val="20"/>
          <w:szCs w:val="20"/>
          <w:lang w:eastAsia="pt-BR"/>
        </w:rPr>
        <w:t>O fornecedor terá seu registro cancelado quando:</w:t>
      </w:r>
    </w:p>
    <w:p w:rsidR="00D36859" w:rsidRPr="00052ADA" w:rsidRDefault="00E32F48" w:rsidP="00D36859">
      <w:pPr>
        <w:jc w:val="both"/>
        <w:rPr>
          <w:rFonts w:asciiTheme="majorHAnsi" w:hAnsiTheme="majorHAnsi"/>
          <w:sz w:val="20"/>
          <w:szCs w:val="20"/>
          <w:lang w:eastAsia="pt-BR"/>
        </w:rPr>
      </w:pPr>
      <w:r>
        <w:rPr>
          <w:rFonts w:asciiTheme="majorHAnsi" w:hAnsiTheme="majorHAnsi"/>
          <w:b/>
          <w:sz w:val="20"/>
          <w:szCs w:val="20"/>
          <w:lang w:eastAsia="pt-BR"/>
        </w:rPr>
        <w:t>a)</w:t>
      </w:r>
      <w:r w:rsidR="00D36859" w:rsidRPr="00052ADA">
        <w:rPr>
          <w:rFonts w:asciiTheme="majorHAnsi" w:hAnsiTheme="majorHAnsi"/>
          <w:sz w:val="20"/>
          <w:szCs w:val="20"/>
          <w:lang w:eastAsia="pt-BR"/>
        </w:rPr>
        <w:t xml:space="preserve"> Descumprir as condições da Ata de Registro de Preços;</w:t>
      </w:r>
    </w:p>
    <w:p w:rsidR="00D36859" w:rsidRPr="00052ADA" w:rsidRDefault="00E32F48" w:rsidP="00D36859">
      <w:pPr>
        <w:jc w:val="both"/>
        <w:rPr>
          <w:rFonts w:asciiTheme="majorHAnsi" w:hAnsiTheme="majorHAnsi"/>
          <w:sz w:val="20"/>
          <w:szCs w:val="20"/>
          <w:lang w:eastAsia="pt-BR"/>
        </w:rPr>
      </w:pPr>
      <w:r>
        <w:rPr>
          <w:rFonts w:asciiTheme="majorHAnsi" w:hAnsiTheme="majorHAnsi"/>
          <w:b/>
          <w:sz w:val="20"/>
          <w:szCs w:val="20"/>
          <w:lang w:eastAsia="pt-BR"/>
        </w:rPr>
        <w:t>b)</w:t>
      </w:r>
      <w:r w:rsidR="00D36859" w:rsidRPr="00052ADA">
        <w:rPr>
          <w:rFonts w:asciiTheme="majorHAnsi" w:hAnsiTheme="majorHAnsi"/>
          <w:b/>
          <w:sz w:val="20"/>
          <w:szCs w:val="20"/>
          <w:lang w:eastAsia="pt-BR"/>
        </w:rPr>
        <w:t xml:space="preserve"> </w:t>
      </w:r>
      <w:r w:rsidR="00D36859" w:rsidRPr="00052ADA">
        <w:rPr>
          <w:rFonts w:asciiTheme="majorHAnsi" w:hAnsiTheme="majorHAnsi"/>
          <w:sz w:val="20"/>
          <w:szCs w:val="20"/>
          <w:lang w:eastAsia="pt-BR"/>
        </w:rPr>
        <w:t>Não atender à convocação para firmar as obrigações decorrentes deste Registro de Preços;</w:t>
      </w:r>
    </w:p>
    <w:p w:rsidR="00D36859" w:rsidRPr="00052ADA" w:rsidRDefault="00E32F48" w:rsidP="00D36859">
      <w:pPr>
        <w:jc w:val="both"/>
        <w:rPr>
          <w:rFonts w:asciiTheme="majorHAnsi" w:hAnsiTheme="majorHAnsi"/>
          <w:b/>
          <w:sz w:val="20"/>
          <w:szCs w:val="20"/>
          <w:lang w:eastAsia="pt-BR"/>
        </w:rPr>
      </w:pPr>
      <w:r>
        <w:rPr>
          <w:rFonts w:asciiTheme="majorHAnsi" w:hAnsiTheme="majorHAnsi"/>
          <w:b/>
          <w:sz w:val="20"/>
          <w:szCs w:val="20"/>
          <w:lang w:eastAsia="pt-BR"/>
        </w:rPr>
        <w:lastRenderedPageBreak/>
        <w:t>c)</w:t>
      </w:r>
      <w:r w:rsidR="00D36859" w:rsidRPr="00052ADA">
        <w:rPr>
          <w:rFonts w:asciiTheme="majorHAnsi" w:hAnsiTheme="majorHAnsi"/>
          <w:b/>
          <w:sz w:val="20"/>
          <w:szCs w:val="20"/>
          <w:lang w:eastAsia="pt-BR"/>
        </w:rPr>
        <w:t xml:space="preserve"> </w:t>
      </w:r>
      <w:r w:rsidR="00D36859" w:rsidRPr="00052ADA">
        <w:rPr>
          <w:rFonts w:asciiTheme="majorHAnsi" w:hAnsiTheme="majorHAnsi"/>
          <w:sz w:val="20"/>
          <w:szCs w:val="20"/>
          <w:lang w:eastAsia="pt-BR"/>
        </w:rPr>
        <w:t>Por inexecução da Ata de Registro de Preços firmada;</w:t>
      </w:r>
    </w:p>
    <w:p w:rsidR="00D36859" w:rsidRPr="00052ADA" w:rsidRDefault="00E32F48" w:rsidP="00D36859">
      <w:pPr>
        <w:jc w:val="both"/>
        <w:rPr>
          <w:rFonts w:asciiTheme="majorHAnsi" w:hAnsiTheme="majorHAnsi"/>
          <w:sz w:val="20"/>
          <w:szCs w:val="20"/>
          <w:lang w:eastAsia="pt-BR"/>
        </w:rPr>
      </w:pPr>
      <w:r>
        <w:rPr>
          <w:rFonts w:asciiTheme="majorHAnsi" w:hAnsiTheme="majorHAnsi"/>
          <w:b/>
          <w:sz w:val="20"/>
          <w:szCs w:val="20"/>
          <w:lang w:eastAsia="pt-BR"/>
        </w:rPr>
        <w:t>d)</w:t>
      </w:r>
      <w:r w:rsidR="00D36859" w:rsidRPr="00052ADA">
        <w:rPr>
          <w:rFonts w:asciiTheme="majorHAnsi" w:hAnsiTheme="majorHAnsi"/>
          <w:sz w:val="20"/>
          <w:szCs w:val="20"/>
          <w:lang w:eastAsia="pt-BR"/>
        </w:rPr>
        <w:t xml:space="preserve"> Não aceitar reduzir o seu preço registrado, na hipótese de este se tornar superior àqueles praticados no mercado; </w:t>
      </w:r>
    </w:p>
    <w:p w:rsidR="00D36859" w:rsidRPr="00052ADA" w:rsidRDefault="00E32F48" w:rsidP="00D36859">
      <w:pPr>
        <w:pStyle w:val="Corpodetexto"/>
        <w:rPr>
          <w:rFonts w:asciiTheme="majorHAnsi" w:hAnsiTheme="majorHAnsi"/>
          <w:szCs w:val="20"/>
        </w:rPr>
      </w:pPr>
      <w:r>
        <w:rPr>
          <w:rFonts w:asciiTheme="majorHAnsi" w:hAnsiTheme="majorHAnsi"/>
          <w:b/>
          <w:szCs w:val="20"/>
          <w:lang w:eastAsia="pt-BR"/>
        </w:rPr>
        <w:t>e)</w:t>
      </w:r>
      <w:r w:rsidR="00D36859" w:rsidRPr="00052ADA">
        <w:rPr>
          <w:rFonts w:asciiTheme="majorHAnsi" w:hAnsiTheme="majorHAnsi"/>
          <w:b/>
          <w:szCs w:val="20"/>
          <w:lang w:eastAsia="pt-BR"/>
        </w:rPr>
        <w:t xml:space="preserve"> </w:t>
      </w:r>
      <w:r w:rsidR="00D36859" w:rsidRPr="00052ADA">
        <w:rPr>
          <w:rFonts w:asciiTheme="majorHAnsi" w:hAnsiTheme="majorHAnsi" w:cs="Arial"/>
          <w:szCs w:val="20"/>
        </w:rPr>
        <w:t>Sofrer sanção prevista nos</w:t>
      </w:r>
      <w:r w:rsidR="00D36859" w:rsidRPr="00052ADA">
        <w:rPr>
          <w:rStyle w:val="apple-converted-space"/>
          <w:rFonts w:asciiTheme="majorHAnsi" w:hAnsiTheme="majorHAnsi" w:cs="Arial"/>
          <w:szCs w:val="20"/>
        </w:rPr>
        <w:t> </w:t>
      </w:r>
      <w:hyperlink r:id="rId15" w:anchor="art87iii" w:history="1">
        <w:r w:rsidR="00D36859" w:rsidRPr="00052ADA">
          <w:rPr>
            <w:rStyle w:val="Hyperlink"/>
            <w:rFonts w:asciiTheme="majorHAnsi" w:hAnsiTheme="majorHAnsi" w:cs="Arial"/>
            <w:color w:val="auto"/>
            <w:szCs w:val="20"/>
            <w:u w:val="none"/>
          </w:rPr>
          <w:t>incisos III ou IV do caput do art. 87 da Lei nº 8.666, de 1993</w:t>
        </w:r>
      </w:hyperlink>
      <w:r w:rsidR="00D36859" w:rsidRPr="00052ADA">
        <w:rPr>
          <w:rFonts w:asciiTheme="majorHAnsi" w:hAnsiTheme="majorHAnsi" w:cs="Arial"/>
          <w:szCs w:val="20"/>
        </w:rPr>
        <w:t>, ou no</w:t>
      </w:r>
      <w:r w:rsidR="00D36859" w:rsidRPr="00052ADA">
        <w:rPr>
          <w:rStyle w:val="apple-converted-space"/>
          <w:rFonts w:asciiTheme="majorHAnsi" w:hAnsiTheme="majorHAnsi" w:cs="Arial"/>
          <w:szCs w:val="20"/>
        </w:rPr>
        <w:t> </w:t>
      </w:r>
      <w:hyperlink r:id="rId16" w:anchor="art7" w:history="1">
        <w:r w:rsidR="00D36859" w:rsidRPr="00052ADA">
          <w:rPr>
            <w:rStyle w:val="Hyperlink"/>
            <w:rFonts w:asciiTheme="majorHAnsi" w:hAnsiTheme="majorHAnsi" w:cs="Arial"/>
            <w:color w:val="auto"/>
            <w:szCs w:val="20"/>
            <w:u w:val="none"/>
          </w:rPr>
          <w:t>art. 7</w:t>
        </w:r>
        <w:r w:rsidR="00D36859" w:rsidRPr="00052ADA">
          <w:rPr>
            <w:rStyle w:val="apple-converted-space"/>
            <w:rFonts w:asciiTheme="majorHAnsi" w:hAnsiTheme="majorHAnsi" w:cs="Arial"/>
            <w:szCs w:val="20"/>
          </w:rPr>
          <w:t xml:space="preserve">º </w:t>
        </w:r>
        <w:r w:rsidR="00D36859" w:rsidRPr="00052ADA">
          <w:rPr>
            <w:rStyle w:val="Hyperlink"/>
            <w:rFonts w:asciiTheme="majorHAnsi" w:hAnsiTheme="majorHAnsi" w:cs="Arial"/>
            <w:color w:val="auto"/>
            <w:szCs w:val="20"/>
            <w:u w:val="none"/>
          </w:rPr>
          <w:t>da Lei nº</w:t>
        </w:r>
        <w:r w:rsidR="00D36859" w:rsidRPr="00052ADA">
          <w:rPr>
            <w:rStyle w:val="apple-converted-space"/>
            <w:rFonts w:asciiTheme="majorHAnsi" w:hAnsiTheme="majorHAnsi" w:cs="Arial"/>
            <w:szCs w:val="20"/>
          </w:rPr>
          <w:t> </w:t>
        </w:r>
        <w:r w:rsidR="00D36859" w:rsidRPr="00052ADA">
          <w:rPr>
            <w:rStyle w:val="Hyperlink"/>
            <w:rFonts w:asciiTheme="majorHAnsi" w:hAnsiTheme="majorHAnsi" w:cs="Arial"/>
            <w:color w:val="auto"/>
            <w:szCs w:val="20"/>
            <w:u w:val="none"/>
          </w:rPr>
          <w:t>10.520, de 2002</w:t>
        </w:r>
      </w:hyperlink>
      <w:r w:rsidR="00D36859" w:rsidRPr="00052ADA">
        <w:rPr>
          <w:rFonts w:asciiTheme="majorHAnsi" w:hAnsiTheme="majorHAnsi" w:cs="Arial"/>
          <w:szCs w:val="20"/>
        </w:rPr>
        <w:t>;</w:t>
      </w:r>
    </w:p>
    <w:p w:rsidR="00D36859" w:rsidRPr="00052ADA" w:rsidRDefault="00E32F48" w:rsidP="00D36859">
      <w:pPr>
        <w:jc w:val="both"/>
        <w:rPr>
          <w:rFonts w:asciiTheme="majorHAnsi" w:hAnsiTheme="majorHAnsi"/>
          <w:sz w:val="20"/>
          <w:szCs w:val="20"/>
          <w:lang w:eastAsia="pt-BR"/>
        </w:rPr>
      </w:pPr>
      <w:r>
        <w:rPr>
          <w:rFonts w:asciiTheme="majorHAnsi" w:hAnsiTheme="majorHAnsi"/>
          <w:b/>
          <w:sz w:val="20"/>
          <w:szCs w:val="20"/>
          <w:lang w:eastAsia="pt-BR"/>
        </w:rPr>
        <w:t>f)</w:t>
      </w:r>
      <w:r w:rsidR="00D36859" w:rsidRPr="00052ADA">
        <w:rPr>
          <w:rFonts w:asciiTheme="majorHAnsi" w:hAnsiTheme="majorHAnsi"/>
          <w:sz w:val="20"/>
          <w:szCs w:val="20"/>
          <w:lang w:eastAsia="pt-BR"/>
        </w:rPr>
        <w:t xml:space="preserve"> Quando o detentor for impedido ou declarado inidôneo par licitar ou contratar com Administração Municipal;</w:t>
      </w:r>
    </w:p>
    <w:p w:rsidR="00D36859" w:rsidRPr="00052ADA" w:rsidRDefault="00E32F48" w:rsidP="00D36859">
      <w:pPr>
        <w:jc w:val="both"/>
        <w:rPr>
          <w:rFonts w:asciiTheme="majorHAnsi" w:hAnsiTheme="majorHAnsi"/>
          <w:sz w:val="20"/>
          <w:szCs w:val="20"/>
          <w:lang w:eastAsia="pt-BR"/>
        </w:rPr>
      </w:pPr>
      <w:r>
        <w:rPr>
          <w:rFonts w:asciiTheme="majorHAnsi" w:hAnsiTheme="majorHAnsi"/>
          <w:b/>
          <w:sz w:val="20"/>
          <w:szCs w:val="20"/>
          <w:lang w:eastAsia="pt-BR"/>
        </w:rPr>
        <w:t>g)</w:t>
      </w:r>
      <w:r w:rsidR="00D36859" w:rsidRPr="00052ADA">
        <w:rPr>
          <w:rFonts w:asciiTheme="majorHAnsi" w:hAnsiTheme="majorHAnsi"/>
          <w:b/>
          <w:sz w:val="20"/>
          <w:szCs w:val="20"/>
          <w:lang w:eastAsia="pt-BR"/>
        </w:rPr>
        <w:t xml:space="preserve"> </w:t>
      </w:r>
      <w:r w:rsidR="00D36859" w:rsidRPr="00052ADA">
        <w:rPr>
          <w:rFonts w:asciiTheme="majorHAnsi" w:hAnsiTheme="majorHAnsi"/>
          <w:sz w:val="20"/>
          <w:szCs w:val="20"/>
          <w:lang w:eastAsia="pt-BR"/>
        </w:rPr>
        <w:t>Por razões de interesse público;</w:t>
      </w:r>
    </w:p>
    <w:p w:rsidR="00D36859" w:rsidRPr="00052ADA" w:rsidRDefault="00E32F48" w:rsidP="00D36859">
      <w:pPr>
        <w:jc w:val="both"/>
        <w:rPr>
          <w:rFonts w:asciiTheme="majorHAnsi" w:hAnsiTheme="majorHAnsi"/>
          <w:sz w:val="20"/>
          <w:szCs w:val="20"/>
          <w:lang w:eastAsia="pt-BR"/>
        </w:rPr>
      </w:pPr>
      <w:r>
        <w:rPr>
          <w:rFonts w:asciiTheme="majorHAnsi" w:hAnsiTheme="majorHAnsi"/>
          <w:b/>
          <w:sz w:val="20"/>
          <w:szCs w:val="20"/>
          <w:lang w:eastAsia="pt-BR"/>
        </w:rPr>
        <w:t>h)</w:t>
      </w:r>
      <w:r w:rsidR="00D36859" w:rsidRPr="00052ADA">
        <w:rPr>
          <w:rFonts w:asciiTheme="majorHAnsi" w:hAnsiTheme="majorHAnsi"/>
          <w:sz w:val="20"/>
          <w:szCs w:val="20"/>
          <w:lang w:eastAsia="pt-BR"/>
        </w:rPr>
        <w:t xml:space="preserve"> A pedido do fornecedor.</w:t>
      </w:r>
    </w:p>
    <w:p w:rsidR="00D36859" w:rsidRPr="00052ADA" w:rsidRDefault="00D36859" w:rsidP="00D36859">
      <w:pPr>
        <w:jc w:val="both"/>
        <w:rPr>
          <w:rFonts w:asciiTheme="majorHAnsi" w:hAnsiTheme="majorHAnsi"/>
          <w:sz w:val="20"/>
          <w:szCs w:val="20"/>
          <w:lang w:eastAsia="pt-BR"/>
        </w:rPr>
      </w:pPr>
    </w:p>
    <w:p w:rsidR="00D36859" w:rsidRPr="00052ADA" w:rsidRDefault="00D36859" w:rsidP="00D36859">
      <w:pPr>
        <w:jc w:val="both"/>
        <w:rPr>
          <w:rFonts w:asciiTheme="majorHAnsi" w:hAnsiTheme="majorHAnsi"/>
          <w:sz w:val="20"/>
          <w:szCs w:val="20"/>
          <w:lang w:eastAsia="pt-BR"/>
        </w:rPr>
      </w:pPr>
      <w:r w:rsidRPr="00052ADA">
        <w:rPr>
          <w:rFonts w:asciiTheme="majorHAnsi" w:hAnsiTheme="majorHAnsi"/>
          <w:b/>
          <w:sz w:val="20"/>
          <w:szCs w:val="20"/>
          <w:lang w:eastAsia="pt-BR"/>
        </w:rPr>
        <w:t xml:space="preserve">23.2 </w:t>
      </w:r>
      <w:r w:rsidRPr="00052ADA">
        <w:rPr>
          <w:rFonts w:asciiTheme="majorHAnsi" w:hAnsiTheme="majorHAnsi"/>
          <w:sz w:val="20"/>
          <w:szCs w:val="20"/>
          <w:lang w:eastAsia="pt-BR"/>
        </w:rPr>
        <w:t>O cancelamento de registro nas hipóteses previstas, assegurados o contraditório e a ampla defesa, será formalizado por despacho da autoridade competente da Administração.</w:t>
      </w:r>
    </w:p>
    <w:p w:rsidR="00D36859" w:rsidRPr="00052ADA" w:rsidRDefault="00D36859" w:rsidP="00D36859">
      <w:pPr>
        <w:jc w:val="both"/>
        <w:rPr>
          <w:rFonts w:asciiTheme="majorHAnsi" w:hAnsiTheme="majorHAnsi"/>
          <w:sz w:val="20"/>
          <w:szCs w:val="20"/>
          <w:lang w:eastAsia="pt-BR"/>
        </w:rPr>
      </w:pPr>
    </w:p>
    <w:p w:rsidR="00D36859" w:rsidRPr="00052ADA" w:rsidRDefault="00D36859" w:rsidP="00D36859">
      <w:pPr>
        <w:jc w:val="both"/>
        <w:rPr>
          <w:rFonts w:asciiTheme="majorHAnsi" w:hAnsiTheme="majorHAnsi"/>
          <w:sz w:val="20"/>
          <w:szCs w:val="20"/>
          <w:lang w:eastAsia="pt-BR"/>
        </w:rPr>
      </w:pPr>
      <w:r w:rsidRPr="00052ADA">
        <w:rPr>
          <w:rFonts w:asciiTheme="majorHAnsi" w:hAnsiTheme="majorHAnsi"/>
          <w:b/>
          <w:sz w:val="20"/>
          <w:szCs w:val="20"/>
          <w:lang w:eastAsia="pt-BR"/>
        </w:rPr>
        <w:t>23.3</w:t>
      </w:r>
      <w:r w:rsidRPr="00052ADA">
        <w:rPr>
          <w:rFonts w:asciiTheme="majorHAnsi" w:hAnsiTheme="majorHAnsi"/>
          <w:sz w:val="20"/>
          <w:szCs w:val="20"/>
          <w:lang w:eastAsia="pt-BR"/>
        </w:rPr>
        <w:t> O fornecedor poderá solicitar o cancelamento do seu registro de preço na ocorrência de fato superveniente que venha comprometer a perfeita execução contratual, decorrentes de caso fortuito ou de força maior, devidamente comprovado.</w:t>
      </w:r>
    </w:p>
    <w:p w:rsidR="00D36859" w:rsidRPr="00052ADA" w:rsidRDefault="00D36859" w:rsidP="00D36859">
      <w:pPr>
        <w:jc w:val="both"/>
        <w:rPr>
          <w:rFonts w:asciiTheme="majorHAnsi" w:hAnsiTheme="majorHAnsi"/>
          <w:sz w:val="20"/>
          <w:szCs w:val="20"/>
          <w:lang w:eastAsia="pt-BR"/>
        </w:rPr>
      </w:pPr>
    </w:p>
    <w:p w:rsidR="00055295" w:rsidRPr="007B796F" w:rsidRDefault="00D36859" w:rsidP="00D36859">
      <w:pPr>
        <w:jc w:val="both"/>
        <w:rPr>
          <w:rFonts w:asciiTheme="majorHAnsi" w:hAnsiTheme="majorHAnsi"/>
          <w:b/>
          <w:sz w:val="20"/>
          <w:szCs w:val="20"/>
          <w:lang w:eastAsia="pt-BR"/>
        </w:rPr>
      </w:pPr>
      <w:r w:rsidRPr="00052ADA">
        <w:rPr>
          <w:rFonts w:asciiTheme="majorHAnsi" w:hAnsiTheme="majorHAnsi"/>
          <w:b/>
          <w:sz w:val="20"/>
          <w:szCs w:val="20"/>
          <w:lang w:eastAsia="pt-BR"/>
        </w:rPr>
        <w:t xml:space="preserve">23.4 </w:t>
      </w:r>
      <w:r w:rsidRPr="00052ADA">
        <w:rPr>
          <w:rFonts w:asciiTheme="majorHAnsi" w:hAnsiTheme="majorHAnsi"/>
          <w:sz w:val="20"/>
          <w:szCs w:val="20"/>
          <w:lang w:eastAsia="pt-BR"/>
        </w:rPr>
        <w:t xml:space="preserve">A solicitação do detentor de cancelamento do preço registrado deverá ser formulada por escrito, assegurando-se o fornecimento do bem registrado por prazo mínimo de </w:t>
      </w:r>
      <w:r w:rsidRPr="00052ADA">
        <w:rPr>
          <w:rFonts w:asciiTheme="majorHAnsi" w:hAnsiTheme="majorHAnsi"/>
          <w:b/>
          <w:sz w:val="20"/>
          <w:szCs w:val="20"/>
          <w:lang w:eastAsia="pt-BR"/>
        </w:rPr>
        <w:t>45 (quarenta e cinco) dias</w:t>
      </w:r>
      <w:r w:rsidRPr="00052ADA">
        <w:rPr>
          <w:rFonts w:asciiTheme="majorHAnsi" w:hAnsiTheme="majorHAnsi"/>
          <w:sz w:val="20"/>
          <w:szCs w:val="20"/>
          <w:lang w:eastAsia="pt-BR"/>
        </w:rPr>
        <w:t>, salvo na hipótese da impossibilidade de seu cumprimento, devidamente justificado e aprovado pelo Órgão Gestor.</w:t>
      </w:r>
    </w:p>
    <w:tbl>
      <w:tblPr>
        <w:tblW w:w="8510" w:type="dxa"/>
        <w:tblInd w:w="70" w:type="dxa"/>
        <w:tblCellMar>
          <w:left w:w="70" w:type="dxa"/>
          <w:right w:w="70" w:type="dxa"/>
        </w:tblCellMar>
        <w:tblLook w:val="04A0" w:firstRow="1" w:lastRow="0" w:firstColumn="1" w:lastColumn="0" w:noHBand="0" w:noVBand="1"/>
      </w:tblPr>
      <w:tblGrid>
        <w:gridCol w:w="8510"/>
      </w:tblGrid>
      <w:tr w:rsidR="00055295" w:rsidRPr="007B796F" w:rsidTr="0075306B">
        <w:trPr>
          <w:trHeight w:val="322"/>
        </w:trPr>
        <w:tc>
          <w:tcPr>
            <w:tcW w:w="8510" w:type="dxa"/>
            <w:shd w:val="clear" w:color="auto" w:fill="auto"/>
            <w:noWrap/>
            <w:vAlign w:val="bottom"/>
            <w:hideMark/>
          </w:tcPr>
          <w:p w:rsidR="00055295" w:rsidRPr="007B796F" w:rsidRDefault="00055295" w:rsidP="00BA7F6A">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055295" w:rsidRPr="007B796F" w:rsidTr="0075306B">
        <w:trPr>
          <w:trHeight w:val="339"/>
        </w:trPr>
        <w:tc>
          <w:tcPr>
            <w:tcW w:w="8510" w:type="dxa"/>
            <w:shd w:val="clear" w:color="auto" w:fill="D9D9D9" w:themeFill="background1" w:themeFillShade="D9"/>
            <w:noWrap/>
            <w:vAlign w:val="bottom"/>
            <w:hideMark/>
          </w:tcPr>
          <w:p w:rsidR="00055295" w:rsidRPr="007B796F" w:rsidRDefault="00055295" w:rsidP="000763B7">
            <w:pPr>
              <w:pStyle w:val="Normal1"/>
              <w:rPr>
                <w:rFonts w:asciiTheme="majorHAnsi" w:hAnsiTheme="majorHAnsi"/>
                <w:color w:val="auto"/>
                <w:sz w:val="20"/>
                <w:lang w:eastAsia="pt-BR"/>
              </w:rPr>
            </w:pPr>
            <w:r w:rsidRPr="007B796F">
              <w:rPr>
                <w:rFonts w:asciiTheme="majorHAnsi" w:hAnsiTheme="majorHAnsi" w:cs="Iskoola Pota"/>
                <w:b/>
                <w:bCs/>
                <w:color w:val="auto"/>
                <w:sz w:val="20"/>
              </w:rPr>
              <w:t>2</w:t>
            </w:r>
            <w:r w:rsidR="000763B7" w:rsidRPr="007B796F">
              <w:rPr>
                <w:rFonts w:asciiTheme="majorHAnsi" w:hAnsiTheme="majorHAnsi" w:cs="Iskoola Pota"/>
                <w:b/>
                <w:bCs/>
                <w:color w:val="auto"/>
                <w:sz w:val="20"/>
              </w:rPr>
              <w:t>4</w:t>
            </w:r>
            <w:r w:rsidRPr="007B796F">
              <w:rPr>
                <w:rFonts w:asciiTheme="majorHAnsi" w:hAnsiTheme="majorHAnsi" w:cs="Iskoola Pota"/>
                <w:b/>
                <w:bCs/>
                <w:color w:val="auto"/>
                <w:sz w:val="20"/>
              </w:rPr>
              <w:t xml:space="preserve"> DAS DISPOSIÇÕES GERAIS</w:t>
            </w:r>
          </w:p>
        </w:tc>
      </w:tr>
    </w:tbl>
    <w:p w:rsidR="005446AD" w:rsidRPr="00052ADA" w:rsidRDefault="00055295" w:rsidP="005446AD">
      <w:pPr>
        <w:pStyle w:val="Normal1"/>
        <w:rPr>
          <w:rFonts w:asciiTheme="majorHAnsi" w:hAnsiTheme="majorHAnsi" w:cs="Iskoola Pota"/>
          <w:color w:val="auto"/>
          <w:sz w:val="20"/>
        </w:rPr>
      </w:pPr>
      <w:r w:rsidRPr="007B796F">
        <w:rPr>
          <w:rFonts w:asciiTheme="majorHAnsi" w:hAnsiTheme="majorHAnsi" w:cs="Iskoola Pota"/>
          <w:b/>
          <w:bCs/>
          <w:color w:val="auto"/>
          <w:sz w:val="20"/>
        </w:rPr>
        <w:t>2</w:t>
      </w:r>
      <w:r w:rsidR="000763B7" w:rsidRPr="007B796F">
        <w:rPr>
          <w:rFonts w:asciiTheme="majorHAnsi" w:hAnsiTheme="majorHAnsi" w:cs="Iskoola Pota"/>
          <w:b/>
          <w:bCs/>
          <w:color w:val="auto"/>
          <w:sz w:val="20"/>
        </w:rPr>
        <w:t>4</w:t>
      </w:r>
      <w:r w:rsidRPr="007B796F">
        <w:rPr>
          <w:rFonts w:asciiTheme="majorHAnsi" w:hAnsiTheme="majorHAnsi" w:cs="Iskoola Pota"/>
          <w:b/>
          <w:bCs/>
          <w:color w:val="auto"/>
          <w:sz w:val="20"/>
        </w:rPr>
        <w:t xml:space="preserve">.1 </w:t>
      </w:r>
      <w:proofErr w:type="gramStart"/>
      <w:r w:rsidR="005446AD" w:rsidRPr="00052ADA">
        <w:rPr>
          <w:rFonts w:asciiTheme="majorHAnsi" w:hAnsiTheme="majorHAnsi" w:cs="Iskoola Pota"/>
          <w:color w:val="auto"/>
          <w:sz w:val="20"/>
        </w:rPr>
        <w:t>É</w:t>
      </w:r>
      <w:proofErr w:type="gramEnd"/>
      <w:r w:rsidR="005446AD" w:rsidRPr="00052ADA">
        <w:rPr>
          <w:rFonts w:asciiTheme="majorHAnsi" w:hAnsiTheme="majorHAnsi" w:cs="Iskoola Pota"/>
          <w:color w:val="auto"/>
          <w:sz w:val="20"/>
        </w:rPr>
        <w:t xml:space="preserve"> facultado ao Pregoeiro ou à Autoridade Superior, em qualquer fase da licitação, a promoção de diligência destinada a esclarecer ou complementar a instrução do processo e a aferição do ofertado pelas proponentes, bem como solicitar a órgãos competentes a elaboração de pareceres técnicos destinados a fundamentar as decisões, vedada a inclusão posterior de documento ou informação que deveria constar no ato da sessão pública.</w:t>
      </w:r>
    </w:p>
    <w:p w:rsidR="005446AD" w:rsidRPr="00052ADA" w:rsidRDefault="005446AD" w:rsidP="005446AD">
      <w:pPr>
        <w:pStyle w:val="Normal1"/>
        <w:rPr>
          <w:rFonts w:asciiTheme="majorHAnsi" w:hAnsiTheme="majorHAnsi" w:cs="Iskoola Pota"/>
          <w:color w:val="auto"/>
          <w:sz w:val="20"/>
        </w:rPr>
      </w:pPr>
    </w:p>
    <w:p w:rsidR="005446AD" w:rsidRPr="00052ADA" w:rsidRDefault="005446AD" w:rsidP="005446AD">
      <w:pPr>
        <w:autoSpaceDE w:val="0"/>
        <w:autoSpaceDN w:val="0"/>
        <w:adjustRightInd w:val="0"/>
        <w:jc w:val="both"/>
        <w:rPr>
          <w:rFonts w:asciiTheme="majorHAnsi" w:hAnsiTheme="majorHAnsi" w:cs="Arial"/>
          <w:sz w:val="20"/>
          <w:szCs w:val="20"/>
        </w:rPr>
      </w:pPr>
      <w:r w:rsidRPr="00052ADA">
        <w:rPr>
          <w:rFonts w:asciiTheme="majorHAnsi" w:hAnsiTheme="majorHAnsi" w:cs="Iskoola Pota"/>
          <w:b/>
          <w:bCs/>
          <w:sz w:val="20"/>
          <w:szCs w:val="20"/>
        </w:rPr>
        <w:t>24.2</w:t>
      </w:r>
      <w:r w:rsidRPr="00052ADA">
        <w:rPr>
          <w:rFonts w:asciiTheme="majorHAnsi" w:hAnsiTheme="majorHAnsi" w:cs="Iskoola Pota"/>
          <w:sz w:val="20"/>
          <w:szCs w:val="20"/>
        </w:rPr>
        <w:t xml:space="preserve"> As normas disciplinadoras da licitação serão sempre interpretadas em favor da ampliação da disputa entre os interessados, desde que não contrarie a legislação vigente e não comprometa a futura contratação.</w:t>
      </w:r>
    </w:p>
    <w:p w:rsidR="005446AD" w:rsidRPr="00052ADA" w:rsidRDefault="005446AD" w:rsidP="005446AD">
      <w:pPr>
        <w:pStyle w:val="Normal1"/>
        <w:rPr>
          <w:rFonts w:asciiTheme="majorHAnsi" w:hAnsiTheme="majorHAnsi" w:cs="Iskoola Pota"/>
          <w:color w:val="auto"/>
          <w:sz w:val="20"/>
        </w:rPr>
      </w:pPr>
    </w:p>
    <w:p w:rsidR="005446AD" w:rsidRPr="00052ADA" w:rsidRDefault="005446AD" w:rsidP="005446AD">
      <w:pPr>
        <w:pStyle w:val="NormalWeb"/>
        <w:spacing w:before="0"/>
        <w:jc w:val="both"/>
        <w:rPr>
          <w:rFonts w:asciiTheme="majorHAnsi" w:hAnsiTheme="majorHAnsi" w:cs="Iskoola Pota"/>
          <w:sz w:val="20"/>
          <w:szCs w:val="20"/>
        </w:rPr>
      </w:pPr>
      <w:r w:rsidRPr="00052ADA">
        <w:rPr>
          <w:rFonts w:asciiTheme="majorHAnsi" w:hAnsiTheme="majorHAnsi" w:cs="Arial"/>
          <w:b/>
          <w:bCs/>
          <w:sz w:val="20"/>
          <w:szCs w:val="20"/>
        </w:rPr>
        <w:t xml:space="preserve">24.3 </w:t>
      </w:r>
      <w:r w:rsidRPr="00052ADA">
        <w:rPr>
          <w:rFonts w:asciiTheme="majorHAnsi" w:hAnsiTheme="majorHAnsi" w:cs="Iskoola Pota"/>
          <w:sz w:val="20"/>
          <w:szCs w:val="20"/>
        </w:rPr>
        <w:t>O Pregoeiro, no interesse da Administração, poderá sanar/relevar erros ou omissões puramente formais observadas na documentação e proposta, desde que não comprometam a lisura da licitação</w:t>
      </w:r>
      <w:r w:rsidRPr="00052ADA">
        <w:rPr>
          <w:rFonts w:asciiTheme="majorHAnsi" w:hAnsiTheme="majorHAnsi"/>
          <w:sz w:val="20"/>
          <w:szCs w:val="20"/>
        </w:rPr>
        <w:t xml:space="preserve"> não alterem a substância das propostas e dos documentos e a sua validade jurídica, mediante justificativa registrada em ata e acessível a todos, atribuindo-lhes validade e eficácia para fins de classificação e habilitação.</w:t>
      </w:r>
    </w:p>
    <w:p w:rsidR="005446AD" w:rsidRPr="00052ADA" w:rsidRDefault="005446AD" w:rsidP="005446AD">
      <w:pPr>
        <w:pStyle w:val="Normal1"/>
        <w:rPr>
          <w:rFonts w:asciiTheme="majorHAnsi" w:hAnsiTheme="majorHAnsi" w:cs="Iskoola Pota"/>
          <w:color w:val="auto"/>
          <w:sz w:val="20"/>
        </w:rPr>
      </w:pPr>
      <w:r w:rsidRPr="00052ADA">
        <w:rPr>
          <w:rFonts w:asciiTheme="majorHAnsi" w:hAnsiTheme="majorHAnsi" w:cs="Iskoola Pota"/>
          <w:b/>
          <w:color w:val="auto"/>
          <w:sz w:val="20"/>
        </w:rPr>
        <w:t xml:space="preserve">24.3.1 </w:t>
      </w:r>
      <w:r w:rsidRPr="00052ADA">
        <w:rPr>
          <w:rFonts w:asciiTheme="majorHAnsi" w:hAnsiTheme="majorHAnsi" w:cs="Iskoola Pota"/>
          <w:color w:val="auto"/>
          <w:sz w:val="20"/>
        </w:rPr>
        <w:t xml:space="preserve">Erros formais ou omissões como falta de data e/ou rubrica da proposta poderão ser supridos pelo representante legal presente à sessão de abertura do envelope “PROPOSTA” com poderes para esse fim. </w:t>
      </w:r>
    </w:p>
    <w:p w:rsidR="005446AD" w:rsidRPr="00052ADA" w:rsidRDefault="005446AD" w:rsidP="005446AD">
      <w:pPr>
        <w:pStyle w:val="Normal1"/>
        <w:rPr>
          <w:rFonts w:asciiTheme="majorHAnsi" w:hAnsiTheme="majorHAnsi" w:cs="Iskoola Pota"/>
          <w:color w:val="auto"/>
          <w:sz w:val="20"/>
        </w:rPr>
      </w:pPr>
    </w:p>
    <w:p w:rsidR="005446AD" w:rsidRPr="00052ADA" w:rsidRDefault="005446AD" w:rsidP="005446AD">
      <w:pPr>
        <w:pStyle w:val="NormalWeb"/>
        <w:spacing w:before="0"/>
        <w:jc w:val="both"/>
        <w:rPr>
          <w:rFonts w:asciiTheme="majorHAnsi" w:hAnsiTheme="majorHAnsi" w:cs="Iskoola Pota"/>
          <w:bCs/>
          <w:sz w:val="20"/>
          <w:szCs w:val="20"/>
        </w:rPr>
      </w:pPr>
      <w:proofErr w:type="gramStart"/>
      <w:r w:rsidRPr="00052ADA">
        <w:rPr>
          <w:rFonts w:asciiTheme="majorHAnsi" w:hAnsiTheme="majorHAnsi" w:cs="Arial"/>
          <w:b/>
          <w:sz w:val="20"/>
          <w:szCs w:val="20"/>
        </w:rPr>
        <w:t xml:space="preserve">24.4 </w:t>
      </w:r>
      <w:r w:rsidRPr="00052ADA">
        <w:rPr>
          <w:rFonts w:asciiTheme="majorHAnsi" w:hAnsiTheme="majorHAnsi" w:cs="Arial"/>
          <w:sz w:val="20"/>
          <w:szCs w:val="20"/>
        </w:rPr>
        <w:t>Este</w:t>
      </w:r>
      <w:proofErr w:type="gramEnd"/>
      <w:r w:rsidRPr="00052ADA">
        <w:rPr>
          <w:rFonts w:asciiTheme="majorHAnsi" w:hAnsiTheme="majorHAnsi" w:cs="Arial"/>
          <w:sz w:val="20"/>
          <w:szCs w:val="20"/>
        </w:rPr>
        <w:t xml:space="preserve"> Edital deverá ser lido e interpretado na íntegra. Após apresentação da documentação e da proposta, não serão aceitas alegações de desconhecimento ou discordância de seus termos, e</w:t>
      </w:r>
      <w:r w:rsidRPr="00052ADA">
        <w:rPr>
          <w:rFonts w:asciiTheme="majorHAnsi" w:hAnsiTheme="majorHAnsi" w:cs="Iskoola Pota"/>
          <w:bCs/>
          <w:sz w:val="20"/>
          <w:szCs w:val="20"/>
        </w:rPr>
        <w:t>ventual divergência entre o Edital de Licitação e seus Anexos, prevalecerão às disposições do primeiro.</w:t>
      </w:r>
    </w:p>
    <w:p w:rsidR="005446AD" w:rsidRPr="00052ADA" w:rsidRDefault="005446AD" w:rsidP="005446AD">
      <w:pPr>
        <w:autoSpaceDE w:val="0"/>
        <w:autoSpaceDN w:val="0"/>
        <w:adjustRightInd w:val="0"/>
        <w:jc w:val="both"/>
        <w:rPr>
          <w:rFonts w:asciiTheme="majorHAnsi" w:hAnsiTheme="majorHAnsi" w:cs="Arial"/>
          <w:sz w:val="20"/>
          <w:szCs w:val="20"/>
        </w:rPr>
      </w:pPr>
      <w:r w:rsidRPr="00052ADA">
        <w:rPr>
          <w:rFonts w:asciiTheme="majorHAnsi" w:hAnsiTheme="majorHAnsi" w:cs="Arial"/>
          <w:b/>
          <w:bCs/>
          <w:sz w:val="20"/>
          <w:szCs w:val="20"/>
        </w:rPr>
        <w:t xml:space="preserve">24.5 </w:t>
      </w:r>
      <w:proofErr w:type="gramStart"/>
      <w:r w:rsidRPr="00052ADA">
        <w:rPr>
          <w:rFonts w:asciiTheme="majorHAnsi" w:hAnsiTheme="majorHAnsi" w:cs="Arial"/>
          <w:sz w:val="20"/>
          <w:szCs w:val="20"/>
        </w:rPr>
        <w:t>É</w:t>
      </w:r>
      <w:proofErr w:type="gramEnd"/>
      <w:r w:rsidRPr="00052ADA">
        <w:rPr>
          <w:rFonts w:asciiTheme="majorHAnsi" w:hAnsiTheme="majorHAnsi" w:cs="Arial"/>
          <w:sz w:val="20"/>
          <w:szCs w:val="20"/>
        </w:rPr>
        <w:t xml:space="preserve"> vedado ao licitante retirar sua proposta ou parte dela após a abertura da sessão do Pregão, salvo por motivo justo decorrente de fato superveniente e aceito pelo Pregoeiro.</w:t>
      </w:r>
    </w:p>
    <w:p w:rsidR="005446AD" w:rsidRPr="00052ADA" w:rsidRDefault="005446AD" w:rsidP="005446AD">
      <w:pPr>
        <w:autoSpaceDE w:val="0"/>
        <w:autoSpaceDN w:val="0"/>
        <w:adjustRightInd w:val="0"/>
        <w:jc w:val="both"/>
        <w:rPr>
          <w:rFonts w:asciiTheme="majorHAnsi" w:hAnsiTheme="majorHAnsi" w:cs="Arial"/>
          <w:sz w:val="20"/>
          <w:szCs w:val="20"/>
        </w:rPr>
      </w:pPr>
    </w:p>
    <w:p w:rsidR="005446AD" w:rsidRPr="00052ADA" w:rsidRDefault="005446AD" w:rsidP="005446AD">
      <w:pPr>
        <w:jc w:val="both"/>
        <w:rPr>
          <w:rFonts w:asciiTheme="majorHAnsi" w:hAnsiTheme="majorHAnsi"/>
          <w:sz w:val="20"/>
          <w:szCs w:val="20"/>
          <w:lang w:eastAsia="pt-BR"/>
        </w:rPr>
      </w:pPr>
      <w:r w:rsidRPr="00052ADA">
        <w:rPr>
          <w:rFonts w:asciiTheme="majorHAnsi" w:hAnsiTheme="majorHAnsi"/>
          <w:b/>
          <w:sz w:val="20"/>
          <w:szCs w:val="20"/>
          <w:lang w:eastAsia="pt-BR"/>
        </w:rPr>
        <w:t xml:space="preserve">24.6 </w:t>
      </w:r>
      <w:r w:rsidRPr="00052ADA">
        <w:rPr>
          <w:rFonts w:asciiTheme="majorHAnsi" w:hAnsiTheme="majorHAnsi"/>
          <w:sz w:val="20"/>
          <w:szCs w:val="20"/>
          <w:lang w:eastAsia="pt-BR"/>
        </w:rPr>
        <w:t>O não comparecimento do licitante às sessões deste certame, bem como a retirada de seu representante antes do encerramento destas ou ainda, a falta de sua assinatura na respectiva Ata, implicará na aceitação das decisões tomadas pelo Pregoeiro.</w:t>
      </w:r>
    </w:p>
    <w:p w:rsidR="005446AD" w:rsidRPr="00052ADA" w:rsidRDefault="005446AD" w:rsidP="005446AD">
      <w:pPr>
        <w:jc w:val="both"/>
        <w:rPr>
          <w:rFonts w:asciiTheme="majorHAnsi" w:hAnsiTheme="majorHAnsi" w:cs="Arial"/>
          <w:sz w:val="20"/>
          <w:szCs w:val="20"/>
        </w:rPr>
      </w:pPr>
      <w:r w:rsidRPr="00052ADA">
        <w:rPr>
          <w:rFonts w:asciiTheme="majorHAnsi" w:hAnsiTheme="majorHAnsi" w:cs="Times New Roman"/>
          <w:sz w:val="20"/>
          <w:szCs w:val="20"/>
          <w:lang w:eastAsia="pt-BR"/>
        </w:rPr>
        <w:t> </w:t>
      </w:r>
    </w:p>
    <w:p w:rsidR="005446AD" w:rsidRPr="00052ADA" w:rsidRDefault="005446AD" w:rsidP="005446AD">
      <w:pPr>
        <w:autoSpaceDE w:val="0"/>
        <w:autoSpaceDN w:val="0"/>
        <w:adjustRightInd w:val="0"/>
        <w:jc w:val="both"/>
        <w:rPr>
          <w:rFonts w:asciiTheme="majorHAnsi" w:hAnsiTheme="majorHAnsi" w:cs="Times New Roman"/>
          <w:b/>
          <w:bCs/>
          <w:sz w:val="20"/>
        </w:rPr>
      </w:pPr>
      <w:r w:rsidRPr="00052ADA">
        <w:rPr>
          <w:rFonts w:asciiTheme="majorHAnsi" w:hAnsiTheme="majorHAnsi" w:cs="Arial"/>
          <w:b/>
          <w:bCs/>
          <w:sz w:val="20"/>
          <w:szCs w:val="20"/>
        </w:rPr>
        <w:lastRenderedPageBreak/>
        <w:t xml:space="preserve">24.7 </w:t>
      </w:r>
      <w:r w:rsidRPr="00052ADA">
        <w:rPr>
          <w:rFonts w:asciiTheme="majorHAnsi" w:hAnsiTheme="majorHAnsi" w:cs="Iskoola Pota"/>
          <w:sz w:val="20"/>
        </w:rPr>
        <w:t>As sessões deste Pregão serão abertas e franqueadas ao público, em local previamente indicado neste Edital. D</w:t>
      </w:r>
      <w:r w:rsidRPr="00052ADA">
        <w:rPr>
          <w:rFonts w:asciiTheme="majorHAnsi" w:hAnsiTheme="majorHAnsi" w:cs="Times New Roman"/>
          <w:sz w:val="20"/>
        </w:rPr>
        <w:t>a reunião lavrar-se-á ata circunstanciada, na qual serão registrados todos os atos do procedimento e as ocorrências relevantes e que, ao final, será assinada pelo Pregoeiro, Equipe de Apoio e pelos licitantes presentes.</w:t>
      </w:r>
    </w:p>
    <w:p w:rsidR="005446AD" w:rsidRPr="00052ADA" w:rsidRDefault="005446AD" w:rsidP="005446AD">
      <w:pPr>
        <w:pStyle w:val="Normal1"/>
        <w:rPr>
          <w:rFonts w:asciiTheme="majorHAnsi" w:hAnsiTheme="majorHAnsi" w:cs="Iskoola Pota"/>
          <w:color w:val="auto"/>
          <w:sz w:val="20"/>
        </w:rPr>
      </w:pPr>
    </w:p>
    <w:p w:rsidR="00055295" w:rsidRPr="007B796F" w:rsidRDefault="005446AD" w:rsidP="005446AD">
      <w:pPr>
        <w:pStyle w:val="Normal1"/>
        <w:rPr>
          <w:rFonts w:asciiTheme="majorHAnsi" w:hAnsiTheme="majorHAnsi" w:cs="Iskoola Pota"/>
          <w:color w:val="auto"/>
          <w:sz w:val="20"/>
        </w:rPr>
      </w:pPr>
      <w:r w:rsidRPr="00052ADA">
        <w:rPr>
          <w:rFonts w:asciiTheme="majorHAnsi" w:hAnsiTheme="majorHAnsi" w:cs="Iskoola Pota"/>
          <w:b/>
          <w:bCs/>
          <w:color w:val="auto"/>
          <w:sz w:val="20"/>
        </w:rPr>
        <w:t>24</w:t>
      </w:r>
      <w:r>
        <w:rPr>
          <w:rFonts w:asciiTheme="majorHAnsi" w:hAnsiTheme="majorHAnsi" w:cs="Iskoola Pota"/>
          <w:b/>
          <w:bCs/>
          <w:color w:val="auto"/>
          <w:sz w:val="20"/>
        </w:rPr>
        <w:t>.8</w:t>
      </w:r>
      <w:r w:rsidR="0022790E">
        <w:rPr>
          <w:rFonts w:asciiTheme="majorHAnsi" w:hAnsiTheme="majorHAnsi" w:cs="Iskoola Pota"/>
          <w:b/>
          <w:bCs/>
          <w:color w:val="auto"/>
          <w:sz w:val="20"/>
        </w:rPr>
        <w:t xml:space="preserve"> </w:t>
      </w:r>
      <w:r w:rsidRPr="00052ADA">
        <w:rPr>
          <w:rFonts w:asciiTheme="majorHAnsi" w:hAnsiTheme="majorHAnsi" w:cs="Iskoola Pota"/>
          <w:sz w:val="20"/>
        </w:rPr>
        <w:t xml:space="preserve">Torna-se implícito que os licitantes que não impugnarem este Edital, no prazo legal, estão integralmente de acordo com seus termos. </w:t>
      </w:r>
      <w:r w:rsidRPr="00052ADA">
        <w:rPr>
          <w:rFonts w:asciiTheme="majorHAnsi" w:hAnsiTheme="majorHAnsi" w:cs="Arial"/>
          <w:sz w:val="20"/>
        </w:rPr>
        <w:t xml:space="preserve"> Os casos omissos não previstos neste Edital serão decididos pelo Pregoeiro.</w:t>
      </w:r>
      <w:r w:rsidRPr="00052ADA">
        <w:rPr>
          <w:rFonts w:asciiTheme="majorHAnsi" w:hAnsiTheme="majorHAnsi"/>
          <w:sz w:val="20"/>
          <w:lang w:eastAsia="pt-BR"/>
        </w:rPr>
        <w:t> </w:t>
      </w:r>
    </w:p>
    <w:p w:rsidR="00055295" w:rsidRPr="007B796F" w:rsidRDefault="00055295" w:rsidP="00BA7F6A">
      <w:pPr>
        <w:pStyle w:val="Normal1"/>
        <w:rPr>
          <w:rFonts w:asciiTheme="majorHAnsi" w:hAnsiTheme="majorHAnsi" w:cs="Iskoola Pota"/>
          <w:color w:val="auto"/>
          <w:sz w:val="20"/>
        </w:rPr>
      </w:pPr>
    </w:p>
    <w:tbl>
      <w:tblPr>
        <w:tblW w:w="8465" w:type="dxa"/>
        <w:tblInd w:w="70" w:type="dxa"/>
        <w:tblCellMar>
          <w:left w:w="70" w:type="dxa"/>
          <w:right w:w="70" w:type="dxa"/>
        </w:tblCellMar>
        <w:tblLook w:val="04A0" w:firstRow="1" w:lastRow="0" w:firstColumn="1" w:lastColumn="0" w:noHBand="0" w:noVBand="1"/>
      </w:tblPr>
      <w:tblGrid>
        <w:gridCol w:w="8465"/>
      </w:tblGrid>
      <w:tr w:rsidR="00055295" w:rsidRPr="007B796F" w:rsidTr="00B14989">
        <w:trPr>
          <w:trHeight w:val="331"/>
        </w:trPr>
        <w:tc>
          <w:tcPr>
            <w:tcW w:w="8465" w:type="dxa"/>
            <w:shd w:val="clear" w:color="auto" w:fill="D9D9D9" w:themeFill="background1" w:themeFillShade="D9"/>
            <w:noWrap/>
            <w:vAlign w:val="bottom"/>
            <w:hideMark/>
          </w:tcPr>
          <w:p w:rsidR="00055295" w:rsidRPr="007B796F" w:rsidRDefault="00055295" w:rsidP="00033490">
            <w:pPr>
              <w:pStyle w:val="Normal1"/>
              <w:ind w:right="-65"/>
              <w:rPr>
                <w:rFonts w:asciiTheme="majorHAnsi" w:hAnsiTheme="majorHAnsi"/>
                <w:color w:val="auto"/>
                <w:sz w:val="20"/>
                <w:lang w:eastAsia="pt-BR"/>
              </w:rPr>
            </w:pPr>
            <w:r w:rsidRPr="007B796F">
              <w:rPr>
                <w:rFonts w:asciiTheme="majorHAnsi" w:hAnsiTheme="majorHAnsi" w:cs="Iskoola Pota"/>
                <w:b/>
                <w:bCs/>
                <w:color w:val="auto"/>
                <w:sz w:val="20"/>
              </w:rPr>
              <w:t>2</w:t>
            </w:r>
            <w:r w:rsidR="000763B7" w:rsidRPr="007B796F">
              <w:rPr>
                <w:rFonts w:asciiTheme="majorHAnsi" w:hAnsiTheme="majorHAnsi" w:cs="Iskoola Pota"/>
                <w:b/>
                <w:bCs/>
                <w:color w:val="auto"/>
                <w:sz w:val="20"/>
              </w:rPr>
              <w:t>5</w:t>
            </w:r>
            <w:r w:rsidRPr="007B796F">
              <w:rPr>
                <w:rFonts w:asciiTheme="majorHAnsi" w:hAnsiTheme="majorHAnsi" w:cs="Iskoola Pota"/>
                <w:b/>
                <w:bCs/>
                <w:color w:val="auto"/>
                <w:sz w:val="20"/>
              </w:rPr>
              <w:t xml:space="preserve"> DO FORO</w:t>
            </w:r>
            <w:r w:rsidRPr="007B796F">
              <w:rPr>
                <w:rFonts w:asciiTheme="majorHAnsi" w:hAnsiTheme="majorHAnsi"/>
                <w:color w:val="auto"/>
                <w:sz w:val="20"/>
                <w:lang w:eastAsia="pt-BR"/>
              </w:rPr>
              <w:t> </w:t>
            </w:r>
          </w:p>
        </w:tc>
      </w:tr>
    </w:tbl>
    <w:p w:rsidR="00055295" w:rsidRPr="007B796F" w:rsidRDefault="00055295" w:rsidP="00BA7F6A">
      <w:pPr>
        <w:pStyle w:val="Normal1"/>
        <w:rPr>
          <w:rFonts w:asciiTheme="majorHAnsi" w:hAnsiTheme="majorHAnsi" w:cs="Iskoola Pota"/>
          <w:color w:val="auto"/>
          <w:sz w:val="20"/>
        </w:rPr>
      </w:pPr>
      <w:r w:rsidRPr="007B796F">
        <w:rPr>
          <w:rFonts w:asciiTheme="majorHAnsi" w:hAnsiTheme="majorHAnsi" w:cs="Iskoola Pota"/>
          <w:b/>
          <w:bCs/>
          <w:color w:val="auto"/>
          <w:sz w:val="20"/>
        </w:rPr>
        <w:t>2</w:t>
      </w:r>
      <w:r w:rsidR="000763B7" w:rsidRPr="007B796F">
        <w:rPr>
          <w:rFonts w:asciiTheme="majorHAnsi" w:hAnsiTheme="majorHAnsi" w:cs="Iskoola Pota"/>
          <w:b/>
          <w:bCs/>
          <w:color w:val="auto"/>
          <w:sz w:val="20"/>
        </w:rPr>
        <w:t>5</w:t>
      </w:r>
      <w:r w:rsidRPr="007B796F">
        <w:rPr>
          <w:rFonts w:asciiTheme="majorHAnsi" w:hAnsiTheme="majorHAnsi" w:cs="Iskoola Pota"/>
          <w:b/>
          <w:bCs/>
          <w:color w:val="auto"/>
          <w:sz w:val="20"/>
        </w:rPr>
        <w:t>.1</w:t>
      </w:r>
      <w:r w:rsidRPr="007B796F">
        <w:rPr>
          <w:rFonts w:asciiTheme="majorHAnsi" w:hAnsiTheme="majorHAnsi" w:cs="Iskoola Pota"/>
          <w:color w:val="auto"/>
          <w:sz w:val="20"/>
        </w:rPr>
        <w:t xml:space="preserve"> Para solucionar quaisquer questões, porventura decorrentes deste Edital, que não possam ser dirimidas administrativamente, o foro competente é o da Comarca de Itapecerica/MG, com exclusão de qualquer outro, por mais privilegiado que seja.</w:t>
      </w:r>
    </w:p>
    <w:tbl>
      <w:tblPr>
        <w:tblW w:w="8495" w:type="dxa"/>
        <w:tblInd w:w="70" w:type="dxa"/>
        <w:tblCellMar>
          <w:left w:w="70" w:type="dxa"/>
          <w:right w:w="70" w:type="dxa"/>
        </w:tblCellMar>
        <w:tblLook w:val="04A0" w:firstRow="1" w:lastRow="0" w:firstColumn="1" w:lastColumn="0" w:noHBand="0" w:noVBand="1"/>
      </w:tblPr>
      <w:tblGrid>
        <w:gridCol w:w="8495"/>
      </w:tblGrid>
      <w:tr w:rsidR="00055295" w:rsidRPr="007B796F" w:rsidTr="00033490">
        <w:trPr>
          <w:trHeight w:val="307"/>
        </w:trPr>
        <w:tc>
          <w:tcPr>
            <w:tcW w:w="8495" w:type="dxa"/>
            <w:shd w:val="clear" w:color="auto" w:fill="auto"/>
            <w:noWrap/>
            <w:vAlign w:val="bottom"/>
            <w:hideMark/>
          </w:tcPr>
          <w:p w:rsidR="00055295" w:rsidRPr="007B796F" w:rsidRDefault="00055295" w:rsidP="00BA7F6A">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055295" w:rsidRPr="007B796F" w:rsidTr="00033490">
        <w:trPr>
          <w:trHeight w:val="323"/>
        </w:trPr>
        <w:tc>
          <w:tcPr>
            <w:tcW w:w="8495" w:type="dxa"/>
            <w:shd w:val="clear" w:color="auto" w:fill="D9D9D9" w:themeFill="background1" w:themeFillShade="D9"/>
            <w:noWrap/>
            <w:vAlign w:val="bottom"/>
            <w:hideMark/>
          </w:tcPr>
          <w:p w:rsidR="00055295" w:rsidRPr="007B796F" w:rsidRDefault="00055295" w:rsidP="000763B7">
            <w:pPr>
              <w:pStyle w:val="Normal1"/>
              <w:rPr>
                <w:rFonts w:asciiTheme="majorHAnsi" w:hAnsiTheme="majorHAnsi"/>
                <w:color w:val="auto"/>
                <w:sz w:val="20"/>
                <w:lang w:eastAsia="pt-BR"/>
              </w:rPr>
            </w:pPr>
            <w:r w:rsidRPr="007B796F">
              <w:rPr>
                <w:rFonts w:asciiTheme="majorHAnsi" w:hAnsiTheme="majorHAnsi" w:cs="Iskoola Pota"/>
                <w:b/>
                <w:color w:val="auto"/>
                <w:sz w:val="20"/>
              </w:rPr>
              <w:t>2</w:t>
            </w:r>
            <w:r w:rsidR="000763B7" w:rsidRPr="007B796F">
              <w:rPr>
                <w:rFonts w:asciiTheme="majorHAnsi" w:hAnsiTheme="majorHAnsi" w:cs="Iskoola Pota"/>
                <w:b/>
                <w:color w:val="auto"/>
                <w:sz w:val="20"/>
              </w:rPr>
              <w:t>6</w:t>
            </w:r>
            <w:r w:rsidRPr="007B796F">
              <w:rPr>
                <w:rFonts w:asciiTheme="majorHAnsi" w:hAnsiTheme="majorHAnsi" w:cs="Iskoola Pota"/>
                <w:b/>
                <w:color w:val="auto"/>
                <w:sz w:val="20"/>
              </w:rPr>
              <w:t xml:space="preserve"> DOS ANEXOS</w:t>
            </w:r>
            <w:r w:rsidRPr="007B796F">
              <w:rPr>
                <w:rFonts w:asciiTheme="majorHAnsi" w:hAnsiTheme="majorHAnsi"/>
                <w:color w:val="auto"/>
                <w:sz w:val="20"/>
                <w:lang w:eastAsia="pt-BR"/>
              </w:rPr>
              <w:t> </w:t>
            </w:r>
          </w:p>
        </w:tc>
      </w:tr>
    </w:tbl>
    <w:p w:rsidR="00055295" w:rsidRPr="007B796F" w:rsidRDefault="00055295" w:rsidP="00BA7F6A">
      <w:pPr>
        <w:jc w:val="both"/>
        <w:rPr>
          <w:rFonts w:asciiTheme="majorHAnsi" w:hAnsiTheme="majorHAnsi" w:cs="Iskoola Pota"/>
          <w:sz w:val="20"/>
          <w:szCs w:val="20"/>
        </w:rPr>
      </w:pPr>
      <w:r w:rsidRPr="007B796F">
        <w:rPr>
          <w:rFonts w:asciiTheme="majorHAnsi" w:hAnsiTheme="majorHAnsi" w:cs="Iskoola Pota"/>
          <w:b/>
          <w:sz w:val="20"/>
          <w:szCs w:val="20"/>
        </w:rPr>
        <w:t>2</w:t>
      </w:r>
      <w:r w:rsidR="000763B7" w:rsidRPr="007B796F">
        <w:rPr>
          <w:rFonts w:asciiTheme="majorHAnsi" w:hAnsiTheme="majorHAnsi" w:cs="Iskoola Pota"/>
          <w:b/>
          <w:sz w:val="20"/>
          <w:szCs w:val="20"/>
        </w:rPr>
        <w:t>6</w:t>
      </w:r>
      <w:r w:rsidRPr="007B796F">
        <w:rPr>
          <w:rFonts w:asciiTheme="majorHAnsi" w:hAnsiTheme="majorHAnsi" w:cs="Iskoola Pota"/>
          <w:b/>
          <w:sz w:val="20"/>
          <w:szCs w:val="20"/>
        </w:rPr>
        <w:t>.1</w:t>
      </w:r>
      <w:r w:rsidRPr="007B796F">
        <w:rPr>
          <w:rFonts w:asciiTheme="majorHAnsi" w:hAnsiTheme="majorHAnsi" w:cs="Iskoola Pota"/>
          <w:sz w:val="20"/>
          <w:szCs w:val="20"/>
        </w:rPr>
        <w:t xml:space="preserve"> Compõem o presente Edital, dele fazendo parte integrante e indissociável, os seguintes anexos: </w:t>
      </w:r>
    </w:p>
    <w:p w:rsidR="00055295" w:rsidRPr="007B796F" w:rsidRDefault="00055295" w:rsidP="00BA7F6A">
      <w:pPr>
        <w:pStyle w:val="Normal1"/>
        <w:rPr>
          <w:rFonts w:asciiTheme="majorHAnsi" w:hAnsiTheme="majorHAnsi" w:cs="Iskoola Pota"/>
          <w:color w:val="auto"/>
          <w:sz w:val="20"/>
        </w:rPr>
      </w:pPr>
      <w:r w:rsidRPr="007B796F">
        <w:rPr>
          <w:rFonts w:asciiTheme="majorHAnsi" w:hAnsiTheme="majorHAnsi" w:cs="Iskoola Pota"/>
          <w:b/>
          <w:color w:val="auto"/>
          <w:sz w:val="20"/>
        </w:rPr>
        <w:t xml:space="preserve">ANEXO I </w:t>
      </w:r>
      <w:r w:rsidRPr="007B796F">
        <w:rPr>
          <w:rFonts w:asciiTheme="majorHAnsi" w:hAnsiTheme="majorHAnsi" w:cs="Iskoola Pota"/>
          <w:color w:val="auto"/>
          <w:sz w:val="20"/>
        </w:rPr>
        <w:t>– Termo de Referência</w:t>
      </w:r>
      <w:r w:rsidR="0097541F">
        <w:rPr>
          <w:rFonts w:asciiTheme="majorHAnsi" w:hAnsiTheme="majorHAnsi" w:cs="Iskoola Pota"/>
          <w:color w:val="auto"/>
          <w:sz w:val="20"/>
        </w:rPr>
        <w:t>;</w:t>
      </w:r>
    </w:p>
    <w:p w:rsidR="00055295" w:rsidRPr="007B796F" w:rsidRDefault="00055295" w:rsidP="00BA7F6A">
      <w:pPr>
        <w:pStyle w:val="Normal1"/>
        <w:rPr>
          <w:rFonts w:asciiTheme="majorHAnsi" w:hAnsiTheme="majorHAnsi" w:cs="Iskoola Pota"/>
          <w:color w:val="auto"/>
          <w:sz w:val="20"/>
        </w:rPr>
      </w:pPr>
      <w:r w:rsidRPr="007B796F">
        <w:rPr>
          <w:rFonts w:asciiTheme="majorHAnsi" w:hAnsiTheme="majorHAnsi" w:cs="TT15Ct00"/>
          <w:b/>
          <w:color w:val="auto"/>
          <w:sz w:val="20"/>
        </w:rPr>
        <w:t>ANEXO II</w:t>
      </w:r>
      <w:r w:rsidRPr="007B796F">
        <w:rPr>
          <w:rFonts w:asciiTheme="majorHAnsi" w:hAnsiTheme="majorHAnsi" w:cs="TT15Ct00"/>
          <w:color w:val="auto"/>
          <w:sz w:val="20"/>
        </w:rPr>
        <w:t xml:space="preserve"> – Minuta da Ata de Registro de Preços</w:t>
      </w:r>
      <w:r w:rsidR="0097541F">
        <w:rPr>
          <w:rFonts w:asciiTheme="majorHAnsi" w:hAnsiTheme="majorHAnsi" w:cs="TT15Ct00"/>
          <w:color w:val="auto"/>
          <w:sz w:val="20"/>
        </w:rPr>
        <w:t>;</w:t>
      </w:r>
    </w:p>
    <w:p w:rsidR="00055295" w:rsidRPr="007B796F" w:rsidRDefault="00055295" w:rsidP="00BA7F6A">
      <w:pPr>
        <w:autoSpaceDE w:val="0"/>
        <w:autoSpaceDN w:val="0"/>
        <w:adjustRightInd w:val="0"/>
        <w:ind w:right="-1618"/>
        <w:jc w:val="both"/>
        <w:rPr>
          <w:rFonts w:asciiTheme="majorHAnsi" w:hAnsiTheme="majorHAnsi" w:cs="Iskoola Pota"/>
          <w:sz w:val="20"/>
          <w:szCs w:val="20"/>
        </w:rPr>
      </w:pPr>
      <w:r w:rsidRPr="007B796F">
        <w:rPr>
          <w:rFonts w:asciiTheme="majorHAnsi" w:hAnsiTheme="majorHAnsi" w:cs="TT15Ct00"/>
          <w:b/>
          <w:sz w:val="20"/>
          <w:szCs w:val="20"/>
        </w:rPr>
        <w:t>ANEXO III</w:t>
      </w:r>
      <w:r w:rsidRPr="007B796F">
        <w:rPr>
          <w:rFonts w:asciiTheme="majorHAnsi" w:hAnsiTheme="majorHAnsi" w:cs="TT15Ct00"/>
          <w:sz w:val="20"/>
          <w:szCs w:val="20"/>
        </w:rPr>
        <w:t xml:space="preserve"> – </w:t>
      </w:r>
      <w:r w:rsidRPr="007B796F">
        <w:rPr>
          <w:rFonts w:asciiTheme="majorHAnsi" w:hAnsiTheme="majorHAnsi" w:cs="Iskoola Pota"/>
          <w:sz w:val="20"/>
          <w:szCs w:val="20"/>
        </w:rPr>
        <w:t>Modelo de Proposta de Preços</w:t>
      </w:r>
      <w:r w:rsidR="0097541F">
        <w:rPr>
          <w:rFonts w:asciiTheme="majorHAnsi" w:hAnsiTheme="majorHAnsi" w:cs="Iskoola Pota"/>
          <w:sz w:val="20"/>
          <w:szCs w:val="20"/>
        </w:rPr>
        <w:t>;</w:t>
      </w:r>
    </w:p>
    <w:p w:rsidR="00055295" w:rsidRPr="007B796F" w:rsidRDefault="00055295" w:rsidP="00BA7F6A">
      <w:pPr>
        <w:pStyle w:val="Normal1"/>
        <w:rPr>
          <w:rFonts w:asciiTheme="majorHAnsi" w:hAnsiTheme="majorHAnsi" w:cs="Iskoola Pota"/>
          <w:color w:val="auto"/>
          <w:sz w:val="20"/>
        </w:rPr>
      </w:pPr>
      <w:r w:rsidRPr="007B796F">
        <w:rPr>
          <w:rFonts w:asciiTheme="majorHAnsi" w:hAnsiTheme="majorHAnsi" w:cs="Iskoola Pota"/>
          <w:b/>
          <w:color w:val="auto"/>
          <w:sz w:val="20"/>
        </w:rPr>
        <w:t>ANEXO IV</w:t>
      </w:r>
      <w:r w:rsidRPr="007B796F">
        <w:rPr>
          <w:rFonts w:asciiTheme="majorHAnsi" w:hAnsiTheme="majorHAnsi" w:cs="Iskoola Pota"/>
          <w:color w:val="auto"/>
          <w:sz w:val="20"/>
        </w:rPr>
        <w:t xml:space="preserve"> – Modelo de Credenciamento</w:t>
      </w:r>
      <w:r w:rsidR="0097541F">
        <w:rPr>
          <w:rFonts w:asciiTheme="majorHAnsi" w:hAnsiTheme="majorHAnsi" w:cs="Iskoola Pota"/>
          <w:color w:val="auto"/>
          <w:sz w:val="20"/>
        </w:rPr>
        <w:t>;</w:t>
      </w:r>
    </w:p>
    <w:p w:rsidR="00055295" w:rsidRPr="007B796F" w:rsidRDefault="00055295" w:rsidP="00BA7F6A">
      <w:pPr>
        <w:pStyle w:val="Normal1"/>
        <w:rPr>
          <w:rFonts w:asciiTheme="majorHAnsi" w:hAnsiTheme="majorHAnsi" w:cs="Iskoola Pota"/>
          <w:color w:val="auto"/>
          <w:sz w:val="20"/>
        </w:rPr>
      </w:pPr>
      <w:r w:rsidRPr="007B796F">
        <w:rPr>
          <w:rFonts w:asciiTheme="majorHAnsi" w:hAnsiTheme="majorHAnsi" w:cs="Iskoola Pota"/>
          <w:b/>
          <w:color w:val="auto"/>
          <w:sz w:val="20"/>
        </w:rPr>
        <w:t xml:space="preserve">ANEXO V </w:t>
      </w:r>
      <w:r w:rsidRPr="007B796F">
        <w:rPr>
          <w:rFonts w:asciiTheme="majorHAnsi" w:hAnsiTheme="majorHAnsi" w:cs="Iskoola Pota"/>
          <w:color w:val="auto"/>
          <w:sz w:val="20"/>
        </w:rPr>
        <w:t xml:space="preserve">– </w:t>
      </w:r>
      <w:r w:rsidR="00353977" w:rsidRPr="00D65FBB">
        <w:rPr>
          <w:rFonts w:asciiTheme="majorHAnsi" w:hAnsiTheme="majorHAnsi" w:cs="Iskoola Pota"/>
          <w:sz w:val="20"/>
        </w:rPr>
        <w:t xml:space="preserve">Modelo de Declaração que atende ao disposto na Lei Federal </w:t>
      </w:r>
      <w:r w:rsidR="00136DA8" w:rsidRPr="00136DA8">
        <w:rPr>
          <w:rFonts w:asciiTheme="majorHAnsi" w:hAnsiTheme="majorHAnsi" w:cs="Iskoola Pota"/>
          <w:sz w:val="20"/>
        </w:rPr>
        <w:t>nº</w:t>
      </w:r>
      <w:r w:rsidR="00353977" w:rsidRPr="00D65FBB">
        <w:rPr>
          <w:rFonts w:asciiTheme="majorHAnsi" w:hAnsiTheme="majorHAnsi" w:cs="Iskoola Pota"/>
          <w:sz w:val="20"/>
        </w:rPr>
        <w:t xml:space="preserve"> 9.854/99</w:t>
      </w:r>
      <w:r w:rsidR="00353977">
        <w:rPr>
          <w:rFonts w:asciiTheme="majorHAnsi" w:hAnsiTheme="majorHAnsi" w:cs="Iskoola Pota"/>
          <w:sz w:val="20"/>
        </w:rPr>
        <w:t xml:space="preserve">, bem como de </w:t>
      </w:r>
      <w:r w:rsidR="00353977" w:rsidRPr="00D65FBB">
        <w:rPr>
          <w:rFonts w:asciiTheme="majorHAnsi" w:hAnsiTheme="majorHAnsi" w:cs="Iskoola Pota"/>
          <w:sz w:val="20"/>
        </w:rPr>
        <w:t>Idoneidade e Desimpedimento para Licitar ou Contratar com a Administração Pública</w:t>
      </w:r>
      <w:r w:rsidR="0097541F">
        <w:rPr>
          <w:rFonts w:asciiTheme="majorHAnsi" w:hAnsiTheme="majorHAnsi" w:cs="Iskoola Pota"/>
          <w:sz w:val="20"/>
        </w:rPr>
        <w:t>;</w:t>
      </w:r>
    </w:p>
    <w:p w:rsidR="00055295" w:rsidRPr="007B796F" w:rsidRDefault="00055295" w:rsidP="00BA7F6A">
      <w:pPr>
        <w:pStyle w:val="Normal1"/>
        <w:rPr>
          <w:rFonts w:asciiTheme="majorHAnsi" w:hAnsiTheme="majorHAnsi" w:cs="Iskoola Pota"/>
          <w:color w:val="auto"/>
          <w:sz w:val="20"/>
        </w:rPr>
      </w:pPr>
      <w:proofErr w:type="gramStart"/>
      <w:r w:rsidRPr="007B796F">
        <w:rPr>
          <w:rFonts w:asciiTheme="majorHAnsi" w:hAnsiTheme="majorHAnsi" w:cs="Iskoola Pota"/>
          <w:b/>
          <w:color w:val="auto"/>
          <w:sz w:val="20"/>
        </w:rPr>
        <w:t>ANEXO VI</w:t>
      </w:r>
      <w:proofErr w:type="gramEnd"/>
      <w:r w:rsidRPr="007B796F">
        <w:rPr>
          <w:rFonts w:asciiTheme="majorHAnsi" w:hAnsiTheme="majorHAnsi" w:cs="Iskoola Pota"/>
          <w:color w:val="auto"/>
          <w:sz w:val="20"/>
        </w:rPr>
        <w:t xml:space="preserve"> – Modelo de Declaração de Regularidade Fiscal</w:t>
      </w:r>
      <w:r w:rsidR="0097541F">
        <w:rPr>
          <w:rFonts w:asciiTheme="majorHAnsi" w:hAnsiTheme="majorHAnsi" w:cs="Iskoola Pota"/>
          <w:color w:val="auto"/>
          <w:sz w:val="20"/>
        </w:rPr>
        <w:t>;</w:t>
      </w:r>
    </w:p>
    <w:p w:rsidR="00055295" w:rsidRPr="007B796F" w:rsidRDefault="00055295" w:rsidP="00BA7F6A">
      <w:pPr>
        <w:pStyle w:val="Normal1"/>
        <w:rPr>
          <w:rFonts w:asciiTheme="majorHAnsi" w:hAnsiTheme="majorHAnsi" w:cs="Iskoola Pota"/>
          <w:color w:val="auto"/>
          <w:sz w:val="20"/>
        </w:rPr>
      </w:pPr>
      <w:r w:rsidRPr="007B796F">
        <w:rPr>
          <w:rFonts w:asciiTheme="majorHAnsi" w:hAnsiTheme="majorHAnsi" w:cs="Iskoola Pota"/>
          <w:b/>
          <w:color w:val="auto"/>
          <w:sz w:val="20"/>
        </w:rPr>
        <w:t>ANEXO VII</w:t>
      </w:r>
      <w:r w:rsidRPr="007B796F">
        <w:rPr>
          <w:rFonts w:asciiTheme="majorHAnsi" w:hAnsiTheme="majorHAnsi" w:cs="Iskoola Pota"/>
          <w:color w:val="auto"/>
          <w:sz w:val="20"/>
        </w:rPr>
        <w:t xml:space="preserve"> – Modelo de Declaração de Enquadramento de M</w:t>
      </w:r>
      <w:r w:rsidR="00880F52" w:rsidRPr="007B796F">
        <w:rPr>
          <w:rFonts w:asciiTheme="majorHAnsi" w:hAnsiTheme="majorHAnsi" w:cs="Iskoola Pota"/>
          <w:color w:val="auto"/>
          <w:sz w:val="20"/>
        </w:rPr>
        <w:t>PE</w:t>
      </w:r>
      <w:r w:rsidR="00867A77">
        <w:rPr>
          <w:rFonts w:asciiTheme="majorHAnsi" w:hAnsiTheme="majorHAnsi" w:cs="Iskoola Pota"/>
          <w:color w:val="auto"/>
          <w:sz w:val="20"/>
        </w:rPr>
        <w:t>.</w:t>
      </w:r>
    </w:p>
    <w:p w:rsidR="00055295" w:rsidRPr="007B796F" w:rsidRDefault="00055295" w:rsidP="00BA7F6A">
      <w:pPr>
        <w:pStyle w:val="Normal1"/>
        <w:rPr>
          <w:rFonts w:asciiTheme="majorHAnsi" w:hAnsiTheme="majorHAnsi" w:cs="Iskoola Pota"/>
          <w:color w:val="auto"/>
          <w:sz w:val="20"/>
        </w:rPr>
      </w:pPr>
    </w:p>
    <w:p w:rsidR="00F86998" w:rsidRPr="007B796F" w:rsidRDefault="00F86998" w:rsidP="00BA7F6A">
      <w:pPr>
        <w:pStyle w:val="Normal1"/>
        <w:jc w:val="center"/>
        <w:rPr>
          <w:rFonts w:asciiTheme="majorHAnsi" w:hAnsiTheme="majorHAnsi" w:cs="Iskoola Pota"/>
          <w:color w:val="auto"/>
          <w:sz w:val="20"/>
        </w:rPr>
      </w:pPr>
    </w:p>
    <w:p w:rsidR="00F86998" w:rsidRPr="007B796F" w:rsidRDefault="00F86998" w:rsidP="00BA7F6A">
      <w:pPr>
        <w:pStyle w:val="Normal1"/>
        <w:jc w:val="center"/>
        <w:rPr>
          <w:rFonts w:asciiTheme="majorHAnsi" w:hAnsiTheme="majorHAnsi" w:cs="Iskoola Pota"/>
          <w:color w:val="auto"/>
          <w:sz w:val="20"/>
        </w:rPr>
      </w:pPr>
    </w:p>
    <w:p w:rsidR="00055295" w:rsidRPr="007B796F" w:rsidRDefault="00055295" w:rsidP="00BA7F6A">
      <w:pPr>
        <w:pStyle w:val="Normal1"/>
        <w:jc w:val="center"/>
        <w:rPr>
          <w:rFonts w:asciiTheme="majorHAnsi" w:hAnsiTheme="majorHAnsi" w:cs="Iskoola Pota"/>
          <w:color w:val="auto"/>
          <w:sz w:val="20"/>
        </w:rPr>
      </w:pPr>
      <w:r w:rsidRPr="007B796F">
        <w:rPr>
          <w:rFonts w:asciiTheme="majorHAnsi" w:hAnsiTheme="majorHAnsi" w:cs="Iskoola Pota"/>
          <w:color w:val="auto"/>
          <w:sz w:val="20"/>
        </w:rPr>
        <w:t xml:space="preserve">Itapecerica/MG, </w:t>
      </w:r>
      <w:r w:rsidR="000311C5">
        <w:rPr>
          <w:rFonts w:asciiTheme="majorHAnsi" w:hAnsiTheme="majorHAnsi" w:cs="Iskoola Pota"/>
          <w:color w:val="auto"/>
          <w:sz w:val="20"/>
        </w:rPr>
        <w:t>30</w:t>
      </w:r>
      <w:r w:rsidRPr="007B796F">
        <w:rPr>
          <w:rFonts w:asciiTheme="majorHAnsi" w:hAnsiTheme="majorHAnsi" w:cs="Iskoola Pota"/>
          <w:color w:val="auto"/>
          <w:sz w:val="20"/>
        </w:rPr>
        <w:t xml:space="preserve"> de </w:t>
      </w:r>
      <w:r w:rsidR="007D37D7">
        <w:rPr>
          <w:rFonts w:asciiTheme="majorHAnsi" w:hAnsiTheme="majorHAnsi" w:cs="Iskoola Pota"/>
          <w:color w:val="auto"/>
          <w:sz w:val="20"/>
        </w:rPr>
        <w:t>junho</w:t>
      </w:r>
      <w:r w:rsidRPr="007B796F">
        <w:rPr>
          <w:rFonts w:asciiTheme="majorHAnsi" w:hAnsiTheme="majorHAnsi" w:cs="Iskoola Pota"/>
          <w:color w:val="auto"/>
          <w:sz w:val="20"/>
        </w:rPr>
        <w:t xml:space="preserve"> de 20</w:t>
      </w:r>
      <w:r w:rsidR="00C867FE">
        <w:rPr>
          <w:rFonts w:asciiTheme="majorHAnsi" w:hAnsiTheme="majorHAnsi" w:cs="Iskoola Pota"/>
          <w:color w:val="auto"/>
          <w:sz w:val="20"/>
        </w:rPr>
        <w:t>2</w:t>
      </w:r>
      <w:r w:rsidR="00567C28">
        <w:rPr>
          <w:rFonts w:asciiTheme="majorHAnsi" w:hAnsiTheme="majorHAnsi" w:cs="Iskoola Pota"/>
          <w:color w:val="auto"/>
          <w:sz w:val="20"/>
        </w:rPr>
        <w:t>1</w:t>
      </w:r>
      <w:r w:rsidR="00327F3A">
        <w:rPr>
          <w:rFonts w:asciiTheme="majorHAnsi" w:hAnsiTheme="majorHAnsi" w:cs="Iskoola Pota"/>
          <w:color w:val="auto"/>
          <w:sz w:val="20"/>
        </w:rPr>
        <w:t>.</w:t>
      </w:r>
    </w:p>
    <w:p w:rsidR="00055295" w:rsidRPr="007B796F" w:rsidRDefault="00055295" w:rsidP="00BA7F6A">
      <w:pPr>
        <w:pStyle w:val="Normal1"/>
        <w:rPr>
          <w:rFonts w:asciiTheme="majorHAnsi" w:hAnsiTheme="majorHAnsi" w:cs="Iskoola Pota"/>
          <w:color w:val="auto"/>
          <w:sz w:val="20"/>
        </w:rPr>
      </w:pPr>
    </w:p>
    <w:p w:rsidR="00F86998" w:rsidRDefault="00F86998" w:rsidP="00BA7F6A">
      <w:pPr>
        <w:pStyle w:val="Normal1"/>
        <w:rPr>
          <w:rFonts w:asciiTheme="majorHAnsi" w:hAnsiTheme="majorHAnsi" w:cs="Iskoola Pota"/>
          <w:color w:val="auto"/>
          <w:sz w:val="20"/>
        </w:rPr>
      </w:pPr>
    </w:p>
    <w:p w:rsidR="00547909" w:rsidRPr="00CF27C2" w:rsidRDefault="00547909" w:rsidP="00547909">
      <w:pPr>
        <w:pStyle w:val="Normal1"/>
        <w:rPr>
          <w:rFonts w:asciiTheme="majorHAnsi" w:hAnsiTheme="majorHAnsi" w:cs="Iskoola Pota"/>
          <w:color w:val="auto"/>
          <w:sz w:val="20"/>
        </w:rPr>
      </w:pPr>
    </w:p>
    <w:p w:rsidR="00547909" w:rsidRPr="00CF27C2" w:rsidRDefault="00EE00DE" w:rsidP="00547909">
      <w:pPr>
        <w:pStyle w:val="Normal1"/>
        <w:rPr>
          <w:rFonts w:asciiTheme="majorHAnsi" w:hAnsiTheme="majorHAnsi" w:cs="Iskoola Pota"/>
          <w:color w:val="auto"/>
          <w:sz w:val="20"/>
        </w:rPr>
      </w:pPr>
      <w:r>
        <w:rPr>
          <w:rFonts w:asciiTheme="majorHAnsi" w:hAnsiTheme="majorHAnsi" w:cs="Iskoola Pota"/>
          <w:color w:val="auto"/>
          <w:sz w:val="20"/>
        </w:rPr>
        <w:t xml:space="preserve">    </w:t>
      </w:r>
    </w:p>
    <w:p w:rsidR="00D36832" w:rsidRPr="00E778E2" w:rsidRDefault="00D36832" w:rsidP="00D36832">
      <w:pPr>
        <w:pStyle w:val="Normal40"/>
        <w:jc w:val="center"/>
        <w:rPr>
          <w:rFonts w:asciiTheme="majorHAnsi" w:hAnsiTheme="majorHAnsi" w:cs="Times New Roman"/>
          <w:color w:val="auto"/>
          <w:sz w:val="20"/>
        </w:rPr>
      </w:pPr>
      <w:r>
        <w:rPr>
          <w:rFonts w:asciiTheme="majorHAnsi" w:hAnsiTheme="majorHAnsi" w:cs="Times New Roman"/>
          <w:b/>
          <w:sz w:val="20"/>
        </w:rPr>
        <w:t xml:space="preserve">           Cleide Maria Pereira</w:t>
      </w:r>
      <w:r w:rsidRPr="00E778E2">
        <w:rPr>
          <w:rFonts w:asciiTheme="majorHAnsi" w:hAnsiTheme="majorHAnsi" w:cs="Times New Roman"/>
          <w:b/>
          <w:sz w:val="20"/>
        </w:rPr>
        <w:t xml:space="preserve">                     </w:t>
      </w:r>
      <w:r>
        <w:rPr>
          <w:rFonts w:asciiTheme="majorHAnsi" w:hAnsiTheme="majorHAnsi" w:cs="Times New Roman"/>
          <w:b/>
          <w:sz w:val="20"/>
        </w:rPr>
        <w:t xml:space="preserve">         </w:t>
      </w:r>
      <w:r w:rsidRPr="00E778E2">
        <w:rPr>
          <w:rFonts w:asciiTheme="majorHAnsi" w:hAnsiTheme="majorHAnsi" w:cs="Times New Roman"/>
          <w:b/>
          <w:sz w:val="20"/>
        </w:rPr>
        <w:t xml:space="preserve">       </w:t>
      </w:r>
      <w:r>
        <w:rPr>
          <w:rFonts w:asciiTheme="majorHAnsi" w:hAnsiTheme="majorHAnsi" w:cs="Times New Roman"/>
          <w:b/>
          <w:sz w:val="20"/>
        </w:rPr>
        <w:t xml:space="preserve">        </w:t>
      </w:r>
      <w:r w:rsidRPr="00E778E2">
        <w:rPr>
          <w:rFonts w:asciiTheme="majorHAnsi" w:hAnsiTheme="majorHAnsi" w:cs="Times New Roman"/>
          <w:b/>
          <w:sz w:val="20"/>
        </w:rPr>
        <w:t xml:space="preserve"> </w:t>
      </w:r>
      <w:r w:rsidRPr="00E778E2">
        <w:rPr>
          <w:rFonts w:asciiTheme="majorHAnsi" w:hAnsiTheme="majorHAnsi" w:cs="Times New Roman"/>
          <w:b/>
          <w:color w:val="auto"/>
          <w:sz w:val="20"/>
        </w:rPr>
        <w:t xml:space="preserve">Richard Huston </w:t>
      </w:r>
      <w:proofErr w:type="spellStart"/>
      <w:r w:rsidRPr="00E778E2">
        <w:rPr>
          <w:rFonts w:asciiTheme="majorHAnsi" w:hAnsiTheme="majorHAnsi" w:cs="Times New Roman"/>
          <w:b/>
          <w:color w:val="auto"/>
          <w:sz w:val="20"/>
        </w:rPr>
        <w:t>Figueredo</w:t>
      </w:r>
      <w:proofErr w:type="spellEnd"/>
    </w:p>
    <w:p w:rsidR="00D36832" w:rsidRPr="00E778E2" w:rsidRDefault="00D36832" w:rsidP="00D36832">
      <w:pPr>
        <w:jc w:val="center"/>
        <w:rPr>
          <w:rFonts w:asciiTheme="majorHAnsi" w:hAnsiTheme="majorHAnsi" w:cs="Iskoola Pota"/>
          <w:sz w:val="20"/>
          <w:szCs w:val="20"/>
        </w:rPr>
      </w:pPr>
      <w:r w:rsidRPr="00E778E2">
        <w:rPr>
          <w:rFonts w:asciiTheme="majorHAnsi" w:hAnsiTheme="majorHAnsi" w:cs="Times New Roman"/>
          <w:sz w:val="20"/>
        </w:rPr>
        <w:t xml:space="preserve">    </w:t>
      </w:r>
      <w:r>
        <w:rPr>
          <w:rFonts w:asciiTheme="majorHAnsi" w:hAnsiTheme="majorHAnsi" w:cs="Times New Roman"/>
          <w:sz w:val="20"/>
        </w:rPr>
        <w:t xml:space="preserve">   </w:t>
      </w:r>
      <w:r w:rsidRPr="00E778E2">
        <w:rPr>
          <w:rFonts w:asciiTheme="majorHAnsi" w:hAnsiTheme="majorHAnsi" w:cs="Times New Roman"/>
          <w:sz w:val="20"/>
        </w:rPr>
        <w:t xml:space="preserve">Presidente da CPL                                                        </w:t>
      </w:r>
      <w:r w:rsidRPr="00E778E2">
        <w:rPr>
          <w:rFonts w:asciiTheme="majorHAnsi" w:hAnsiTheme="majorHAnsi"/>
          <w:sz w:val="20"/>
          <w:szCs w:val="20"/>
        </w:rPr>
        <w:t>Controlador Interno</w:t>
      </w:r>
    </w:p>
    <w:p w:rsidR="00567C28" w:rsidRDefault="00567C28" w:rsidP="00F129B1">
      <w:pPr>
        <w:pStyle w:val="Normal1"/>
        <w:jc w:val="center"/>
        <w:rPr>
          <w:rFonts w:asciiTheme="majorHAnsi" w:hAnsiTheme="majorHAnsi"/>
          <w:color w:val="auto"/>
          <w:sz w:val="20"/>
        </w:rPr>
      </w:pPr>
    </w:p>
    <w:p w:rsidR="00D36832" w:rsidRDefault="00D36832" w:rsidP="00F129B1">
      <w:pPr>
        <w:pStyle w:val="Normal1"/>
        <w:jc w:val="center"/>
        <w:rPr>
          <w:rFonts w:asciiTheme="majorHAnsi" w:hAnsiTheme="majorHAnsi"/>
          <w:color w:val="auto"/>
          <w:sz w:val="20"/>
        </w:rPr>
      </w:pPr>
    </w:p>
    <w:p w:rsidR="00D36832" w:rsidRDefault="00D36832" w:rsidP="00F129B1">
      <w:pPr>
        <w:pStyle w:val="Normal1"/>
        <w:jc w:val="center"/>
        <w:rPr>
          <w:rFonts w:asciiTheme="majorHAnsi" w:hAnsiTheme="majorHAnsi"/>
          <w:color w:val="auto"/>
          <w:sz w:val="20"/>
        </w:rPr>
      </w:pPr>
    </w:p>
    <w:p w:rsidR="00567C28" w:rsidRDefault="00567C28" w:rsidP="00F129B1">
      <w:pPr>
        <w:pStyle w:val="Normal1"/>
        <w:jc w:val="center"/>
        <w:rPr>
          <w:rFonts w:asciiTheme="majorHAnsi" w:hAnsiTheme="majorHAnsi"/>
          <w:color w:val="auto"/>
          <w:sz w:val="20"/>
        </w:rPr>
      </w:pPr>
    </w:p>
    <w:p w:rsidR="00567C28" w:rsidRDefault="00567C28" w:rsidP="00F129B1">
      <w:pPr>
        <w:pStyle w:val="Normal1"/>
        <w:jc w:val="center"/>
        <w:rPr>
          <w:rFonts w:asciiTheme="majorHAnsi" w:hAnsiTheme="majorHAnsi"/>
          <w:color w:val="auto"/>
          <w:sz w:val="20"/>
        </w:rPr>
      </w:pPr>
    </w:p>
    <w:p w:rsidR="00567C28" w:rsidRDefault="00567C28" w:rsidP="00F129B1">
      <w:pPr>
        <w:pStyle w:val="Normal1"/>
        <w:jc w:val="center"/>
        <w:rPr>
          <w:rFonts w:asciiTheme="majorHAnsi" w:hAnsiTheme="majorHAnsi"/>
          <w:color w:val="auto"/>
          <w:sz w:val="20"/>
        </w:rPr>
      </w:pPr>
    </w:p>
    <w:p w:rsidR="00567C28" w:rsidRDefault="00567C28" w:rsidP="00F129B1">
      <w:pPr>
        <w:pStyle w:val="Normal1"/>
        <w:jc w:val="center"/>
        <w:rPr>
          <w:rFonts w:asciiTheme="majorHAnsi" w:hAnsiTheme="majorHAnsi"/>
          <w:color w:val="auto"/>
          <w:sz w:val="20"/>
        </w:rPr>
      </w:pPr>
    </w:p>
    <w:p w:rsidR="00DD5083" w:rsidRDefault="00DD5083" w:rsidP="00DD5083">
      <w:pPr>
        <w:pStyle w:val="Normal1"/>
        <w:jc w:val="center"/>
        <w:rPr>
          <w:rFonts w:asciiTheme="majorHAnsi" w:hAnsiTheme="majorHAnsi"/>
          <w:color w:val="auto"/>
          <w:sz w:val="20"/>
        </w:rPr>
      </w:pPr>
    </w:p>
    <w:p w:rsidR="00DD5083" w:rsidRDefault="00DD5083" w:rsidP="00DD5083">
      <w:pPr>
        <w:pStyle w:val="Normal1"/>
        <w:jc w:val="center"/>
        <w:rPr>
          <w:rFonts w:asciiTheme="majorHAnsi" w:hAnsiTheme="majorHAnsi"/>
          <w:color w:val="auto"/>
          <w:sz w:val="20"/>
        </w:rPr>
      </w:pPr>
    </w:p>
    <w:p w:rsidR="00DD5083" w:rsidRDefault="00DD5083" w:rsidP="00DD5083">
      <w:pPr>
        <w:pStyle w:val="Normal1"/>
        <w:jc w:val="center"/>
        <w:rPr>
          <w:rFonts w:asciiTheme="majorHAnsi" w:hAnsiTheme="majorHAnsi"/>
          <w:color w:val="auto"/>
          <w:sz w:val="20"/>
        </w:rPr>
      </w:pPr>
    </w:p>
    <w:p w:rsidR="0002106B" w:rsidRDefault="0002106B" w:rsidP="00DD5083">
      <w:pPr>
        <w:pStyle w:val="Normal1"/>
        <w:jc w:val="center"/>
        <w:rPr>
          <w:rFonts w:asciiTheme="majorHAnsi" w:hAnsiTheme="majorHAnsi"/>
          <w:color w:val="auto"/>
          <w:sz w:val="20"/>
        </w:rPr>
      </w:pPr>
    </w:p>
    <w:p w:rsidR="0002106B" w:rsidRDefault="0002106B" w:rsidP="00DD5083">
      <w:pPr>
        <w:pStyle w:val="Normal1"/>
        <w:jc w:val="center"/>
        <w:rPr>
          <w:rFonts w:asciiTheme="majorHAnsi" w:hAnsiTheme="majorHAnsi"/>
          <w:color w:val="auto"/>
          <w:sz w:val="20"/>
        </w:rPr>
      </w:pPr>
    </w:p>
    <w:p w:rsidR="009F187F" w:rsidRPr="007B796F" w:rsidRDefault="009F187F" w:rsidP="00C042E5">
      <w:pPr>
        <w:pStyle w:val="Normal1"/>
        <w:jc w:val="center"/>
        <w:rPr>
          <w:rFonts w:asciiTheme="majorHAnsi" w:hAnsiTheme="majorHAnsi"/>
          <w:color w:val="auto"/>
          <w:sz w:val="20"/>
        </w:rPr>
      </w:pPr>
    </w:p>
    <w:p w:rsidR="009F187F" w:rsidRPr="007B796F" w:rsidRDefault="009F187F" w:rsidP="00C042E5">
      <w:pPr>
        <w:pStyle w:val="Normal1"/>
        <w:jc w:val="center"/>
        <w:rPr>
          <w:rFonts w:asciiTheme="majorHAnsi" w:hAnsiTheme="majorHAnsi"/>
          <w:color w:val="auto"/>
          <w:sz w:val="20"/>
        </w:rPr>
      </w:pPr>
    </w:p>
    <w:p w:rsidR="009F187F" w:rsidRPr="007B796F" w:rsidRDefault="009F187F" w:rsidP="00C042E5">
      <w:pPr>
        <w:pStyle w:val="Normal1"/>
        <w:jc w:val="center"/>
        <w:rPr>
          <w:rFonts w:asciiTheme="majorHAnsi" w:hAnsiTheme="majorHAnsi"/>
          <w:color w:val="auto"/>
          <w:sz w:val="20"/>
        </w:rPr>
      </w:pPr>
    </w:p>
    <w:p w:rsidR="009F187F" w:rsidRDefault="009F187F" w:rsidP="00C042E5">
      <w:pPr>
        <w:pStyle w:val="Normal1"/>
        <w:jc w:val="center"/>
        <w:rPr>
          <w:rFonts w:asciiTheme="majorHAnsi" w:hAnsiTheme="majorHAnsi"/>
          <w:color w:val="auto"/>
          <w:sz w:val="20"/>
        </w:rPr>
      </w:pPr>
    </w:p>
    <w:p w:rsidR="002B2B90" w:rsidRDefault="002B2B90" w:rsidP="00C042E5">
      <w:pPr>
        <w:pStyle w:val="Normal1"/>
        <w:jc w:val="center"/>
        <w:rPr>
          <w:rFonts w:asciiTheme="majorHAnsi" w:hAnsiTheme="majorHAnsi"/>
          <w:color w:val="auto"/>
          <w:sz w:val="20"/>
        </w:rPr>
      </w:pPr>
    </w:p>
    <w:p w:rsidR="002B2B90" w:rsidRDefault="002B2B90" w:rsidP="00C042E5">
      <w:pPr>
        <w:pStyle w:val="Normal1"/>
        <w:jc w:val="center"/>
        <w:rPr>
          <w:rFonts w:asciiTheme="majorHAnsi" w:hAnsiTheme="majorHAnsi"/>
          <w:color w:val="auto"/>
          <w:sz w:val="20"/>
        </w:rPr>
      </w:pPr>
    </w:p>
    <w:p w:rsidR="002B2B90" w:rsidRDefault="002B2B90" w:rsidP="00C042E5">
      <w:pPr>
        <w:pStyle w:val="Normal1"/>
        <w:jc w:val="center"/>
        <w:rPr>
          <w:rFonts w:asciiTheme="majorHAnsi" w:hAnsiTheme="majorHAnsi"/>
          <w:color w:val="auto"/>
          <w:sz w:val="20"/>
        </w:rPr>
      </w:pPr>
    </w:p>
    <w:p w:rsidR="002B2B90" w:rsidRDefault="002B2B90" w:rsidP="00C042E5">
      <w:pPr>
        <w:pStyle w:val="Normal1"/>
        <w:jc w:val="center"/>
        <w:rPr>
          <w:rFonts w:asciiTheme="majorHAnsi" w:hAnsiTheme="majorHAnsi"/>
          <w:color w:val="auto"/>
          <w:sz w:val="20"/>
        </w:rPr>
      </w:pPr>
    </w:p>
    <w:p w:rsidR="00CD7B68" w:rsidRDefault="00CD7B68" w:rsidP="00C042E5">
      <w:pPr>
        <w:pStyle w:val="Normal1"/>
        <w:jc w:val="center"/>
        <w:rPr>
          <w:rFonts w:asciiTheme="majorHAnsi" w:hAnsiTheme="majorHAnsi"/>
          <w:color w:val="auto"/>
          <w:sz w:val="20"/>
        </w:rPr>
      </w:pPr>
    </w:p>
    <w:p w:rsidR="00CD7B68" w:rsidRDefault="00CD7B68" w:rsidP="00C042E5">
      <w:pPr>
        <w:pStyle w:val="Normal1"/>
        <w:jc w:val="center"/>
        <w:rPr>
          <w:rFonts w:asciiTheme="majorHAnsi" w:hAnsiTheme="majorHAnsi"/>
          <w:color w:val="auto"/>
          <w:sz w:val="20"/>
        </w:rPr>
      </w:pPr>
    </w:p>
    <w:p w:rsidR="002E44F8" w:rsidRPr="006679E9" w:rsidRDefault="009742AE" w:rsidP="00BA7F6A">
      <w:pPr>
        <w:pStyle w:val="Normal1"/>
        <w:jc w:val="center"/>
        <w:rPr>
          <w:rFonts w:asciiTheme="majorHAnsi" w:hAnsiTheme="majorHAnsi" w:cs="Iskoola Pota"/>
          <w:b/>
          <w:color w:val="auto"/>
          <w:sz w:val="20"/>
        </w:rPr>
      </w:pPr>
      <w:r w:rsidRPr="006679E9">
        <w:rPr>
          <w:rFonts w:asciiTheme="majorHAnsi" w:hAnsiTheme="majorHAnsi" w:cs="Iskoola Pota"/>
          <w:b/>
          <w:color w:val="auto"/>
          <w:sz w:val="20"/>
        </w:rPr>
        <w:t>A</w:t>
      </w:r>
      <w:r w:rsidR="002E44F8" w:rsidRPr="006679E9">
        <w:rPr>
          <w:rFonts w:asciiTheme="majorHAnsi" w:hAnsiTheme="majorHAnsi" w:cs="Iskoola Pota"/>
          <w:b/>
          <w:color w:val="auto"/>
          <w:sz w:val="20"/>
        </w:rPr>
        <w:t xml:space="preserve">NEXO I </w:t>
      </w:r>
      <w:r w:rsidR="00EF30DF" w:rsidRPr="006679E9">
        <w:rPr>
          <w:rFonts w:asciiTheme="majorHAnsi" w:hAnsiTheme="majorHAnsi" w:cs="Iskoola Pota"/>
          <w:b/>
          <w:color w:val="auto"/>
          <w:sz w:val="20"/>
        </w:rPr>
        <w:t xml:space="preserve">– </w:t>
      </w:r>
      <w:r w:rsidR="002E44F8" w:rsidRPr="006679E9">
        <w:rPr>
          <w:rFonts w:asciiTheme="majorHAnsi" w:hAnsiTheme="majorHAnsi" w:cs="Iskoola Pota"/>
          <w:b/>
          <w:bCs/>
          <w:color w:val="auto"/>
          <w:sz w:val="20"/>
        </w:rPr>
        <w:t>TERMO DE REFERÊNCIA</w:t>
      </w:r>
    </w:p>
    <w:p w:rsidR="002E44F8" w:rsidRPr="006679E9" w:rsidRDefault="002E44F8" w:rsidP="00BA7F6A">
      <w:pPr>
        <w:pStyle w:val="Normal1"/>
        <w:jc w:val="center"/>
        <w:rPr>
          <w:rFonts w:asciiTheme="majorHAnsi" w:hAnsiTheme="majorHAnsi" w:cs="Iskoola Pota"/>
          <w:b/>
          <w:color w:val="auto"/>
          <w:sz w:val="20"/>
        </w:rPr>
      </w:pPr>
    </w:p>
    <w:p w:rsidR="002E44F8" w:rsidRPr="006679E9" w:rsidRDefault="002E44F8" w:rsidP="00BA7F6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008511A8" w:rsidRPr="006679E9">
        <w:rPr>
          <w:rFonts w:asciiTheme="majorHAnsi" w:hAnsiTheme="majorHAnsi" w:cs="Iskoola Pota"/>
          <w:b/>
          <w:bCs/>
          <w:color w:val="auto"/>
          <w:sz w:val="18"/>
          <w:szCs w:val="18"/>
        </w:rPr>
        <w:t>º</w:t>
      </w:r>
      <w:r w:rsidR="0068750E" w:rsidRPr="006679E9">
        <w:rPr>
          <w:rFonts w:asciiTheme="majorHAnsi" w:hAnsiTheme="majorHAnsi" w:cs="Iskoola Pota"/>
          <w:b/>
          <w:color w:val="auto"/>
          <w:sz w:val="18"/>
          <w:szCs w:val="18"/>
        </w:rPr>
        <w:t xml:space="preserve"> </w:t>
      </w:r>
      <w:r w:rsidR="007D37D7">
        <w:rPr>
          <w:rFonts w:asciiTheme="majorHAnsi" w:hAnsiTheme="majorHAnsi" w:cs="Iskoola Pota"/>
          <w:b/>
          <w:color w:val="auto"/>
          <w:sz w:val="18"/>
          <w:szCs w:val="18"/>
        </w:rPr>
        <w:t>0</w:t>
      </w:r>
      <w:r w:rsidR="000311C5">
        <w:rPr>
          <w:rFonts w:asciiTheme="majorHAnsi" w:hAnsiTheme="majorHAnsi" w:cs="Iskoola Pota"/>
          <w:b/>
          <w:color w:val="auto"/>
          <w:sz w:val="18"/>
          <w:szCs w:val="18"/>
        </w:rPr>
        <w:t>9</w:t>
      </w:r>
      <w:r w:rsidR="008948F5">
        <w:rPr>
          <w:rFonts w:asciiTheme="majorHAnsi" w:hAnsiTheme="majorHAnsi" w:cs="Iskoola Pota"/>
          <w:b/>
          <w:color w:val="auto"/>
          <w:sz w:val="18"/>
          <w:szCs w:val="18"/>
        </w:rPr>
        <w:t>0</w:t>
      </w:r>
      <w:r w:rsidRPr="006679E9">
        <w:rPr>
          <w:rFonts w:asciiTheme="majorHAnsi" w:hAnsiTheme="majorHAnsi" w:cs="Iskoola Pota"/>
          <w:b/>
          <w:color w:val="auto"/>
          <w:sz w:val="18"/>
          <w:szCs w:val="18"/>
        </w:rPr>
        <w:t>/20</w:t>
      </w:r>
      <w:r w:rsidR="00FF642D">
        <w:rPr>
          <w:rFonts w:asciiTheme="majorHAnsi" w:hAnsiTheme="majorHAnsi" w:cs="Iskoola Pota"/>
          <w:b/>
          <w:color w:val="auto"/>
          <w:sz w:val="18"/>
          <w:szCs w:val="18"/>
        </w:rPr>
        <w:t>2</w:t>
      </w:r>
      <w:r w:rsidR="00567C28">
        <w:rPr>
          <w:rFonts w:asciiTheme="majorHAnsi" w:hAnsiTheme="majorHAnsi" w:cs="Iskoola Pota"/>
          <w:b/>
          <w:color w:val="auto"/>
          <w:sz w:val="18"/>
          <w:szCs w:val="18"/>
        </w:rPr>
        <w:t>1</w:t>
      </w:r>
    </w:p>
    <w:p w:rsidR="002E44F8" w:rsidRPr="00A804A0" w:rsidRDefault="002E44F8" w:rsidP="00BA7F6A">
      <w:pPr>
        <w:pStyle w:val="Normal1"/>
        <w:jc w:val="center"/>
        <w:rPr>
          <w:rFonts w:asciiTheme="majorHAnsi" w:hAnsiTheme="majorHAnsi" w:cs="Iskoola Pota"/>
          <w:b/>
          <w:bCs/>
          <w:color w:val="auto"/>
          <w:sz w:val="18"/>
          <w:szCs w:val="18"/>
        </w:rPr>
      </w:pPr>
      <w:r w:rsidRPr="006679E9">
        <w:rPr>
          <w:rFonts w:asciiTheme="majorHAnsi" w:hAnsiTheme="majorHAnsi" w:cs="Iskoola Pota"/>
          <w:b/>
          <w:bCs/>
          <w:color w:val="auto"/>
          <w:sz w:val="18"/>
          <w:szCs w:val="18"/>
        </w:rPr>
        <w:t xml:space="preserve">PREGÃO PRESENCIAL Nº </w:t>
      </w:r>
      <w:r w:rsidR="007D37D7">
        <w:rPr>
          <w:rFonts w:asciiTheme="majorHAnsi" w:hAnsiTheme="majorHAnsi" w:cs="Iskoola Pota"/>
          <w:b/>
          <w:bCs/>
          <w:color w:val="auto"/>
          <w:sz w:val="18"/>
          <w:szCs w:val="18"/>
        </w:rPr>
        <w:t>04</w:t>
      </w:r>
      <w:r w:rsidR="000311C5">
        <w:rPr>
          <w:rFonts w:asciiTheme="majorHAnsi" w:hAnsiTheme="majorHAnsi" w:cs="Iskoola Pota"/>
          <w:b/>
          <w:bCs/>
          <w:color w:val="auto"/>
          <w:sz w:val="18"/>
          <w:szCs w:val="18"/>
        </w:rPr>
        <w:t>9</w:t>
      </w:r>
      <w:r w:rsidR="00205E61">
        <w:rPr>
          <w:rFonts w:asciiTheme="majorHAnsi" w:hAnsiTheme="majorHAnsi" w:cs="Iskoola Pota"/>
          <w:b/>
          <w:bCs/>
          <w:color w:val="auto"/>
          <w:sz w:val="18"/>
          <w:szCs w:val="18"/>
        </w:rPr>
        <w:t>/</w:t>
      </w:r>
      <w:r w:rsidRPr="006679E9">
        <w:rPr>
          <w:rFonts w:asciiTheme="majorHAnsi" w:hAnsiTheme="majorHAnsi" w:cs="Iskoola Pota"/>
          <w:b/>
          <w:bCs/>
          <w:color w:val="auto"/>
          <w:sz w:val="18"/>
          <w:szCs w:val="18"/>
        </w:rPr>
        <w:t>20</w:t>
      </w:r>
      <w:r w:rsidR="00FF642D">
        <w:rPr>
          <w:rFonts w:asciiTheme="majorHAnsi" w:hAnsiTheme="majorHAnsi" w:cs="Iskoola Pota"/>
          <w:b/>
          <w:bCs/>
          <w:color w:val="auto"/>
          <w:sz w:val="18"/>
          <w:szCs w:val="18"/>
        </w:rPr>
        <w:t>2</w:t>
      </w:r>
      <w:r w:rsidR="00567C28">
        <w:rPr>
          <w:rFonts w:asciiTheme="majorHAnsi" w:hAnsiTheme="majorHAnsi" w:cs="Iskoola Pota"/>
          <w:b/>
          <w:bCs/>
          <w:color w:val="auto"/>
          <w:sz w:val="18"/>
          <w:szCs w:val="18"/>
        </w:rPr>
        <w:t>1</w:t>
      </w:r>
    </w:p>
    <w:p w:rsidR="009742AE" w:rsidRDefault="009742AE" w:rsidP="00AB5190">
      <w:pPr>
        <w:pStyle w:val="Normal1"/>
        <w:tabs>
          <w:tab w:val="clear" w:pos="536"/>
          <w:tab w:val="clear" w:pos="2270"/>
          <w:tab w:val="clear" w:pos="4294"/>
          <w:tab w:val="left" w:pos="0"/>
          <w:tab w:val="left" w:pos="426"/>
        </w:tabs>
        <w:rPr>
          <w:rFonts w:asciiTheme="majorHAnsi" w:hAnsiTheme="majorHAnsi" w:cs="Iskoola Pota"/>
          <w:b/>
          <w:bCs/>
          <w:color w:val="auto"/>
          <w:sz w:val="20"/>
        </w:rPr>
      </w:pPr>
    </w:p>
    <w:tbl>
      <w:tblPr>
        <w:tblW w:w="8520" w:type="dxa"/>
        <w:tblInd w:w="55" w:type="dxa"/>
        <w:tblCellMar>
          <w:left w:w="70" w:type="dxa"/>
          <w:right w:w="70" w:type="dxa"/>
        </w:tblCellMar>
        <w:tblLook w:val="04A0" w:firstRow="1" w:lastRow="0" w:firstColumn="1" w:lastColumn="0" w:noHBand="0" w:noVBand="1"/>
      </w:tblPr>
      <w:tblGrid>
        <w:gridCol w:w="8520"/>
      </w:tblGrid>
      <w:tr w:rsidR="00D50153" w:rsidRPr="007B796F" w:rsidTr="00D50153">
        <w:trPr>
          <w:trHeight w:val="300"/>
        </w:trPr>
        <w:tc>
          <w:tcPr>
            <w:tcW w:w="8520" w:type="dxa"/>
            <w:shd w:val="clear" w:color="auto" w:fill="auto"/>
            <w:noWrap/>
            <w:vAlign w:val="bottom"/>
            <w:hideMark/>
          </w:tcPr>
          <w:p w:rsidR="00D50153" w:rsidRPr="007B796F" w:rsidRDefault="00D50153" w:rsidP="00D50153">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D50153" w:rsidRPr="007B796F" w:rsidTr="00D50153">
        <w:trPr>
          <w:trHeight w:val="315"/>
        </w:trPr>
        <w:tc>
          <w:tcPr>
            <w:tcW w:w="8520" w:type="dxa"/>
            <w:shd w:val="clear" w:color="auto" w:fill="D9D9D9" w:themeFill="background1" w:themeFillShade="D9"/>
            <w:noWrap/>
            <w:vAlign w:val="bottom"/>
            <w:hideMark/>
          </w:tcPr>
          <w:p w:rsidR="00D50153" w:rsidRPr="007B796F" w:rsidRDefault="00D50153" w:rsidP="00D50153">
            <w:pPr>
              <w:suppressAutoHyphens w:val="0"/>
              <w:autoSpaceDE w:val="0"/>
              <w:autoSpaceDN w:val="0"/>
              <w:adjustRightInd w:val="0"/>
              <w:jc w:val="both"/>
              <w:rPr>
                <w:rFonts w:asciiTheme="majorHAnsi" w:hAnsiTheme="majorHAnsi"/>
                <w:sz w:val="20"/>
                <w:szCs w:val="20"/>
                <w:lang w:eastAsia="pt-BR"/>
              </w:rPr>
            </w:pPr>
            <w:proofErr w:type="gramStart"/>
            <w:r w:rsidRPr="007B796F">
              <w:rPr>
                <w:rFonts w:asciiTheme="majorHAnsi" w:hAnsiTheme="majorHAnsi" w:cs="Iskoola Pota"/>
                <w:b/>
                <w:bCs/>
                <w:sz w:val="20"/>
                <w:szCs w:val="20"/>
              </w:rPr>
              <w:t>1</w:t>
            </w:r>
            <w:proofErr w:type="gramEnd"/>
            <w:r w:rsidRPr="007B796F">
              <w:rPr>
                <w:rFonts w:asciiTheme="majorHAnsi" w:hAnsiTheme="majorHAnsi" w:cs="Iskoola Pota"/>
                <w:b/>
                <w:bCs/>
                <w:sz w:val="20"/>
                <w:szCs w:val="20"/>
              </w:rPr>
              <w:t xml:space="preserve"> </w:t>
            </w:r>
            <w:r w:rsidRPr="007B796F">
              <w:rPr>
                <w:rFonts w:asciiTheme="majorHAnsi" w:eastAsia="Calibri" w:hAnsiTheme="majorHAnsi" w:cs="Iskoola Pota"/>
                <w:b/>
                <w:bCs/>
                <w:sz w:val="20"/>
                <w:szCs w:val="20"/>
                <w:lang w:eastAsia="en-US"/>
              </w:rPr>
              <w:t>OBJETO</w:t>
            </w:r>
          </w:p>
        </w:tc>
      </w:tr>
    </w:tbl>
    <w:p w:rsidR="00434741" w:rsidRPr="006D00CE" w:rsidRDefault="00D36832" w:rsidP="00434741">
      <w:pPr>
        <w:pStyle w:val="PargrafodaLista"/>
        <w:numPr>
          <w:ilvl w:val="1"/>
          <w:numId w:val="29"/>
        </w:numPr>
        <w:tabs>
          <w:tab w:val="left" w:pos="426"/>
          <w:tab w:val="left" w:pos="1350"/>
        </w:tabs>
        <w:ind w:left="0" w:firstLine="0"/>
        <w:jc w:val="both"/>
        <w:rPr>
          <w:rFonts w:ascii="Cambria" w:hAnsi="Cambria"/>
          <w:sz w:val="16"/>
          <w:szCs w:val="16"/>
        </w:rPr>
      </w:pPr>
      <w:r w:rsidRPr="00595DF3">
        <w:rPr>
          <w:rFonts w:asciiTheme="majorHAnsi" w:hAnsiTheme="majorHAnsi" w:cs="Arial"/>
          <w:b/>
          <w:sz w:val="20"/>
          <w:szCs w:val="20"/>
        </w:rPr>
        <w:t>R</w:t>
      </w:r>
      <w:r w:rsidRPr="00AC15C6">
        <w:rPr>
          <w:rFonts w:asciiTheme="majorHAnsi" w:hAnsiTheme="majorHAnsi" w:cs="Arial"/>
          <w:b/>
          <w:sz w:val="20"/>
          <w:szCs w:val="20"/>
        </w:rPr>
        <w:t xml:space="preserve">egistro de preços </w:t>
      </w:r>
      <w:r w:rsidRPr="00AC15C6">
        <w:rPr>
          <w:rStyle w:val="ft"/>
          <w:rFonts w:asciiTheme="majorHAnsi" w:hAnsiTheme="majorHAnsi" w:cs="Arial"/>
          <w:b/>
          <w:sz w:val="20"/>
          <w:szCs w:val="20"/>
        </w:rPr>
        <w:t xml:space="preserve">para eventual </w:t>
      </w:r>
      <w:r>
        <w:rPr>
          <w:rStyle w:val="ft"/>
          <w:rFonts w:asciiTheme="majorHAnsi" w:hAnsiTheme="majorHAnsi" w:cs="Arial"/>
          <w:b/>
          <w:sz w:val="20"/>
          <w:szCs w:val="20"/>
        </w:rPr>
        <w:t xml:space="preserve">contratação de empresa visando o fornecimento de materiais de </w:t>
      </w:r>
      <w:r w:rsidRPr="00AC15C6">
        <w:rPr>
          <w:rFonts w:asciiTheme="majorHAnsi" w:hAnsiTheme="majorHAnsi" w:cs="Times New Roman"/>
          <w:b/>
          <w:sz w:val="20"/>
          <w:szCs w:val="20"/>
        </w:rPr>
        <w:t>construção civil</w:t>
      </w:r>
      <w:r w:rsidR="00D50153" w:rsidRPr="00331EF1">
        <w:rPr>
          <w:rFonts w:asciiTheme="majorHAnsi" w:hAnsiTheme="majorHAnsi" w:cs="Arial"/>
          <w:sz w:val="20"/>
          <w:szCs w:val="20"/>
        </w:rPr>
        <w:t>, conforme quantitativos e especificações constantes na planilha abaixo</w:t>
      </w:r>
      <w:r w:rsidR="00D50153" w:rsidRPr="00331EF1">
        <w:rPr>
          <w:rFonts w:asciiTheme="majorHAnsi" w:hAnsiTheme="majorHAnsi" w:cs="Arial"/>
          <w:bCs/>
          <w:sz w:val="20"/>
          <w:szCs w:val="20"/>
        </w:rPr>
        <w:t>:</w:t>
      </w:r>
      <w:r w:rsidR="00D50153" w:rsidRPr="00331EF1">
        <w:rPr>
          <w:rFonts w:asciiTheme="majorHAnsi" w:hAnsiTheme="majorHAnsi" w:cs="Arial"/>
          <w:b/>
          <w:bCs/>
          <w:sz w:val="20"/>
          <w:szCs w:val="20"/>
        </w:rPr>
        <w:t xml:space="preserve"> </w:t>
      </w:r>
    </w:p>
    <w:p w:rsidR="00434741" w:rsidRPr="006D00CE" w:rsidRDefault="00434741" w:rsidP="00434741">
      <w:pPr>
        <w:rPr>
          <w:rFonts w:ascii="Cambria" w:hAnsi="Cambria"/>
          <w:sz w:val="16"/>
          <w:szCs w:val="16"/>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36"/>
        <w:gridCol w:w="1418"/>
        <w:gridCol w:w="709"/>
        <w:gridCol w:w="1275"/>
      </w:tblGrid>
      <w:tr w:rsidR="00434741" w:rsidRPr="006D00CE" w:rsidTr="000311C5">
        <w:trPr>
          <w:trHeight w:val="480"/>
        </w:trPr>
        <w:tc>
          <w:tcPr>
            <w:tcW w:w="567" w:type="dxa"/>
            <w:shd w:val="clear" w:color="auto" w:fill="D9D9D9" w:themeFill="background1" w:themeFillShade="D9"/>
          </w:tcPr>
          <w:p w:rsidR="00434741" w:rsidRPr="006D00CE" w:rsidRDefault="00434741" w:rsidP="00434741">
            <w:pPr>
              <w:jc w:val="center"/>
              <w:rPr>
                <w:rFonts w:ascii="Cambria" w:hAnsi="Cambria"/>
                <w:b/>
                <w:sz w:val="16"/>
                <w:szCs w:val="16"/>
                <w:u w:val="single"/>
              </w:rPr>
            </w:pPr>
            <w:r w:rsidRPr="006D00CE">
              <w:rPr>
                <w:rFonts w:ascii="Cambria" w:hAnsi="Cambria"/>
                <w:b/>
                <w:sz w:val="16"/>
                <w:szCs w:val="16"/>
                <w:u w:val="single"/>
              </w:rPr>
              <w:t>ITEM</w:t>
            </w:r>
          </w:p>
        </w:tc>
        <w:tc>
          <w:tcPr>
            <w:tcW w:w="4536" w:type="dxa"/>
            <w:shd w:val="clear" w:color="auto" w:fill="D9D9D9" w:themeFill="background1" w:themeFillShade="D9"/>
          </w:tcPr>
          <w:p w:rsidR="00434741" w:rsidRPr="006D00CE" w:rsidRDefault="00434741" w:rsidP="00434741">
            <w:pPr>
              <w:autoSpaceDE w:val="0"/>
              <w:autoSpaceDN w:val="0"/>
              <w:adjustRightInd w:val="0"/>
              <w:jc w:val="center"/>
              <w:rPr>
                <w:rFonts w:ascii="Cambria" w:hAnsi="Cambria" w:cs="Arial"/>
                <w:b/>
                <w:color w:val="000000"/>
                <w:sz w:val="16"/>
                <w:szCs w:val="16"/>
                <w:u w:val="single"/>
              </w:rPr>
            </w:pPr>
            <w:r w:rsidRPr="006D00CE">
              <w:rPr>
                <w:rFonts w:ascii="Cambria" w:hAnsi="Cambria" w:cs="Arial"/>
                <w:b/>
                <w:color w:val="000000"/>
                <w:sz w:val="16"/>
                <w:szCs w:val="16"/>
                <w:u w:val="single"/>
              </w:rPr>
              <w:t>ESPECIFICAÇÕES DO ITEM</w:t>
            </w:r>
          </w:p>
        </w:tc>
        <w:tc>
          <w:tcPr>
            <w:tcW w:w="1418" w:type="dxa"/>
            <w:shd w:val="clear" w:color="auto" w:fill="D9D9D9" w:themeFill="background1" w:themeFillShade="D9"/>
          </w:tcPr>
          <w:p w:rsidR="00434741" w:rsidRPr="006D00CE" w:rsidRDefault="00434741" w:rsidP="00434741">
            <w:pPr>
              <w:jc w:val="center"/>
              <w:rPr>
                <w:rFonts w:ascii="Cambria" w:hAnsi="Cambria"/>
                <w:b/>
                <w:sz w:val="16"/>
                <w:szCs w:val="16"/>
                <w:u w:val="single"/>
              </w:rPr>
            </w:pPr>
            <w:r w:rsidRPr="006D00CE">
              <w:rPr>
                <w:rFonts w:ascii="Cambria" w:hAnsi="Cambria"/>
                <w:b/>
                <w:sz w:val="16"/>
                <w:szCs w:val="16"/>
                <w:u w:val="single"/>
              </w:rPr>
              <w:t>UNIDADE</w:t>
            </w:r>
          </w:p>
        </w:tc>
        <w:tc>
          <w:tcPr>
            <w:tcW w:w="709" w:type="dxa"/>
            <w:shd w:val="clear" w:color="auto" w:fill="D9D9D9" w:themeFill="background1" w:themeFillShade="D9"/>
          </w:tcPr>
          <w:p w:rsidR="00434741" w:rsidRPr="006D00CE" w:rsidRDefault="00434741" w:rsidP="00434741">
            <w:pPr>
              <w:autoSpaceDE w:val="0"/>
              <w:autoSpaceDN w:val="0"/>
              <w:adjustRightInd w:val="0"/>
              <w:jc w:val="center"/>
              <w:rPr>
                <w:rFonts w:ascii="Cambria" w:hAnsi="Cambria" w:cs="Arial"/>
                <w:b/>
                <w:color w:val="000000"/>
                <w:sz w:val="16"/>
                <w:szCs w:val="16"/>
                <w:u w:val="single"/>
              </w:rPr>
            </w:pPr>
            <w:r w:rsidRPr="006D00CE">
              <w:rPr>
                <w:rFonts w:ascii="Cambria" w:hAnsi="Cambria" w:cs="Arial"/>
                <w:b/>
                <w:color w:val="000000"/>
                <w:sz w:val="16"/>
                <w:szCs w:val="16"/>
                <w:u w:val="single"/>
              </w:rPr>
              <w:t>QUANT</w:t>
            </w:r>
          </w:p>
        </w:tc>
        <w:tc>
          <w:tcPr>
            <w:tcW w:w="1275" w:type="dxa"/>
            <w:shd w:val="clear" w:color="auto" w:fill="D9D9D9" w:themeFill="background1" w:themeFillShade="D9"/>
          </w:tcPr>
          <w:p w:rsidR="00434741" w:rsidRPr="006D00CE" w:rsidRDefault="00434741" w:rsidP="00434741">
            <w:pPr>
              <w:autoSpaceDE w:val="0"/>
              <w:autoSpaceDN w:val="0"/>
              <w:adjustRightInd w:val="0"/>
              <w:jc w:val="center"/>
              <w:rPr>
                <w:rFonts w:ascii="Cambria" w:hAnsi="Cambria"/>
                <w:b/>
                <w:sz w:val="16"/>
                <w:szCs w:val="16"/>
                <w:u w:val="single"/>
              </w:rPr>
            </w:pPr>
            <w:r w:rsidRPr="006D00CE">
              <w:rPr>
                <w:rFonts w:ascii="Cambria" w:hAnsi="Cambria"/>
                <w:b/>
                <w:sz w:val="16"/>
                <w:szCs w:val="16"/>
                <w:u w:val="single"/>
              </w:rPr>
              <w:t>PREÇO UNITÁRIO</w:t>
            </w:r>
            <w:r w:rsidR="00A54431">
              <w:rPr>
                <w:rFonts w:ascii="Cambria" w:hAnsi="Cambria"/>
                <w:b/>
                <w:sz w:val="16"/>
                <w:szCs w:val="16"/>
                <w:u w:val="single"/>
              </w:rPr>
              <w:t xml:space="preserve"> (R$)</w:t>
            </w:r>
          </w:p>
          <w:p w:rsidR="00434741" w:rsidRPr="006D00CE" w:rsidRDefault="00434741" w:rsidP="00434741">
            <w:pPr>
              <w:autoSpaceDE w:val="0"/>
              <w:autoSpaceDN w:val="0"/>
              <w:adjustRightInd w:val="0"/>
              <w:rPr>
                <w:rFonts w:ascii="Cambria" w:hAnsi="Cambria" w:cs="Arial"/>
                <w:b/>
                <w:color w:val="000000"/>
                <w:sz w:val="16"/>
                <w:szCs w:val="16"/>
                <w:u w:val="single"/>
              </w:rPr>
            </w:pPr>
          </w:p>
        </w:tc>
      </w:tr>
      <w:tr w:rsidR="000311C5" w:rsidRPr="006D00CE" w:rsidTr="000311C5">
        <w:trPr>
          <w:trHeight w:val="341"/>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Pr>
                <w:rFonts w:asciiTheme="majorHAnsi" w:hAnsiTheme="majorHAnsi" w:cs="Arial"/>
                <w:sz w:val="18"/>
                <w:szCs w:val="18"/>
              </w:rPr>
              <w:t>A</w:t>
            </w:r>
            <w:r w:rsidRPr="0089106D">
              <w:rPr>
                <w:rFonts w:asciiTheme="majorHAnsi" w:hAnsiTheme="majorHAnsi" w:cs="Arial"/>
                <w:sz w:val="18"/>
                <w:szCs w:val="18"/>
              </w:rPr>
              <w:t xml:space="preserve">braçadeira fechada para </w:t>
            </w:r>
            <w:proofErr w:type="spellStart"/>
            <w:r w:rsidRPr="0089106D">
              <w:rPr>
                <w:rFonts w:asciiTheme="majorHAnsi" w:hAnsiTheme="majorHAnsi" w:cs="Arial"/>
                <w:sz w:val="18"/>
                <w:szCs w:val="18"/>
              </w:rPr>
              <w:t>condulet</w:t>
            </w:r>
            <w:proofErr w:type="spellEnd"/>
            <w:r w:rsidRPr="0089106D">
              <w:rPr>
                <w:rFonts w:asciiTheme="majorHAnsi" w:hAnsiTheme="majorHAnsi" w:cs="Arial"/>
                <w:sz w:val="18"/>
                <w:szCs w:val="18"/>
              </w:rPr>
              <w:t xml:space="preserve"> </w:t>
            </w:r>
            <w:proofErr w:type="gramStart"/>
            <w:r w:rsidRPr="0089106D">
              <w:rPr>
                <w:rFonts w:asciiTheme="majorHAnsi" w:hAnsiTheme="majorHAnsi" w:cs="Arial"/>
                <w:sz w:val="18"/>
                <w:szCs w:val="18"/>
              </w:rPr>
              <w:t>1</w:t>
            </w:r>
            <w:proofErr w:type="gramEnd"/>
            <w:r w:rsidRPr="0089106D">
              <w:rPr>
                <w:rFonts w:asciiTheme="majorHAnsi" w:hAnsiTheme="majorHAnsi" w:cs="Arial"/>
                <w:sz w:val="18"/>
                <w:szCs w:val="18"/>
              </w:rPr>
              <w:t>’</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2.000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4,5000</w:t>
            </w:r>
          </w:p>
        </w:tc>
      </w:tr>
      <w:tr w:rsidR="000311C5" w:rsidRPr="006D00CE" w:rsidTr="000311C5">
        <w:trPr>
          <w:trHeight w:val="334"/>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Arame Recozido </w:t>
            </w:r>
            <w:r>
              <w:rPr>
                <w:rFonts w:asciiTheme="majorHAnsi" w:hAnsiTheme="majorHAnsi" w:cs="Arial"/>
                <w:sz w:val="18"/>
                <w:szCs w:val="18"/>
              </w:rPr>
              <w:t>n</w:t>
            </w:r>
            <w:r w:rsidRPr="0089106D">
              <w:rPr>
                <w:rFonts w:asciiTheme="majorHAnsi" w:hAnsiTheme="majorHAnsi" w:cs="Arial"/>
                <w:sz w:val="18"/>
                <w:szCs w:val="18"/>
              </w:rPr>
              <w:t>º 18</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Quilograma</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29,8200</w:t>
            </w:r>
          </w:p>
        </w:tc>
      </w:tr>
      <w:tr w:rsidR="000311C5" w:rsidRPr="006D00CE" w:rsidTr="000311C5">
        <w:trPr>
          <w:trHeight w:val="32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Aço p/ </w:t>
            </w:r>
            <w:r>
              <w:rPr>
                <w:rFonts w:asciiTheme="majorHAnsi" w:hAnsiTheme="majorHAnsi" w:cs="Arial"/>
                <w:sz w:val="18"/>
                <w:szCs w:val="18"/>
              </w:rPr>
              <w:t>c</w:t>
            </w:r>
            <w:r w:rsidRPr="0089106D">
              <w:rPr>
                <w:rFonts w:asciiTheme="majorHAnsi" w:hAnsiTheme="majorHAnsi" w:cs="Arial"/>
                <w:sz w:val="18"/>
                <w:szCs w:val="18"/>
              </w:rPr>
              <w:t>onstrução CA 50 - 10,00mm</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Barra 12 metros</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102,1033</w:t>
            </w:r>
          </w:p>
        </w:tc>
      </w:tr>
      <w:tr w:rsidR="000311C5" w:rsidRPr="006D00CE" w:rsidTr="000311C5">
        <w:trPr>
          <w:trHeight w:val="318"/>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Aço p/ </w:t>
            </w:r>
            <w:r>
              <w:rPr>
                <w:rFonts w:asciiTheme="majorHAnsi" w:hAnsiTheme="majorHAnsi" w:cs="Arial"/>
                <w:sz w:val="18"/>
                <w:szCs w:val="18"/>
              </w:rPr>
              <w:t>c</w:t>
            </w:r>
            <w:r w:rsidRPr="0089106D">
              <w:rPr>
                <w:rFonts w:asciiTheme="majorHAnsi" w:hAnsiTheme="majorHAnsi" w:cs="Arial"/>
                <w:sz w:val="18"/>
                <w:szCs w:val="18"/>
              </w:rPr>
              <w:t>onstrução CA 50 - 12,5mm</w:t>
            </w:r>
          </w:p>
        </w:tc>
        <w:tc>
          <w:tcPr>
            <w:tcW w:w="1418" w:type="dxa"/>
          </w:tcPr>
          <w:p w:rsidR="000311C5" w:rsidRPr="000311C5" w:rsidRDefault="000311C5" w:rsidP="00B6706C">
            <w:pPr>
              <w:jc w:val="center"/>
              <w:rPr>
                <w:rFonts w:asciiTheme="majorHAnsi" w:hAnsiTheme="majorHAnsi"/>
                <w:sz w:val="18"/>
                <w:szCs w:val="18"/>
              </w:rPr>
            </w:pPr>
            <w:r w:rsidRPr="000311C5">
              <w:rPr>
                <w:rFonts w:asciiTheme="majorHAnsi" w:eastAsia="Calibri" w:hAnsiTheme="majorHAnsi"/>
                <w:sz w:val="18"/>
                <w:szCs w:val="18"/>
              </w:rPr>
              <w:t>Barra 12 metros</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450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175,0700</w:t>
            </w:r>
          </w:p>
        </w:tc>
      </w:tr>
      <w:tr w:rsidR="000311C5" w:rsidRPr="006D00CE" w:rsidTr="000311C5">
        <w:trPr>
          <w:trHeight w:val="310"/>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Aço p/ </w:t>
            </w:r>
            <w:r>
              <w:rPr>
                <w:rFonts w:asciiTheme="majorHAnsi" w:hAnsiTheme="majorHAnsi" w:cs="Arial"/>
                <w:sz w:val="18"/>
                <w:szCs w:val="18"/>
              </w:rPr>
              <w:t>c</w:t>
            </w:r>
            <w:r w:rsidRPr="0089106D">
              <w:rPr>
                <w:rFonts w:asciiTheme="majorHAnsi" w:hAnsiTheme="majorHAnsi" w:cs="Arial"/>
                <w:sz w:val="18"/>
                <w:szCs w:val="18"/>
              </w:rPr>
              <w:t>onstrução CA 50 - 20,0mm</w:t>
            </w:r>
          </w:p>
        </w:tc>
        <w:tc>
          <w:tcPr>
            <w:tcW w:w="1418" w:type="dxa"/>
          </w:tcPr>
          <w:p w:rsidR="000311C5" w:rsidRPr="000311C5" w:rsidRDefault="000311C5" w:rsidP="00B6706C">
            <w:pPr>
              <w:jc w:val="center"/>
              <w:rPr>
                <w:rFonts w:asciiTheme="majorHAnsi" w:hAnsiTheme="majorHAnsi"/>
                <w:sz w:val="18"/>
                <w:szCs w:val="18"/>
              </w:rPr>
            </w:pPr>
            <w:r w:rsidRPr="000311C5">
              <w:rPr>
                <w:rFonts w:asciiTheme="majorHAnsi" w:eastAsia="Calibri" w:hAnsiTheme="majorHAnsi"/>
                <w:sz w:val="18"/>
                <w:szCs w:val="18"/>
              </w:rPr>
              <w:t>Barra 12 metros</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185</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422,3033</w:t>
            </w:r>
          </w:p>
        </w:tc>
      </w:tr>
      <w:tr w:rsidR="000311C5" w:rsidRPr="006D00CE" w:rsidTr="000311C5">
        <w:trPr>
          <w:trHeight w:val="31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Cabo PP 2x4mm</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Metro</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2.500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13,9400</w:t>
            </w:r>
          </w:p>
        </w:tc>
      </w:tr>
      <w:tr w:rsidR="000311C5" w:rsidRPr="006D00CE" w:rsidTr="000311C5">
        <w:trPr>
          <w:trHeight w:val="308"/>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Cabo</w:t>
            </w:r>
            <w:r>
              <w:rPr>
                <w:rFonts w:asciiTheme="majorHAnsi" w:hAnsiTheme="majorHAnsi" w:cs="Arial"/>
                <w:sz w:val="18"/>
                <w:szCs w:val="18"/>
              </w:rPr>
              <w:t xml:space="preserve"> f</w:t>
            </w:r>
            <w:r w:rsidRPr="0089106D">
              <w:rPr>
                <w:rFonts w:asciiTheme="majorHAnsi" w:hAnsiTheme="majorHAnsi" w:cs="Arial"/>
                <w:sz w:val="18"/>
                <w:szCs w:val="18"/>
              </w:rPr>
              <w:t xml:space="preserve">lexível </w:t>
            </w:r>
            <w:proofErr w:type="gramStart"/>
            <w:r w:rsidRPr="0089106D">
              <w:rPr>
                <w:rFonts w:asciiTheme="majorHAnsi" w:hAnsiTheme="majorHAnsi" w:cs="Arial"/>
                <w:sz w:val="18"/>
                <w:szCs w:val="18"/>
              </w:rPr>
              <w:t>4mm</w:t>
            </w:r>
            <w:proofErr w:type="gramEnd"/>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Metro</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5,5167</w:t>
            </w:r>
          </w:p>
        </w:tc>
      </w:tr>
      <w:tr w:rsidR="000311C5" w:rsidRPr="006D00CE" w:rsidTr="000311C5">
        <w:trPr>
          <w:trHeight w:val="289"/>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Caixa d'água 10.000 litros, </w:t>
            </w:r>
            <w:proofErr w:type="gramStart"/>
            <w:r w:rsidRPr="0089106D">
              <w:rPr>
                <w:rFonts w:asciiTheme="majorHAnsi" w:hAnsiTheme="majorHAnsi" w:cs="Arial"/>
                <w:sz w:val="18"/>
                <w:szCs w:val="18"/>
              </w:rPr>
              <w:t>polietileno</w:t>
            </w:r>
            <w:proofErr w:type="gramEnd"/>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6C5640" w:rsidP="00B6706C">
            <w:pPr>
              <w:jc w:val="center"/>
              <w:rPr>
                <w:rFonts w:asciiTheme="majorHAnsi" w:eastAsia="Calibri" w:hAnsiTheme="majorHAnsi"/>
                <w:sz w:val="18"/>
                <w:szCs w:val="18"/>
              </w:rPr>
            </w:pPr>
            <w:proofErr w:type="gramStart"/>
            <w:r>
              <w:rPr>
                <w:rFonts w:asciiTheme="majorHAnsi" w:eastAsia="Calibri" w:hAnsiTheme="majorHAnsi"/>
                <w:sz w:val="18"/>
                <w:szCs w:val="18"/>
              </w:rPr>
              <w:t>3</w:t>
            </w:r>
            <w:proofErr w:type="gramEnd"/>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6.160,00</w:t>
            </w:r>
          </w:p>
        </w:tc>
      </w:tr>
      <w:tr w:rsidR="000311C5" w:rsidRPr="006D00CE" w:rsidTr="000311C5">
        <w:trPr>
          <w:trHeight w:val="29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E2E7A">
            <w:pPr>
              <w:jc w:val="both"/>
              <w:rPr>
                <w:rFonts w:asciiTheme="majorHAnsi" w:hAnsiTheme="majorHAnsi" w:cs="Arial"/>
                <w:sz w:val="18"/>
                <w:szCs w:val="18"/>
              </w:rPr>
            </w:pPr>
            <w:r w:rsidRPr="0089106D">
              <w:rPr>
                <w:rFonts w:asciiTheme="majorHAnsi" w:hAnsiTheme="majorHAnsi" w:cs="Arial"/>
                <w:sz w:val="18"/>
                <w:szCs w:val="18"/>
              </w:rPr>
              <w:t xml:space="preserve">Carrinho de lixo </w:t>
            </w:r>
            <w:r w:rsidR="000E2E7A">
              <w:rPr>
                <w:rFonts w:asciiTheme="majorHAnsi" w:hAnsiTheme="majorHAnsi" w:cs="Arial"/>
                <w:sz w:val="18"/>
                <w:szCs w:val="18"/>
              </w:rPr>
              <w:t>g</w:t>
            </w:r>
            <w:r w:rsidRPr="0089106D">
              <w:rPr>
                <w:rFonts w:asciiTheme="majorHAnsi" w:hAnsiTheme="majorHAnsi" w:cs="Arial"/>
                <w:sz w:val="18"/>
                <w:szCs w:val="18"/>
              </w:rPr>
              <w:t xml:space="preserve">ari (tipo prefeitura), fabricado em aço carbono com chapa reforçada de #1,5 mm, tambor de lixo de 100 Litros e pintura epóxi de alta resistência </w:t>
            </w:r>
            <w:proofErr w:type="gramStart"/>
            <w:r w:rsidRPr="0089106D">
              <w:rPr>
                <w:rFonts w:asciiTheme="majorHAnsi" w:hAnsiTheme="majorHAnsi" w:cs="Arial"/>
                <w:sz w:val="18"/>
                <w:szCs w:val="18"/>
              </w:rPr>
              <w:t>a</w:t>
            </w:r>
            <w:proofErr w:type="gramEnd"/>
            <w:r w:rsidRPr="0089106D">
              <w:rPr>
                <w:rFonts w:asciiTheme="majorHAnsi" w:hAnsiTheme="majorHAnsi" w:cs="Arial"/>
                <w:sz w:val="18"/>
                <w:szCs w:val="18"/>
              </w:rPr>
              <w:t xml:space="preserve"> corrosão; Pés de apoio, suporte lateral para vassouras; Pneus com câmara 350x8" com rolamento de rolete em eixo maciço de aço; Peso 28 Kg; cor verde; Dimensões: L 600 x A 1100 mm</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w:t>
            </w:r>
          </w:p>
        </w:tc>
        <w:tc>
          <w:tcPr>
            <w:tcW w:w="1275" w:type="dxa"/>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826,6667</w:t>
            </w:r>
          </w:p>
        </w:tc>
      </w:tr>
      <w:tr w:rsidR="000311C5" w:rsidRPr="006D00CE" w:rsidTr="000311C5">
        <w:trPr>
          <w:trHeight w:val="302"/>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Cartela </w:t>
            </w:r>
            <w:r>
              <w:rPr>
                <w:rFonts w:asciiTheme="majorHAnsi" w:hAnsiTheme="majorHAnsi" w:cs="Arial"/>
                <w:sz w:val="18"/>
                <w:szCs w:val="18"/>
              </w:rPr>
              <w:t>d</w:t>
            </w:r>
            <w:r w:rsidRPr="0089106D">
              <w:rPr>
                <w:rFonts w:asciiTheme="majorHAnsi" w:hAnsiTheme="majorHAnsi" w:cs="Arial"/>
                <w:sz w:val="18"/>
                <w:szCs w:val="18"/>
              </w:rPr>
              <w:t xml:space="preserve">obradiça </w:t>
            </w:r>
            <w:r>
              <w:rPr>
                <w:rFonts w:asciiTheme="majorHAnsi" w:hAnsiTheme="majorHAnsi" w:cs="Arial"/>
                <w:sz w:val="18"/>
                <w:szCs w:val="18"/>
              </w:rPr>
              <w:t>c</w:t>
            </w:r>
            <w:r w:rsidRPr="0089106D">
              <w:rPr>
                <w:rFonts w:asciiTheme="majorHAnsi" w:hAnsiTheme="majorHAnsi" w:cs="Arial"/>
                <w:sz w:val="18"/>
                <w:szCs w:val="18"/>
              </w:rPr>
              <w:t>romada 3.1/2"</w:t>
            </w:r>
            <w:r>
              <w:rPr>
                <w:rFonts w:asciiTheme="majorHAnsi" w:hAnsiTheme="majorHAnsi" w:cs="Arial"/>
                <w:sz w:val="18"/>
                <w:szCs w:val="18"/>
              </w:rPr>
              <w:t xml:space="preserve">, </w:t>
            </w:r>
            <w:r w:rsidRPr="0089106D">
              <w:rPr>
                <w:rFonts w:asciiTheme="majorHAnsi" w:hAnsiTheme="majorHAnsi" w:cs="Arial"/>
                <w:sz w:val="18"/>
                <w:szCs w:val="18"/>
              </w:rPr>
              <w:t>c</w:t>
            </w:r>
            <w:r>
              <w:rPr>
                <w:rFonts w:asciiTheme="majorHAnsi" w:hAnsiTheme="majorHAnsi" w:cs="Arial"/>
                <w:sz w:val="18"/>
                <w:szCs w:val="18"/>
              </w:rPr>
              <w:t>om</w:t>
            </w:r>
            <w:r w:rsidRPr="0089106D">
              <w:rPr>
                <w:rFonts w:asciiTheme="majorHAnsi" w:hAnsiTheme="majorHAnsi" w:cs="Arial"/>
                <w:sz w:val="18"/>
                <w:szCs w:val="18"/>
              </w:rPr>
              <w:t xml:space="preserve"> </w:t>
            </w:r>
            <w:proofErr w:type="gramStart"/>
            <w:r w:rsidRPr="0089106D">
              <w:rPr>
                <w:rFonts w:asciiTheme="majorHAnsi" w:hAnsiTheme="majorHAnsi" w:cs="Arial"/>
                <w:sz w:val="18"/>
                <w:szCs w:val="18"/>
              </w:rPr>
              <w:t>3</w:t>
            </w:r>
            <w:proofErr w:type="gramEnd"/>
            <w:r w:rsidRPr="0089106D">
              <w:rPr>
                <w:rFonts w:asciiTheme="majorHAnsi" w:hAnsiTheme="majorHAnsi" w:cs="Arial"/>
                <w:sz w:val="18"/>
                <w:szCs w:val="18"/>
              </w:rPr>
              <w:t xml:space="preserve"> unidade</w:t>
            </w:r>
            <w:r>
              <w:rPr>
                <w:rFonts w:asciiTheme="majorHAnsi" w:hAnsiTheme="majorHAnsi" w:cs="Arial"/>
                <w:sz w:val="18"/>
                <w:szCs w:val="18"/>
              </w:rPr>
              <w:t>s</w:t>
            </w:r>
            <w:r w:rsidRPr="0089106D">
              <w:rPr>
                <w:rFonts w:asciiTheme="majorHAnsi" w:hAnsiTheme="majorHAnsi" w:cs="Arial"/>
                <w:sz w:val="18"/>
                <w:szCs w:val="18"/>
              </w:rPr>
              <w:t xml:space="preserve"> e parafuso, p/ </w:t>
            </w:r>
            <w:r>
              <w:rPr>
                <w:rFonts w:asciiTheme="majorHAnsi" w:hAnsiTheme="majorHAnsi" w:cs="Arial"/>
                <w:sz w:val="18"/>
                <w:szCs w:val="18"/>
              </w:rPr>
              <w:t>p</w:t>
            </w:r>
            <w:r w:rsidRPr="0089106D">
              <w:rPr>
                <w:rFonts w:asciiTheme="majorHAnsi" w:hAnsiTheme="majorHAnsi" w:cs="Arial"/>
                <w:sz w:val="18"/>
                <w:szCs w:val="18"/>
              </w:rPr>
              <w:t xml:space="preserve">orta de </w:t>
            </w:r>
            <w:r>
              <w:rPr>
                <w:rFonts w:asciiTheme="majorHAnsi" w:hAnsiTheme="majorHAnsi" w:cs="Arial"/>
                <w:sz w:val="18"/>
                <w:szCs w:val="18"/>
              </w:rPr>
              <w:t>m</w:t>
            </w:r>
            <w:r w:rsidRPr="0089106D">
              <w:rPr>
                <w:rFonts w:asciiTheme="majorHAnsi" w:hAnsiTheme="majorHAnsi" w:cs="Arial"/>
                <w:sz w:val="18"/>
                <w:szCs w:val="18"/>
              </w:rPr>
              <w:t>adeira.</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52,8333</w:t>
            </w:r>
          </w:p>
        </w:tc>
      </w:tr>
      <w:tr w:rsidR="000311C5" w:rsidRPr="006D00CE" w:rsidTr="000311C5">
        <w:trPr>
          <w:trHeight w:val="265"/>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Chave </w:t>
            </w:r>
            <w:proofErr w:type="spellStart"/>
            <w:r>
              <w:rPr>
                <w:rFonts w:asciiTheme="majorHAnsi" w:hAnsiTheme="majorHAnsi" w:cs="Arial"/>
                <w:sz w:val="18"/>
                <w:szCs w:val="18"/>
              </w:rPr>
              <w:t>c</w:t>
            </w:r>
            <w:r w:rsidRPr="0089106D">
              <w:rPr>
                <w:rFonts w:asciiTheme="majorHAnsi" w:hAnsiTheme="majorHAnsi" w:cs="Arial"/>
                <w:sz w:val="18"/>
                <w:szCs w:val="18"/>
              </w:rPr>
              <w:t>ontactora</w:t>
            </w:r>
            <w:proofErr w:type="spellEnd"/>
            <w:r w:rsidRPr="0089106D">
              <w:rPr>
                <w:rFonts w:asciiTheme="majorHAnsi" w:hAnsiTheme="majorHAnsi" w:cs="Arial"/>
                <w:sz w:val="18"/>
                <w:szCs w:val="18"/>
              </w:rPr>
              <w:t>, 50A</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30</w:t>
            </w:r>
            <w:bookmarkStart w:id="0" w:name="_GoBack"/>
            <w:bookmarkEnd w:id="0"/>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44,3333</w:t>
            </w:r>
          </w:p>
        </w:tc>
      </w:tr>
      <w:tr w:rsidR="000311C5" w:rsidRPr="006D00CE" w:rsidTr="000311C5">
        <w:trPr>
          <w:trHeight w:val="238"/>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Chave b</w:t>
            </w:r>
            <w:r>
              <w:rPr>
                <w:rFonts w:asciiTheme="majorHAnsi" w:hAnsiTheme="majorHAnsi" w:cs="Arial"/>
                <w:sz w:val="18"/>
                <w:szCs w:val="18"/>
              </w:rPr>
              <w:t>o</w:t>
            </w:r>
            <w:r w:rsidRPr="0089106D">
              <w:rPr>
                <w:rFonts w:asciiTheme="majorHAnsi" w:hAnsiTheme="majorHAnsi" w:cs="Arial"/>
                <w:sz w:val="18"/>
                <w:szCs w:val="18"/>
              </w:rPr>
              <w:t>ia automática de nível para bomba d'água</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15</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57,3833</w:t>
            </w:r>
          </w:p>
        </w:tc>
      </w:tr>
      <w:tr w:rsidR="000311C5" w:rsidRPr="006D00CE" w:rsidTr="000311C5">
        <w:trPr>
          <w:trHeight w:val="328"/>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Corrente para motosse</w:t>
            </w:r>
            <w:r>
              <w:rPr>
                <w:rFonts w:asciiTheme="majorHAnsi" w:hAnsiTheme="majorHAnsi" w:cs="Arial"/>
                <w:sz w:val="18"/>
                <w:szCs w:val="18"/>
              </w:rPr>
              <w:t>r</w:t>
            </w:r>
            <w:r w:rsidRPr="0089106D">
              <w:rPr>
                <w:rFonts w:asciiTheme="majorHAnsi" w:hAnsiTheme="majorHAnsi" w:cs="Arial"/>
                <w:sz w:val="18"/>
                <w:szCs w:val="18"/>
              </w:rPr>
              <w:t>ra 30 dentes</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84,0000</w:t>
            </w:r>
          </w:p>
        </w:tc>
      </w:tr>
      <w:tr w:rsidR="000311C5" w:rsidRPr="006D00CE" w:rsidTr="000311C5">
        <w:trPr>
          <w:trHeight w:val="292"/>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E2E7A">
            <w:pPr>
              <w:jc w:val="both"/>
              <w:rPr>
                <w:rFonts w:asciiTheme="majorHAnsi" w:hAnsiTheme="majorHAnsi" w:cs="Arial"/>
                <w:sz w:val="18"/>
                <w:szCs w:val="18"/>
              </w:rPr>
            </w:pPr>
            <w:r w:rsidRPr="0089106D">
              <w:rPr>
                <w:rFonts w:asciiTheme="majorHAnsi" w:hAnsiTheme="majorHAnsi" w:cs="Arial"/>
                <w:sz w:val="18"/>
                <w:szCs w:val="18"/>
              </w:rPr>
              <w:t xml:space="preserve">Corrente </w:t>
            </w:r>
            <w:r w:rsidR="00C035BC">
              <w:rPr>
                <w:rFonts w:asciiTheme="majorHAnsi" w:hAnsiTheme="majorHAnsi" w:cs="Arial"/>
                <w:sz w:val="18"/>
                <w:szCs w:val="18"/>
              </w:rPr>
              <w:t>para</w:t>
            </w:r>
            <w:r w:rsidRPr="0089106D">
              <w:rPr>
                <w:rFonts w:asciiTheme="majorHAnsi" w:hAnsiTheme="majorHAnsi" w:cs="Arial"/>
                <w:sz w:val="18"/>
                <w:szCs w:val="18"/>
              </w:rPr>
              <w:t xml:space="preserve"> </w:t>
            </w:r>
            <w:r>
              <w:rPr>
                <w:rFonts w:asciiTheme="majorHAnsi" w:hAnsiTheme="majorHAnsi" w:cs="Arial"/>
                <w:sz w:val="18"/>
                <w:szCs w:val="18"/>
              </w:rPr>
              <w:t>m</w:t>
            </w:r>
            <w:r w:rsidRPr="0089106D">
              <w:rPr>
                <w:rFonts w:asciiTheme="majorHAnsi" w:hAnsiTheme="majorHAnsi" w:cs="Arial"/>
                <w:sz w:val="18"/>
                <w:szCs w:val="18"/>
              </w:rPr>
              <w:t>otosserra 22 dentes</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63,6667</w:t>
            </w:r>
          </w:p>
        </w:tc>
      </w:tr>
      <w:tr w:rsidR="000311C5" w:rsidRPr="006D00CE" w:rsidTr="000311C5">
        <w:trPr>
          <w:trHeight w:val="298"/>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Disjuntor DIN 6KA 2x40</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56,6633</w:t>
            </w:r>
          </w:p>
        </w:tc>
      </w:tr>
      <w:tr w:rsidR="000311C5" w:rsidRPr="006D00CE" w:rsidTr="000311C5">
        <w:trPr>
          <w:trHeight w:val="345"/>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E2E7A">
            <w:pPr>
              <w:jc w:val="both"/>
              <w:rPr>
                <w:rFonts w:asciiTheme="majorHAnsi" w:hAnsiTheme="majorHAnsi" w:cs="Arial"/>
                <w:sz w:val="18"/>
                <w:szCs w:val="18"/>
              </w:rPr>
            </w:pPr>
            <w:r w:rsidRPr="0089106D">
              <w:rPr>
                <w:rFonts w:asciiTheme="majorHAnsi" w:hAnsiTheme="majorHAnsi" w:cs="Arial"/>
                <w:sz w:val="18"/>
                <w:szCs w:val="18"/>
              </w:rPr>
              <w:t xml:space="preserve">Disjuntor para </w:t>
            </w:r>
            <w:r>
              <w:rPr>
                <w:rFonts w:asciiTheme="majorHAnsi" w:hAnsiTheme="majorHAnsi" w:cs="Arial"/>
                <w:sz w:val="18"/>
                <w:szCs w:val="18"/>
              </w:rPr>
              <w:t>r</w:t>
            </w:r>
            <w:r w:rsidRPr="0089106D">
              <w:rPr>
                <w:rFonts w:asciiTheme="majorHAnsi" w:hAnsiTheme="majorHAnsi" w:cs="Arial"/>
                <w:sz w:val="18"/>
                <w:szCs w:val="18"/>
              </w:rPr>
              <w:t xml:space="preserve">ede </w:t>
            </w:r>
            <w:r>
              <w:rPr>
                <w:rFonts w:asciiTheme="majorHAnsi" w:hAnsiTheme="majorHAnsi" w:cs="Arial"/>
                <w:sz w:val="18"/>
                <w:szCs w:val="18"/>
              </w:rPr>
              <w:t>e</w:t>
            </w:r>
            <w:r w:rsidR="000E2E7A">
              <w:rPr>
                <w:rFonts w:asciiTheme="majorHAnsi" w:hAnsiTheme="majorHAnsi" w:cs="Arial"/>
                <w:sz w:val="18"/>
                <w:szCs w:val="18"/>
              </w:rPr>
              <w:t>létrica t</w:t>
            </w:r>
            <w:r w:rsidRPr="0089106D">
              <w:rPr>
                <w:rFonts w:asciiTheme="majorHAnsi" w:hAnsiTheme="majorHAnsi" w:cs="Arial"/>
                <w:sz w:val="18"/>
                <w:szCs w:val="18"/>
              </w:rPr>
              <w:t xml:space="preserve">ripolar 3x150 </w:t>
            </w:r>
            <w:proofErr w:type="gramStart"/>
            <w:r w:rsidRPr="0089106D">
              <w:rPr>
                <w:rFonts w:asciiTheme="majorHAnsi" w:hAnsiTheme="majorHAnsi" w:cs="Arial"/>
                <w:sz w:val="18"/>
                <w:szCs w:val="18"/>
              </w:rPr>
              <w:t>A,</w:t>
            </w:r>
            <w:proofErr w:type="gramEnd"/>
            <w:r w:rsidRPr="0089106D">
              <w:rPr>
                <w:rFonts w:asciiTheme="majorHAnsi" w:hAnsiTheme="majorHAnsi" w:cs="Arial"/>
                <w:sz w:val="18"/>
                <w:szCs w:val="18"/>
              </w:rPr>
              <w:t>220V 10KA, TQD 34150</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20</w:t>
            </w:r>
          </w:p>
        </w:tc>
        <w:tc>
          <w:tcPr>
            <w:tcW w:w="1275" w:type="dxa"/>
          </w:tcPr>
          <w:p w:rsidR="000311C5" w:rsidRPr="00782484" w:rsidRDefault="00BC1536"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289,0000</w:t>
            </w:r>
          </w:p>
        </w:tc>
      </w:tr>
      <w:tr w:rsidR="000311C5" w:rsidRPr="006D00CE" w:rsidTr="000311C5">
        <w:trPr>
          <w:trHeight w:val="27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E2E7A">
            <w:pPr>
              <w:jc w:val="both"/>
              <w:rPr>
                <w:rFonts w:asciiTheme="majorHAnsi" w:hAnsiTheme="majorHAnsi" w:cs="Arial"/>
                <w:sz w:val="18"/>
                <w:szCs w:val="18"/>
              </w:rPr>
            </w:pPr>
            <w:r w:rsidRPr="0089106D">
              <w:rPr>
                <w:rFonts w:asciiTheme="majorHAnsi" w:hAnsiTheme="majorHAnsi" w:cs="Arial"/>
                <w:sz w:val="18"/>
                <w:szCs w:val="18"/>
              </w:rPr>
              <w:t xml:space="preserve">Disjuntor para rede </w:t>
            </w:r>
            <w:r>
              <w:rPr>
                <w:rFonts w:asciiTheme="majorHAnsi" w:hAnsiTheme="majorHAnsi" w:cs="Arial"/>
                <w:sz w:val="18"/>
                <w:szCs w:val="18"/>
              </w:rPr>
              <w:t xml:space="preserve">elétrica bipolar </w:t>
            </w:r>
            <w:proofErr w:type="gramStart"/>
            <w:r>
              <w:rPr>
                <w:rFonts w:asciiTheme="majorHAnsi" w:hAnsiTheme="majorHAnsi" w:cs="Arial"/>
                <w:sz w:val="18"/>
                <w:szCs w:val="18"/>
              </w:rPr>
              <w:t>2x20</w:t>
            </w:r>
            <w:r w:rsidR="000E2E7A">
              <w:rPr>
                <w:rFonts w:asciiTheme="majorHAnsi" w:hAnsiTheme="majorHAnsi" w:cs="Arial"/>
                <w:sz w:val="18"/>
                <w:szCs w:val="18"/>
              </w:rPr>
              <w:t>A</w:t>
            </w:r>
            <w:proofErr w:type="gramEnd"/>
            <w:r>
              <w:rPr>
                <w:rFonts w:asciiTheme="majorHAnsi" w:hAnsiTheme="majorHAnsi" w:cs="Arial"/>
                <w:sz w:val="18"/>
                <w:szCs w:val="18"/>
              </w:rPr>
              <w:t xml:space="preserve"> </w:t>
            </w:r>
            <w:proofErr w:type="spellStart"/>
            <w:r>
              <w:rPr>
                <w:rFonts w:asciiTheme="majorHAnsi" w:hAnsiTheme="majorHAnsi" w:cs="Arial"/>
                <w:sz w:val="18"/>
                <w:szCs w:val="18"/>
              </w:rPr>
              <w:t>N</w:t>
            </w:r>
            <w:r w:rsidRPr="0089106D">
              <w:rPr>
                <w:rFonts w:asciiTheme="majorHAnsi" w:hAnsiTheme="majorHAnsi" w:cs="Arial"/>
                <w:sz w:val="18"/>
                <w:szCs w:val="18"/>
              </w:rPr>
              <w:t>ema</w:t>
            </w:r>
            <w:proofErr w:type="spellEnd"/>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88,3333</w:t>
            </w:r>
          </w:p>
        </w:tc>
      </w:tr>
      <w:tr w:rsidR="000311C5" w:rsidRPr="006D00CE" w:rsidTr="000311C5">
        <w:trPr>
          <w:trHeight w:val="281"/>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Disjuntor para rede </w:t>
            </w:r>
            <w:r>
              <w:rPr>
                <w:rFonts w:asciiTheme="majorHAnsi" w:hAnsiTheme="majorHAnsi" w:cs="Arial"/>
                <w:sz w:val="18"/>
                <w:szCs w:val="18"/>
              </w:rPr>
              <w:t>e</w:t>
            </w:r>
            <w:r w:rsidRPr="0089106D">
              <w:rPr>
                <w:rFonts w:asciiTheme="majorHAnsi" w:hAnsiTheme="majorHAnsi" w:cs="Arial"/>
                <w:sz w:val="18"/>
                <w:szCs w:val="18"/>
              </w:rPr>
              <w:t>l</w:t>
            </w:r>
            <w:r>
              <w:rPr>
                <w:rFonts w:asciiTheme="majorHAnsi" w:hAnsiTheme="majorHAnsi" w:cs="Arial"/>
                <w:sz w:val="18"/>
                <w:szCs w:val="18"/>
              </w:rPr>
              <w:t>é</w:t>
            </w:r>
            <w:r w:rsidRPr="0089106D">
              <w:rPr>
                <w:rFonts w:asciiTheme="majorHAnsi" w:hAnsiTheme="majorHAnsi" w:cs="Arial"/>
                <w:sz w:val="18"/>
                <w:szCs w:val="18"/>
              </w:rPr>
              <w:t xml:space="preserve">trica </w:t>
            </w:r>
            <w:r>
              <w:rPr>
                <w:rFonts w:asciiTheme="majorHAnsi" w:hAnsiTheme="majorHAnsi" w:cs="Arial"/>
                <w:sz w:val="18"/>
                <w:szCs w:val="18"/>
              </w:rPr>
              <w:t>b</w:t>
            </w:r>
            <w:r w:rsidRPr="0089106D">
              <w:rPr>
                <w:rFonts w:asciiTheme="majorHAnsi" w:hAnsiTheme="majorHAnsi" w:cs="Arial"/>
                <w:sz w:val="18"/>
                <w:szCs w:val="18"/>
              </w:rPr>
              <w:t xml:space="preserve">ipolar </w:t>
            </w:r>
            <w:proofErr w:type="gramStart"/>
            <w:r w:rsidRPr="0089106D">
              <w:rPr>
                <w:rFonts w:asciiTheme="majorHAnsi" w:hAnsiTheme="majorHAnsi" w:cs="Arial"/>
                <w:sz w:val="18"/>
                <w:szCs w:val="18"/>
              </w:rPr>
              <w:t>2x25A</w:t>
            </w:r>
            <w:proofErr w:type="gramEnd"/>
            <w:r>
              <w:rPr>
                <w:rFonts w:asciiTheme="majorHAnsi" w:hAnsiTheme="majorHAnsi" w:cs="Arial"/>
                <w:sz w:val="18"/>
                <w:szCs w:val="18"/>
              </w:rPr>
              <w:t xml:space="preserve"> </w:t>
            </w:r>
            <w:proofErr w:type="spellStart"/>
            <w:r w:rsidRPr="0089106D">
              <w:rPr>
                <w:rFonts w:asciiTheme="majorHAnsi" w:hAnsiTheme="majorHAnsi" w:cs="Arial"/>
                <w:sz w:val="18"/>
                <w:szCs w:val="18"/>
              </w:rPr>
              <w:t>Nema</w:t>
            </w:r>
            <w:proofErr w:type="spellEnd"/>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88,3333</w:t>
            </w:r>
          </w:p>
        </w:tc>
      </w:tr>
      <w:tr w:rsidR="000311C5" w:rsidRPr="006D00CE" w:rsidTr="000311C5">
        <w:trPr>
          <w:trHeight w:val="28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Disjuntor para rede </w:t>
            </w:r>
            <w:r>
              <w:rPr>
                <w:rFonts w:asciiTheme="majorHAnsi" w:hAnsiTheme="majorHAnsi" w:cs="Arial"/>
                <w:sz w:val="18"/>
                <w:szCs w:val="18"/>
              </w:rPr>
              <w:t>elé</w:t>
            </w:r>
            <w:r w:rsidRPr="0089106D">
              <w:rPr>
                <w:rFonts w:asciiTheme="majorHAnsi" w:hAnsiTheme="majorHAnsi" w:cs="Arial"/>
                <w:sz w:val="18"/>
                <w:szCs w:val="18"/>
              </w:rPr>
              <w:t xml:space="preserve">trica </w:t>
            </w:r>
            <w:r>
              <w:rPr>
                <w:rFonts w:asciiTheme="majorHAnsi" w:hAnsiTheme="majorHAnsi" w:cs="Arial"/>
                <w:sz w:val="18"/>
                <w:szCs w:val="18"/>
              </w:rPr>
              <w:t>b</w:t>
            </w:r>
            <w:r w:rsidRPr="0089106D">
              <w:rPr>
                <w:rFonts w:asciiTheme="majorHAnsi" w:hAnsiTheme="majorHAnsi" w:cs="Arial"/>
                <w:sz w:val="18"/>
                <w:szCs w:val="18"/>
              </w:rPr>
              <w:t xml:space="preserve">ipolar </w:t>
            </w:r>
            <w:proofErr w:type="gramStart"/>
            <w:r w:rsidRPr="0089106D">
              <w:rPr>
                <w:rFonts w:asciiTheme="majorHAnsi" w:hAnsiTheme="majorHAnsi" w:cs="Arial"/>
                <w:sz w:val="18"/>
                <w:szCs w:val="18"/>
              </w:rPr>
              <w:t>2x30A</w:t>
            </w:r>
            <w:proofErr w:type="gramEnd"/>
            <w:r>
              <w:rPr>
                <w:rFonts w:asciiTheme="majorHAnsi" w:hAnsiTheme="majorHAnsi" w:cs="Arial"/>
                <w:sz w:val="18"/>
                <w:szCs w:val="18"/>
              </w:rPr>
              <w:t xml:space="preserve"> </w:t>
            </w:r>
            <w:proofErr w:type="spellStart"/>
            <w:r w:rsidRPr="0089106D">
              <w:rPr>
                <w:rFonts w:asciiTheme="majorHAnsi" w:hAnsiTheme="majorHAnsi" w:cs="Arial"/>
                <w:sz w:val="18"/>
                <w:szCs w:val="18"/>
              </w:rPr>
              <w:t>Nema</w:t>
            </w:r>
            <w:proofErr w:type="spellEnd"/>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88,3333</w:t>
            </w:r>
          </w:p>
        </w:tc>
      </w:tr>
      <w:tr w:rsidR="000311C5" w:rsidRPr="006D00CE" w:rsidTr="000311C5">
        <w:trPr>
          <w:trHeight w:val="27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Enxada </w:t>
            </w:r>
            <w:r>
              <w:rPr>
                <w:rFonts w:asciiTheme="majorHAnsi" w:hAnsiTheme="majorHAnsi" w:cs="Arial"/>
                <w:sz w:val="18"/>
                <w:szCs w:val="18"/>
              </w:rPr>
              <w:t>u</w:t>
            </w:r>
            <w:r w:rsidRPr="0089106D">
              <w:rPr>
                <w:rFonts w:asciiTheme="majorHAnsi" w:hAnsiTheme="majorHAnsi" w:cs="Arial"/>
                <w:sz w:val="18"/>
                <w:szCs w:val="18"/>
              </w:rPr>
              <w:t xml:space="preserve">so </w:t>
            </w:r>
            <w:r>
              <w:rPr>
                <w:rFonts w:asciiTheme="majorHAnsi" w:hAnsiTheme="majorHAnsi" w:cs="Arial"/>
                <w:sz w:val="18"/>
                <w:szCs w:val="18"/>
              </w:rPr>
              <w:t>a</w:t>
            </w:r>
            <w:r w:rsidRPr="0089106D">
              <w:rPr>
                <w:rFonts w:asciiTheme="majorHAnsi" w:hAnsiTheme="majorHAnsi" w:cs="Arial"/>
                <w:sz w:val="18"/>
                <w:szCs w:val="18"/>
              </w:rPr>
              <w:t xml:space="preserve">grícola, de 2.5 c/ </w:t>
            </w:r>
            <w:proofErr w:type="gramStart"/>
            <w:r>
              <w:rPr>
                <w:rFonts w:asciiTheme="majorHAnsi" w:hAnsiTheme="majorHAnsi" w:cs="Arial"/>
                <w:sz w:val="18"/>
                <w:szCs w:val="18"/>
              </w:rPr>
              <w:t>c</w:t>
            </w:r>
            <w:r w:rsidRPr="0089106D">
              <w:rPr>
                <w:rFonts w:asciiTheme="majorHAnsi" w:hAnsiTheme="majorHAnsi" w:cs="Arial"/>
                <w:sz w:val="18"/>
                <w:szCs w:val="18"/>
              </w:rPr>
              <w:t>abo</w:t>
            </w:r>
            <w:proofErr w:type="gramEnd"/>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43,5567</w:t>
            </w:r>
          </w:p>
        </w:tc>
      </w:tr>
      <w:tr w:rsidR="000311C5" w:rsidRPr="006D00CE" w:rsidTr="000311C5">
        <w:trPr>
          <w:trHeight w:val="266"/>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Enxadão c</w:t>
            </w:r>
            <w:r w:rsidR="00C035BC">
              <w:rPr>
                <w:rFonts w:asciiTheme="majorHAnsi" w:hAnsiTheme="majorHAnsi" w:cs="Arial"/>
                <w:sz w:val="18"/>
                <w:szCs w:val="18"/>
              </w:rPr>
              <w:t>om</w:t>
            </w:r>
            <w:r w:rsidRPr="0089106D">
              <w:rPr>
                <w:rFonts w:asciiTheme="majorHAnsi" w:hAnsiTheme="majorHAnsi" w:cs="Arial"/>
                <w:sz w:val="18"/>
                <w:szCs w:val="18"/>
              </w:rPr>
              <w:t xml:space="preserve"> </w:t>
            </w:r>
            <w:r>
              <w:rPr>
                <w:rFonts w:asciiTheme="majorHAnsi" w:hAnsiTheme="majorHAnsi" w:cs="Arial"/>
                <w:sz w:val="18"/>
                <w:szCs w:val="18"/>
              </w:rPr>
              <w:t>c</w:t>
            </w:r>
            <w:r w:rsidRPr="0089106D">
              <w:rPr>
                <w:rFonts w:asciiTheme="majorHAnsi" w:hAnsiTheme="majorHAnsi" w:cs="Arial"/>
                <w:sz w:val="18"/>
                <w:szCs w:val="18"/>
              </w:rPr>
              <w:t>abo</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45,2233</w:t>
            </w:r>
          </w:p>
        </w:tc>
      </w:tr>
      <w:tr w:rsidR="000311C5" w:rsidRPr="006D00CE" w:rsidTr="000311C5">
        <w:trPr>
          <w:trHeight w:val="283"/>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 xml:space="preserve">Joelho PVC </w:t>
            </w:r>
            <w:r>
              <w:rPr>
                <w:rFonts w:asciiTheme="majorHAnsi" w:hAnsiTheme="majorHAnsi" w:cs="Arial"/>
                <w:sz w:val="18"/>
                <w:szCs w:val="18"/>
              </w:rPr>
              <w:t>e</w:t>
            </w:r>
            <w:r w:rsidRPr="0089106D">
              <w:rPr>
                <w:rFonts w:asciiTheme="majorHAnsi" w:hAnsiTheme="majorHAnsi" w:cs="Arial"/>
                <w:sz w:val="18"/>
                <w:szCs w:val="18"/>
              </w:rPr>
              <w:t xml:space="preserve">sgoto </w:t>
            </w:r>
            <w:proofErr w:type="gramStart"/>
            <w:r w:rsidRPr="0089106D">
              <w:rPr>
                <w:rFonts w:asciiTheme="majorHAnsi" w:hAnsiTheme="majorHAnsi" w:cs="Arial"/>
                <w:sz w:val="18"/>
                <w:szCs w:val="18"/>
              </w:rPr>
              <w:t>40mm</w:t>
            </w:r>
            <w:proofErr w:type="gramEnd"/>
            <w:r w:rsidRPr="0089106D">
              <w:rPr>
                <w:rFonts w:asciiTheme="majorHAnsi" w:hAnsiTheme="majorHAnsi" w:cs="Arial"/>
                <w:sz w:val="18"/>
                <w:szCs w:val="18"/>
              </w:rPr>
              <w:t xml:space="preserve"> 45º</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w:t>
            </w:r>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25,3300</w:t>
            </w:r>
          </w:p>
        </w:tc>
      </w:tr>
      <w:tr w:rsidR="000311C5" w:rsidRPr="006D00CE" w:rsidTr="000311C5">
        <w:trPr>
          <w:trHeight w:val="260"/>
        </w:trPr>
        <w:tc>
          <w:tcPr>
            <w:tcW w:w="567" w:type="dxa"/>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Jogo manual de varetas para desobstrução de rede de esgoto com 50 metros (</w:t>
            </w:r>
            <w:proofErr w:type="gramStart"/>
            <w:r w:rsidRPr="0089106D">
              <w:rPr>
                <w:rFonts w:asciiTheme="majorHAnsi" w:hAnsiTheme="majorHAnsi" w:cs="Arial"/>
                <w:sz w:val="18"/>
                <w:szCs w:val="18"/>
              </w:rPr>
              <w:t>25x2,</w:t>
            </w:r>
            <w:proofErr w:type="gramEnd"/>
            <w:r w:rsidRPr="0089106D">
              <w:rPr>
                <w:rFonts w:asciiTheme="majorHAnsi" w:hAnsiTheme="majorHAnsi" w:cs="Arial"/>
                <w:sz w:val="18"/>
                <w:szCs w:val="18"/>
              </w:rPr>
              <w:t>00), contendo:</w:t>
            </w:r>
            <w:r w:rsidR="00C035BC">
              <w:rPr>
                <w:rFonts w:asciiTheme="majorHAnsi" w:hAnsiTheme="majorHAnsi" w:cs="Arial"/>
                <w:sz w:val="18"/>
                <w:szCs w:val="18"/>
              </w:rPr>
              <w:t xml:space="preserve"> </w:t>
            </w:r>
            <w:r w:rsidRPr="0089106D">
              <w:rPr>
                <w:rFonts w:asciiTheme="majorHAnsi" w:hAnsiTheme="majorHAnsi" w:cs="Arial"/>
                <w:sz w:val="18"/>
                <w:szCs w:val="18"/>
              </w:rPr>
              <w:t>1 acionador manual de varetas</w:t>
            </w:r>
            <w:r w:rsidR="00C035BC">
              <w:rPr>
                <w:rFonts w:asciiTheme="majorHAnsi" w:hAnsiTheme="majorHAnsi" w:cs="Arial"/>
                <w:sz w:val="18"/>
                <w:szCs w:val="18"/>
              </w:rPr>
              <w:t>,</w:t>
            </w:r>
            <w:r w:rsidRPr="0089106D">
              <w:rPr>
                <w:rFonts w:asciiTheme="majorHAnsi" w:hAnsiTheme="majorHAnsi" w:cs="Arial"/>
                <w:sz w:val="18"/>
                <w:szCs w:val="18"/>
              </w:rPr>
              <w:t xml:space="preserve"> 25 varetas de aço cromo silício Ø 8mmx2,00metros com engates macho/fêmea</w:t>
            </w:r>
            <w:r w:rsidR="00C035BC">
              <w:rPr>
                <w:rFonts w:asciiTheme="majorHAnsi" w:hAnsiTheme="majorHAnsi" w:cs="Arial"/>
                <w:sz w:val="18"/>
                <w:szCs w:val="18"/>
              </w:rPr>
              <w:t xml:space="preserve">, </w:t>
            </w:r>
            <w:r w:rsidRPr="0089106D">
              <w:rPr>
                <w:rFonts w:asciiTheme="majorHAnsi" w:hAnsiTheme="majorHAnsi" w:cs="Arial"/>
                <w:sz w:val="18"/>
                <w:szCs w:val="18"/>
              </w:rPr>
              <w:t>1 ponta cônica espiral Ø 3"</w:t>
            </w:r>
            <w:r w:rsidR="00C035BC">
              <w:rPr>
                <w:rFonts w:asciiTheme="majorHAnsi" w:hAnsiTheme="majorHAnsi" w:cs="Arial"/>
                <w:sz w:val="18"/>
                <w:szCs w:val="18"/>
              </w:rPr>
              <w:t>,</w:t>
            </w:r>
            <w:r w:rsidRPr="0089106D">
              <w:rPr>
                <w:rFonts w:asciiTheme="majorHAnsi" w:hAnsiTheme="majorHAnsi" w:cs="Arial"/>
                <w:sz w:val="18"/>
                <w:szCs w:val="18"/>
              </w:rPr>
              <w:t xml:space="preserve"> 1 ponta helicoidal Ø 3"</w:t>
            </w:r>
            <w:r w:rsidR="00C035BC">
              <w:rPr>
                <w:rFonts w:asciiTheme="majorHAnsi" w:hAnsiTheme="majorHAnsi" w:cs="Arial"/>
                <w:sz w:val="18"/>
                <w:szCs w:val="18"/>
              </w:rPr>
              <w:t>,</w:t>
            </w:r>
            <w:r w:rsidRPr="0089106D">
              <w:rPr>
                <w:rFonts w:asciiTheme="majorHAnsi" w:hAnsiTheme="majorHAnsi" w:cs="Arial"/>
                <w:sz w:val="18"/>
                <w:szCs w:val="18"/>
              </w:rPr>
              <w:t xml:space="preserve"> 1 ponta recuperadora de varetas</w:t>
            </w:r>
            <w:r w:rsidR="00C035BC">
              <w:rPr>
                <w:rFonts w:asciiTheme="majorHAnsi" w:hAnsiTheme="majorHAnsi" w:cs="Arial"/>
                <w:sz w:val="18"/>
                <w:szCs w:val="18"/>
              </w:rPr>
              <w:t xml:space="preserve">, </w:t>
            </w:r>
            <w:r w:rsidRPr="0089106D">
              <w:rPr>
                <w:rFonts w:asciiTheme="majorHAnsi" w:hAnsiTheme="majorHAnsi" w:cs="Arial"/>
                <w:sz w:val="18"/>
                <w:szCs w:val="18"/>
              </w:rPr>
              <w:t xml:space="preserve">1 chave </w:t>
            </w:r>
            <w:proofErr w:type="spellStart"/>
            <w:r w:rsidRPr="0089106D">
              <w:rPr>
                <w:rFonts w:asciiTheme="majorHAnsi" w:hAnsiTheme="majorHAnsi" w:cs="Arial"/>
                <w:sz w:val="18"/>
                <w:szCs w:val="18"/>
              </w:rPr>
              <w:t>desacopladora</w:t>
            </w:r>
            <w:proofErr w:type="spellEnd"/>
            <w:r w:rsidRPr="0089106D">
              <w:rPr>
                <w:rFonts w:asciiTheme="majorHAnsi" w:hAnsiTheme="majorHAnsi" w:cs="Arial"/>
                <w:sz w:val="18"/>
                <w:szCs w:val="18"/>
              </w:rPr>
              <w:t xml:space="preserve"> para engates das varetas</w:t>
            </w:r>
          </w:p>
        </w:tc>
        <w:tc>
          <w:tcPr>
            <w:tcW w:w="1418" w:type="dxa"/>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Jogo</w:t>
            </w:r>
          </w:p>
        </w:tc>
        <w:tc>
          <w:tcPr>
            <w:tcW w:w="709" w:type="dxa"/>
          </w:tcPr>
          <w:p w:rsidR="000311C5" w:rsidRPr="000311C5" w:rsidRDefault="000311C5" w:rsidP="00B6706C">
            <w:pPr>
              <w:jc w:val="center"/>
              <w:rPr>
                <w:rFonts w:asciiTheme="majorHAnsi" w:eastAsia="Calibri" w:hAnsiTheme="majorHAnsi"/>
                <w:sz w:val="18"/>
                <w:szCs w:val="18"/>
              </w:rPr>
            </w:pPr>
            <w:proofErr w:type="gramStart"/>
            <w:r w:rsidRPr="000311C5">
              <w:rPr>
                <w:rFonts w:asciiTheme="majorHAnsi" w:eastAsia="Calibri" w:hAnsiTheme="majorHAnsi"/>
                <w:sz w:val="18"/>
                <w:szCs w:val="18"/>
              </w:rPr>
              <w:t>2</w:t>
            </w:r>
            <w:proofErr w:type="gramEnd"/>
          </w:p>
        </w:tc>
        <w:tc>
          <w:tcPr>
            <w:tcW w:w="1275" w:type="dxa"/>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2.666,6667</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C035BC">
            <w:pPr>
              <w:jc w:val="both"/>
              <w:rPr>
                <w:rFonts w:asciiTheme="majorHAnsi" w:hAnsiTheme="majorHAnsi" w:cs="Arial"/>
                <w:sz w:val="18"/>
                <w:szCs w:val="18"/>
              </w:rPr>
            </w:pPr>
            <w:r>
              <w:rPr>
                <w:rFonts w:asciiTheme="majorHAnsi" w:hAnsiTheme="majorHAnsi" w:cs="Arial"/>
                <w:sz w:val="18"/>
                <w:szCs w:val="18"/>
              </w:rPr>
              <w:t>C</w:t>
            </w:r>
            <w:r w:rsidR="000311C5" w:rsidRPr="00C035BC">
              <w:rPr>
                <w:rFonts w:asciiTheme="majorHAnsi" w:hAnsiTheme="majorHAnsi" w:cs="Arial"/>
                <w:sz w:val="18"/>
                <w:szCs w:val="18"/>
              </w:rPr>
              <w:t>onjunto</w:t>
            </w:r>
            <w:r w:rsidR="000311C5" w:rsidRPr="0089106D">
              <w:rPr>
                <w:rFonts w:asciiTheme="majorHAnsi" w:hAnsiTheme="majorHAnsi" w:cs="Arial"/>
                <w:sz w:val="18"/>
                <w:szCs w:val="18"/>
              </w:rPr>
              <w:t xml:space="preserve"> de </w:t>
            </w:r>
            <w:r>
              <w:rPr>
                <w:rFonts w:asciiTheme="majorHAnsi" w:hAnsiTheme="majorHAnsi" w:cs="Arial"/>
                <w:sz w:val="18"/>
                <w:szCs w:val="18"/>
              </w:rPr>
              <w:t>c</w:t>
            </w:r>
            <w:r w:rsidR="000311C5" w:rsidRPr="0089106D">
              <w:rPr>
                <w:rFonts w:asciiTheme="majorHAnsi" w:hAnsiTheme="majorHAnsi" w:cs="Arial"/>
                <w:sz w:val="18"/>
                <w:szCs w:val="18"/>
              </w:rPr>
              <w:t xml:space="preserve">apacitor e </w:t>
            </w:r>
            <w:r>
              <w:rPr>
                <w:rFonts w:asciiTheme="majorHAnsi" w:hAnsiTheme="majorHAnsi" w:cs="Arial"/>
                <w:sz w:val="18"/>
                <w:szCs w:val="18"/>
              </w:rPr>
              <w:t>i</w:t>
            </w:r>
            <w:r w:rsidR="000311C5" w:rsidRPr="0089106D">
              <w:rPr>
                <w:rFonts w:asciiTheme="majorHAnsi" w:hAnsiTheme="majorHAnsi" w:cs="Arial"/>
                <w:sz w:val="18"/>
                <w:szCs w:val="18"/>
              </w:rPr>
              <w:t xml:space="preserve">gnitor p/ </w:t>
            </w:r>
            <w:r>
              <w:rPr>
                <w:rFonts w:asciiTheme="majorHAnsi" w:hAnsiTheme="majorHAnsi" w:cs="Arial"/>
                <w:sz w:val="18"/>
                <w:szCs w:val="18"/>
              </w:rPr>
              <w:t>l</w:t>
            </w:r>
            <w:r w:rsidR="000311C5" w:rsidRPr="0089106D">
              <w:rPr>
                <w:rFonts w:asciiTheme="majorHAnsi" w:hAnsiTheme="majorHAnsi" w:cs="Arial"/>
                <w:sz w:val="18"/>
                <w:szCs w:val="18"/>
              </w:rPr>
              <w:t xml:space="preserve">âmpada, </w:t>
            </w:r>
            <w:proofErr w:type="gramStart"/>
            <w:r w:rsidR="000311C5" w:rsidRPr="0089106D">
              <w:rPr>
                <w:rFonts w:asciiTheme="majorHAnsi" w:hAnsiTheme="majorHAnsi" w:cs="Arial"/>
                <w:sz w:val="18"/>
                <w:szCs w:val="18"/>
              </w:rPr>
              <w:t>400W</w:t>
            </w:r>
            <w:proofErr w:type="gramEnd"/>
            <w:r w:rsidR="000311C5" w:rsidRPr="0089106D">
              <w:rPr>
                <w:rFonts w:asciiTheme="majorHAnsi" w:hAnsiTheme="majorHAnsi" w:cs="Arial"/>
                <w:sz w:val="18"/>
                <w:szCs w:val="18"/>
              </w:rPr>
              <w:t xml:space="preserve">, </w:t>
            </w:r>
            <w:r>
              <w:rPr>
                <w:rFonts w:asciiTheme="majorHAnsi" w:hAnsiTheme="majorHAnsi" w:cs="Arial"/>
                <w:sz w:val="18"/>
                <w:szCs w:val="18"/>
              </w:rPr>
              <w:t>v</w:t>
            </w:r>
            <w:r w:rsidR="000311C5" w:rsidRPr="0089106D">
              <w:rPr>
                <w:rFonts w:asciiTheme="majorHAnsi" w:hAnsiTheme="majorHAnsi" w:cs="Arial"/>
                <w:sz w:val="18"/>
                <w:szCs w:val="18"/>
              </w:rPr>
              <w:t xml:space="preserve">apor </w:t>
            </w:r>
            <w:r>
              <w:rPr>
                <w:rFonts w:asciiTheme="majorHAnsi" w:hAnsiTheme="majorHAnsi" w:cs="Arial"/>
                <w:sz w:val="18"/>
                <w:szCs w:val="18"/>
              </w:rPr>
              <w:lastRenderedPageBreak/>
              <w:t>m</w:t>
            </w:r>
            <w:r w:rsidR="000311C5" w:rsidRPr="0089106D">
              <w:rPr>
                <w:rFonts w:asciiTheme="majorHAnsi" w:hAnsiTheme="majorHAnsi" w:cs="Arial"/>
                <w:sz w:val="18"/>
                <w:szCs w:val="18"/>
              </w:rPr>
              <w:t>etálico.</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lastRenderedPageBreak/>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134,6667</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 xml:space="preserve">Lima para enxada </w:t>
            </w:r>
            <w:proofErr w:type="gramStart"/>
            <w:r w:rsidRPr="0089106D">
              <w:rPr>
                <w:rFonts w:asciiTheme="majorHAnsi" w:hAnsiTheme="majorHAnsi" w:cs="Arial"/>
                <w:sz w:val="18"/>
                <w:szCs w:val="18"/>
              </w:rPr>
              <w:t>8</w:t>
            </w:r>
            <w:proofErr w:type="gramEnd"/>
            <w:r w:rsidRPr="0089106D">
              <w:rPr>
                <w:rFonts w:asciiTheme="majorHAnsi" w:hAnsiTheme="majorHAnsi" w:cs="Arial"/>
                <w:sz w:val="18"/>
                <w:szCs w:val="18"/>
              </w:rPr>
              <w:t>" 200mm</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17,6133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0311C5">
            <w:pPr>
              <w:jc w:val="both"/>
              <w:rPr>
                <w:rFonts w:asciiTheme="majorHAnsi" w:hAnsiTheme="majorHAnsi" w:cs="Arial"/>
                <w:sz w:val="18"/>
                <w:szCs w:val="18"/>
              </w:rPr>
            </w:pPr>
            <w:r w:rsidRPr="0089106D">
              <w:rPr>
                <w:rFonts w:asciiTheme="majorHAnsi" w:hAnsiTheme="majorHAnsi" w:cs="Arial"/>
                <w:sz w:val="18"/>
                <w:szCs w:val="18"/>
              </w:rPr>
              <w:t>L</w:t>
            </w:r>
            <w:r w:rsidR="00C035BC" w:rsidRPr="0089106D">
              <w:rPr>
                <w:rFonts w:asciiTheme="majorHAnsi" w:hAnsiTheme="majorHAnsi" w:cs="Arial"/>
                <w:sz w:val="18"/>
                <w:szCs w:val="18"/>
              </w:rPr>
              <w:t>âmpada</w:t>
            </w:r>
            <w:r w:rsidRPr="0089106D">
              <w:rPr>
                <w:rFonts w:asciiTheme="majorHAnsi" w:hAnsiTheme="majorHAnsi" w:cs="Arial"/>
                <w:sz w:val="18"/>
                <w:szCs w:val="18"/>
              </w:rPr>
              <w:t xml:space="preserve"> compacta </w:t>
            </w:r>
            <w:proofErr w:type="gramStart"/>
            <w:r w:rsidRPr="0089106D">
              <w:rPr>
                <w:rFonts w:asciiTheme="majorHAnsi" w:hAnsiTheme="majorHAnsi" w:cs="Arial"/>
                <w:sz w:val="18"/>
                <w:szCs w:val="18"/>
              </w:rPr>
              <w:t>220V</w:t>
            </w:r>
            <w:proofErr w:type="gramEnd"/>
            <w:r w:rsidRPr="0089106D">
              <w:rPr>
                <w:rFonts w:asciiTheme="majorHAnsi" w:hAnsiTheme="majorHAnsi" w:cs="Arial"/>
                <w:sz w:val="18"/>
                <w:szCs w:val="18"/>
              </w:rPr>
              <w:t xml:space="preserve"> x 40W</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58,0000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C035BC">
            <w:pPr>
              <w:jc w:val="both"/>
              <w:rPr>
                <w:rFonts w:asciiTheme="majorHAnsi" w:hAnsiTheme="majorHAnsi" w:cs="Arial"/>
                <w:sz w:val="18"/>
                <w:szCs w:val="18"/>
              </w:rPr>
            </w:pPr>
            <w:r w:rsidRPr="0089106D">
              <w:rPr>
                <w:rFonts w:asciiTheme="majorHAnsi" w:hAnsiTheme="majorHAnsi" w:cs="Arial"/>
                <w:sz w:val="18"/>
                <w:szCs w:val="18"/>
              </w:rPr>
              <w:t>Lâmpada</w:t>
            </w:r>
            <w:r w:rsidR="000311C5" w:rsidRPr="0089106D">
              <w:rPr>
                <w:rFonts w:asciiTheme="majorHAnsi" w:hAnsiTheme="majorHAnsi" w:cs="Arial"/>
                <w:sz w:val="18"/>
                <w:szCs w:val="18"/>
              </w:rPr>
              <w:t xml:space="preserve"> tubular LED </w:t>
            </w:r>
            <w:proofErr w:type="gramStart"/>
            <w:r w:rsidR="000311C5" w:rsidRPr="0089106D">
              <w:rPr>
                <w:rFonts w:asciiTheme="majorHAnsi" w:hAnsiTheme="majorHAnsi" w:cs="Arial"/>
                <w:sz w:val="18"/>
                <w:szCs w:val="18"/>
              </w:rPr>
              <w:t>10w</w:t>
            </w:r>
            <w:proofErr w:type="gramEnd"/>
            <w:r w:rsidR="000311C5" w:rsidRPr="0089106D">
              <w:rPr>
                <w:rFonts w:asciiTheme="majorHAnsi" w:hAnsiTheme="majorHAnsi" w:cs="Arial"/>
                <w:sz w:val="18"/>
                <w:szCs w:val="18"/>
              </w:rPr>
              <w:t>, 600mm</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19,7300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0311C5">
            <w:pPr>
              <w:jc w:val="both"/>
              <w:rPr>
                <w:rFonts w:asciiTheme="majorHAnsi" w:hAnsiTheme="majorHAnsi" w:cs="Arial"/>
                <w:sz w:val="18"/>
                <w:szCs w:val="18"/>
              </w:rPr>
            </w:pPr>
            <w:r w:rsidRPr="0089106D">
              <w:rPr>
                <w:rFonts w:asciiTheme="majorHAnsi" w:hAnsiTheme="majorHAnsi" w:cs="Arial"/>
                <w:sz w:val="18"/>
                <w:szCs w:val="18"/>
              </w:rPr>
              <w:t>Lâmpada</w:t>
            </w:r>
            <w:r w:rsidR="000311C5" w:rsidRPr="0089106D">
              <w:rPr>
                <w:rFonts w:asciiTheme="majorHAnsi" w:hAnsiTheme="majorHAnsi" w:cs="Arial"/>
                <w:sz w:val="18"/>
                <w:szCs w:val="18"/>
              </w:rPr>
              <w:t xml:space="preserve"> vapor de sódio metálico 1000 W</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69,0000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C035BC">
            <w:pPr>
              <w:jc w:val="both"/>
              <w:rPr>
                <w:rFonts w:asciiTheme="majorHAnsi" w:hAnsiTheme="majorHAnsi" w:cs="Arial"/>
                <w:sz w:val="18"/>
                <w:szCs w:val="18"/>
              </w:rPr>
            </w:pPr>
            <w:r w:rsidRPr="0089106D">
              <w:rPr>
                <w:rFonts w:asciiTheme="majorHAnsi" w:hAnsiTheme="majorHAnsi" w:cs="Arial"/>
                <w:sz w:val="18"/>
                <w:szCs w:val="18"/>
              </w:rPr>
              <w:t>Lâmpada</w:t>
            </w:r>
            <w:r w:rsidR="000311C5" w:rsidRPr="0089106D">
              <w:rPr>
                <w:rFonts w:asciiTheme="majorHAnsi" w:hAnsiTheme="majorHAnsi" w:cs="Arial"/>
                <w:sz w:val="18"/>
                <w:szCs w:val="18"/>
              </w:rPr>
              <w:t xml:space="preserve"> vapor de sódio 400 w (E40)</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44,6667</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0311C5">
            <w:pPr>
              <w:jc w:val="both"/>
              <w:rPr>
                <w:rFonts w:asciiTheme="majorHAnsi" w:hAnsiTheme="majorHAnsi" w:cs="Arial"/>
                <w:sz w:val="18"/>
                <w:szCs w:val="18"/>
              </w:rPr>
            </w:pPr>
            <w:r w:rsidRPr="0089106D">
              <w:rPr>
                <w:rFonts w:asciiTheme="majorHAnsi" w:hAnsiTheme="majorHAnsi" w:cs="Arial"/>
                <w:sz w:val="18"/>
                <w:szCs w:val="18"/>
              </w:rPr>
              <w:t>Lâmpada</w:t>
            </w:r>
            <w:r w:rsidR="000311C5" w:rsidRPr="0089106D">
              <w:rPr>
                <w:rFonts w:asciiTheme="majorHAnsi" w:hAnsiTheme="majorHAnsi" w:cs="Arial"/>
                <w:sz w:val="18"/>
                <w:szCs w:val="18"/>
              </w:rPr>
              <w:t xml:space="preserve"> vapor metálica </w:t>
            </w:r>
            <w:proofErr w:type="gramStart"/>
            <w:r w:rsidR="000311C5" w:rsidRPr="0089106D">
              <w:rPr>
                <w:rFonts w:asciiTheme="majorHAnsi" w:hAnsiTheme="majorHAnsi" w:cs="Arial"/>
                <w:sz w:val="18"/>
                <w:szCs w:val="18"/>
              </w:rPr>
              <w:t>220V</w:t>
            </w:r>
            <w:proofErr w:type="gramEnd"/>
            <w:r w:rsidR="000311C5" w:rsidRPr="0089106D">
              <w:rPr>
                <w:rFonts w:asciiTheme="majorHAnsi" w:hAnsiTheme="majorHAnsi" w:cs="Arial"/>
                <w:sz w:val="18"/>
                <w:szCs w:val="18"/>
              </w:rPr>
              <w:t xml:space="preserve"> x 400W</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68,0000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 xml:space="preserve">Lâmpada </w:t>
            </w:r>
            <w:proofErr w:type="spellStart"/>
            <w:r w:rsidR="00C035BC">
              <w:rPr>
                <w:rFonts w:asciiTheme="majorHAnsi" w:hAnsiTheme="majorHAnsi" w:cs="Arial"/>
                <w:sz w:val="18"/>
                <w:szCs w:val="18"/>
              </w:rPr>
              <w:t>haló</w:t>
            </w:r>
            <w:r w:rsidRPr="0089106D">
              <w:rPr>
                <w:rFonts w:asciiTheme="majorHAnsi" w:hAnsiTheme="majorHAnsi" w:cs="Arial"/>
                <w:sz w:val="18"/>
                <w:szCs w:val="18"/>
              </w:rPr>
              <w:t>gena</w:t>
            </w:r>
            <w:proofErr w:type="spellEnd"/>
            <w:r w:rsidRPr="0089106D">
              <w:rPr>
                <w:rFonts w:asciiTheme="majorHAnsi" w:hAnsiTheme="majorHAnsi" w:cs="Arial"/>
                <w:sz w:val="18"/>
                <w:szCs w:val="18"/>
              </w:rPr>
              <w:t xml:space="preserve">, </w:t>
            </w:r>
            <w:proofErr w:type="gramStart"/>
            <w:r w:rsidRPr="0089106D">
              <w:rPr>
                <w:rFonts w:asciiTheme="majorHAnsi" w:hAnsiTheme="majorHAnsi" w:cs="Arial"/>
                <w:sz w:val="18"/>
                <w:szCs w:val="18"/>
              </w:rPr>
              <w:t>300Wx127V</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48,0000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C035BC">
            <w:pPr>
              <w:jc w:val="both"/>
              <w:rPr>
                <w:rFonts w:asciiTheme="majorHAnsi" w:hAnsiTheme="majorHAnsi" w:cs="Arial"/>
                <w:sz w:val="18"/>
                <w:szCs w:val="18"/>
              </w:rPr>
            </w:pPr>
            <w:r>
              <w:rPr>
                <w:rFonts w:asciiTheme="majorHAnsi" w:hAnsiTheme="majorHAnsi" w:cs="Arial"/>
                <w:sz w:val="18"/>
                <w:szCs w:val="18"/>
              </w:rPr>
              <w:t xml:space="preserve">Lâmpada </w:t>
            </w:r>
            <w:proofErr w:type="spellStart"/>
            <w:r>
              <w:rPr>
                <w:rFonts w:asciiTheme="majorHAnsi" w:hAnsiTheme="majorHAnsi" w:cs="Arial"/>
                <w:sz w:val="18"/>
                <w:szCs w:val="18"/>
              </w:rPr>
              <w:t>haló</w:t>
            </w:r>
            <w:r w:rsidR="000311C5" w:rsidRPr="0089106D">
              <w:rPr>
                <w:rFonts w:asciiTheme="majorHAnsi" w:hAnsiTheme="majorHAnsi" w:cs="Arial"/>
                <w:sz w:val="18"/>
                <w:szCs w:val="18"/>
              </w:rPr>
              <w:t>gena</w:t>
            </w:r>
            <w:proofErr w:type="spellEnd"/>
            <w:r w:rsidR="000311C5" w:rsidRPr="0089106D">
              <w:rPr>
                <w:rFonts w:asciiTheme="majorHAnsi" w:hAnsiTheme="majorHAnsi" w:cs="Arial"/>
                <w:sz w:val="18"/>
                <w:szCs w:val="18"/>
              </w:rPr>
              <w:t xml:space="preserve"> </w:t>
            </w:r>
            <w:proofErr w:type="gramStart"/>
            <w:r w:rsidR="000311C5" w:rsidRPr="0089106D">
              <w:rPr>
                <w:rFonts w:asciiTheme="majorHAnsi" w:hAnsiTheme="majorHAnsi" w:cs="Arial"/>
                <w:sz w:val="18"/>
                <w:szCs w:val="18"/>
              </w:rPr>
              <w:t>300Wx220V</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48,00</w:t>
            </w:r>
            <w:r w:rsidR="006A394E">
              <w:rPr>
                <w:rFonts w:asciiTheme="majorHAnsi" w:hAnsiTheme="majorHAnsi" w:cs="Arial"/>
                <w:color w:val="000000"/>
                <w:sz w:val="18"/>
                <w:szCs w:val="18"/>
              </w:rPr>
              <w:t>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Lâmpada</w:t>
            </w:r>
            <w:r w:rsidR="00C035BC">
              <w:rPr>
                <w:rFonts w:asciiTheme="majorHAnsi" w:hAnsiTheme="majorHAnsi" w:cs="Arial"/>
                <w:sz w:val="18"/>
                <w:szCs w:val="18"/>
              </w:rPr>
              <w:t xml:space="preserve"> v</w:t>
            </w:r>
            <w:r w:rsidRPr="0089106D">
              <w:rPr>
                <w:rFonts w:asciiTheme="majorHAnsi" w:hAnsiTheme="majorHAnsi" w:cs="Arial"/>
                <w:sz w:val="18"/>
                <w:szCs w:val="18"/>
              </w:rPr>
              <w:t xml:space="preserve">apor </w:t>
            </w:r>
            <w:r w:rsidR="00C035BC">
              <w:rPr>
                <w:rFonts w:asciiTheme="majorHAnsi" w:hAnsiTheme="majorHAnsi" w:cs="Arial"/>
                <w:sz w:val="18"/>
                <w:szCs w:val="18"/>
              </w:rPr>
              <w:t>m</w:t>
            </w:r>
            <w:r w:rsidRPr="0089106D">
              <w:rPr>
                <w:rFonts w:asciiTheme="majorHAnsi" w:hAnsiTheme="majorHAnsi" w:cs="Arial"/>
                <w:sz w:val="18"/>
                <w:szCs w:val="18"/>
              </w:rPr>
              <w:t xml:space="preserve">ercúrio </w:t>
            </w:r>
            <w:proofErr w:type="gramStart"/>
            <w:r w:rsidRPr="0089106D">
              <w:rPr>
                <w:rFonts w:asciiTheme="majorHAnsi" w:hAnsiTheme="majorHAnsi" w:cs="Arial"/>
                <w:sz w:val="18"/>
                <w:szCs w:val="18"/>
              </w:rPr>
              <w:t>250Wx220V</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48,0000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 xml:space="preserve">Lâmpada </w:t>
            </w:r>
            <w:r w:rsidR="00C035BC">
              <w:rPr>
                <w:rFonts w:asciiTheme="majorHAnsi" w:hAnsiTheme="majorHAnsi" w:cs="Arial"/>
                <w:sz w:val="18"/>
                <w:szCs w:val="18"/>
              </w:rPr>
              <w:t>v</w:t>
            </w:r>
            <w:r w:rsidRPr="0089106D">
              <w:rPr>
                <w:rFonts w:asciiTheme="majorHAnsi" w:hAnsiTheme="majorHAnsi" w:cs="Arial"/>
                <w:sz w:val="18"/>
                <w:szCs w:val="18"/>
              </w:rPr>
              <w:t xml:space="preserve">apor de </w:t>
            </w:r>
            <w:r w:rsidR="00C035BC">
              <w:rPr>
                <w:rFonts w:asciiTheme="majorHAnsi" w:hAnsiTheme="majorHAnsi" w:cs="Arial"/>
                <w:sz w:val="18"/>
                <w:szCs w:val="18"/>
              </w:rPr>
              <w:t>s</w:t>
            </w:r>
            <w:r w:rsidRPr="0089106D">
              <w:rPr>
                <w:rFonts w:asciiTheme="majorHAnsi" w:hAnsiTheme="majorHAnsi" w:cs="Arial"/>
                <w:sz w:val="18"/>
                <w:szCs w:val="18"/>
              </w:rPr>
              <w:t xml:space="preserve">ódio </w:t>
            </w:r>
            <w:proofErr w:type="gramStart"/>
            <w:r w:rsidRPr="0089106D">
              <w:rPr>
                <w:rFonts w:asciiTheme="majorHAnsi" w:hAnsiTheme="majorHAnsi" w:cs="Arial"/>
                <w:sz w:val="18"/>
                <w:szCs w:val="18"/>
              </w:rPr>
              <w:t>400Wx220V</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0E2E7A"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48,0000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Madeira de eucalipto</w:t>
            </w:r>
            <w:r w:rsidR="00C035BC">
              <w:rPr>
                <w:rFonts w:asciiTheme="majorHAnsi" w:hAnsiTheme="majorHAnsi" w:cs="Arial"/>
                <w:sz w:val="18"/>
                <w:szCs w:val="18"/>
              </w:rPr>
              <w:t>,</w:t>
            </w:r>
            <w:r w:rsidRPr="0089106D">
              <w:rPr>
                <w:rFonts w:asciiTheme="majorHAnsi" w:hAnsiTheme="majorHAnsi" w:cs="Arial"/>
                <w:sz w:val="18"/>
                <w:szCs w:val="18"/>
              </w:rPr>
              <w:t xml:space="preserve"> caibro (0,05m x 0,05m</w:t>
            </w:r>
            <w:proofErr w:type="gramStart"/>
            <w:r w:rsidRPr="0089106D">
              <w:rPr>
                <w:rFonts w:asciiTheme="majorHAnsi" w:hAnsiTheme="majorHAnsi" w:cs="Arial"/>
                <w:sz w:val="18"/>
                <w:szCs w:val="18"/>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Metro</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3.000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7,3333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Manilha de concreto c/ armação 0,40</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890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89,1667</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Manilha de concreto c/ armação 0,80</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218,3333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cs="Arial"/>
                <w:sz w:val="18"/>
                <w:szCs w:val="18"/>
              </w:rPr>
            </w:pPr>
            <w:r w:rsidRPr="0089106D">
              <w:rPr>
                <w:rFonts w:asciiTheme="majorHAnsi" w:hAnsiTheme="majorHAnsi" w:cs="Arial"/>
                <w:sz w:val="18"/>
                <w:szCs w:val="18"/>
              </w:rPr>
              <w:t>Manilha de concreto c/ armação 1,00</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260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296,3333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C035BC" w:rsidP="000311C5">
            <w:pPr>
              <w:jc w:val="both"/>
              <w:rPr>
                <w:rFonts w:asciiTheme="majorHAnsi" w:hAnsiTheme="majorHAnsi" w:cs="Arial"/>
                <w:sz w:val="18"/>
                <w:szCs w:val="18"/>
              </w:rPr>
            </w:pPr>
            <w:r>
              <w:rPr>
                <w:rFonts w:asciiTheme="majorHAnsi" w:hAnsiTheme="majorHAnsi" w:cs="Arial"/>
                <w:sz w:val="18"/>
                <w:szCs w:val="18"/>
              </w:rPr>
              <w:t>Padrão bifá</w:t>
            </w:r>
            <w:r w:rsidR="000311C5" w:rsidRPr="0089106D">
              <w:rPr>
                <w:rFonts w:asciiTheme="majorHAnsi" w:hAnsiTheme="majorHAnsi" w:cs="Arial"/>
                <w:sz w:val="18"/>
                <w:szCs w:val="18"/>
              </w:rPr>
              <w:t xml:space="preserve">sico, </w:t>
            </w:r>
            <w:proofErr w:type="spellStart"/>
            <w:proofErr w:type="gramStart"/>
            <w:r w:rsidR="000311C5" w:rsidRPr="0089106D">
              <w:rPr>
                <w:rFonts w:asciiTheme="majorHAnsi" w:hAnsiTheme="majorHAnsi" w:cs="Arial"/>
                <w:sz w:val="18"/>
                <w:szCs w:val="18"/>
              </w:rPr>
              <w:t>pré</w:t>
            </w:r>
            <w:proofErr w:type="spellEnd"/>
            <w:r w:rsidR="000311C5" w:rsidRPr="0089106D">
              <w:rPr>
                <w:rFonts w:asciiTheme="majorHAnsi" w:hAnsiTheme="majorHAnsi" w:cs="Arial"/>
                <w:sz w:val="18"/>
                <w:szCs w:val="18"/>
              </w:rPr>
              <w:t xml:space="preserve"> fabricado</w:t>
            </w:r>
            <w:proofErr w:type="gramEnd"/>
            <w:r w:rsidR="000311C5" w:rsidRPr="0089106D">
              <w:rPr>
                <w:rFonts w:asciiTheme="majorHAnsi" w:hAnsiTheme="majorHAnsi" w:cs="Arial"/>
                <w:sz w:val="18"/>
                <w:szCs w:val="18"/>
              </w:rPr>
              <w:t xml:space="preserve"> em aço, 7 metros</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2.404,6667</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0311C5">
            <w:pPr>
              <w:jc w:val="both"/>
              <w:rPr>
                <w:rFonts w:asciiTheme="majorHAnsi" w:hAnsiTheme="majorHAnsi"/>
                <w:bCs/>
                <w:color w:val="014975"/>
                <w:sz w:val="18"/>
                <w:szCs w:val="18"/>
                <w:shd w:val="clear" w:color="auto" w:fill="FFFFFF"/>
              </w:rPr>
            </w:pPr>
            <w:r w:rsidRPr="0089106D">
              <w:rPr>
                <w:rFonts w:asciiTheme="majorHAnsi" w:hAnsiTheme="majorHAnsi"/>
                <w:bCs/>
                <w:sz w:val="18"/>
                <w:szCs w:val="18"/>
                <w:shd w:val="clear" w:color="auto" w:fill="FFFFFF"/>
              </w:rPr>
              <w:t>Peça de madeira de eucalipto serrada para telhados (0,12m x 0,06m)</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Metro</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1.500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17,8000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0311C5">
            <w:pPr>
              <w:jc w:val="both"/>
              <w:rPr>
                <w:rFonts w:asciiTheme="majorHAnsi" w:hAnsiTheme="majorHAnsi"/>
                <w:bCs/>
                <w:sz w:val="18"/>
                <w:szCs w:val="18"/>
                <w:shd w:val="clear" w:color="auto" w:fill="FFFFFF"/>
              </w:rPr>
            </w:pPr>
            <w:r w:rsidRPr="0089106D">
              <w:rPr>
                <w:rFonts w:asciiTheme="majorHAnsi" w:hAnsiTheme="majorHAnsi"/>
                <w:bCs/>
                <w:sz w:val="18"/>
                <w:szCs w:val="18"/>
                <w:shd w:val="clear" w:color="auto" w:fill="FFFFFF"/>
              </w:rPr>
              <w:t xml:space="preserve">Quadro de distribuição, para embutir, material em PVC, para 6/8 </w:t>
            </w:r>
            <w:proofErr w:type="gramStart"/>
            <w:r w:rsidRPr="0089106D">
              <w:rPr>
                <w:rFonts w:asciiTheme="majorHAnsi" w:hAnsiTheme="majorHAnsi"/>
                <w:bCs/>
                <w:sz w:val="18"/>
                <w:szCs w:val="18"/>
                <w:shd w:val="clear" w:color="auto" w:fill="FFFFFF"/>
              </w:rPr>
              <w:t>disjuntores</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52,6167</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bCs/>
                <w:sz w:val="18"/>
                <w:szCs w:val="18"/>
                <w:shd w:val="clear" w:color="auto" w:fill="FFFFFF"/>
              </w:rPr>
            </w:pPr>
            <w:r w:rsidRPr="0089106D">
              <w:rPr>
                <w:rFonts w:asciiTheme="majorHAnsi" w:hAnsiTheme="majorHAnsi"/>
                <w:bCs/>
                <w:sz w:val="18"/>
                <w:szCs w:val="18"/>
                <w:shd w:val="clear" w:color="auto" w:fill="FFFFFF"/>
              </w:rPr>
              <w:t>R</w:t>
            </w:r>
            <w:r w:rsidR="00C035BC" w:rsidRPr="0089106D">
              <w:rPr>
                <w:rFonts w:asciiTheme="majorHAnsi" w:hAnsiTheme="majorHAnsi"/>
                <w:bCs/>
                <w:sz w:val="18"/>
                <w:szCs w:val="18"/>
                <w:shd w:val="clear" w:color="auto" w:fill="FFFFFF"/>
              </w:rPr>
              <w:t>eator</w:t>
            </w:r>
            <w:r w:rsidRPr="0089106D">
              <w:rPr>
                <w:rFonts w:asciiTheme="majorHAnsi" w:hAnsiTheme="majorHAnsi"/>
                <w:bCs/>
                <w:sz w:val="18"/>
                <w:szCs w:val="18"/>
                <w:shd w:val="clear" w:color="auto" w:fill="FFFFFF"/>
              </w:rPr>
              <w:t xml:space="preserve"> vapor de sódio </w:t>
            </w:r>
            <w:proofErr w:type="gramStart"/>
            <w:r w:rsidRPr="0089106D">
              <w:rPr>
                <w:rFonts w:asciiTheme="majorHAnsi" w:hAnsiTheme="majorHAnsi"/>
                <w:bCs/>
                <w:sz w:val="18"/>
                <w:szCs w:val="18"/>
                <w:shd w:val="clear" w:color="auto" w:fill="FFFFFF"/>
              </w:rPr>
              <w:t>220V</w:t>
            </w:r>
            <w:proofErr w:type="gramEnd"/>
            <w:r w:rsidRPr="0089106D">
              <w:rPr>
                <w:rFonts w:asciiTheme="majorHAnsi" w:hAnsiTheme="majorHAnsi"/>
                <w:bCs/>
                <w:sz w:val="18"/>
                <w:szCs w:val="18"/>
                <w:shd w:val="clear" w:color="auto" w:fill="FFFFFF"/>
              </w:rPr>
              <w:t xml:space="preserve"> x 400W</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88,3333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bCs/>
                <w:sz w:val="18"/>
                <w:szCs w:val="18"/>
                <w:shd w:val="clear" w:color="auto" w:fill="FFFFFF"/>
              </w:rPr>
            </w:pPr>
            <w:proofErr w:type="gramStart"/>
            <w:r w:rsidRPr="0089106D">
              <w:rPr>
                <w:rFonts w:asciiTheme="majorHAnsi" w:hAnsiTheme="majorHAnsi"/>
                <w:bCs/>
                <w:sz w:val="18"/>
                <w:szCs w:val="18"/>
                <w:shd w:val="clear" w:color="auto" w:fill="FFFFFF"/>
              </w:rPr>
              <w:t xml:space="preserve">Registro </w:t>
            </w:r>
            <w:r w:rsidR="00C035BC">
              <w:rPr>
                <w:rFonts w:asciiTheme="majorHAnsi" w:hAnsiTheme="majorHAnsi"/>
                <w:bCs/>
                <w:sz w:val="18"/>
                <w:szCs w:val="18"/>
                <w:shd w:val="clear" w:color="auto" w:fill="FFFFFF"/>
              </w:rPr>
              <w:t>h</w:t>
            </w:r>
            <w:r w:rsidRPr="0089106D">
              <w:rPr>
                <w:rFonts w:asciiTheme="majorHAnsi" w:hAnsiTheme="majorHAnsi"/>
                <w:bCs/>
                <w:sz w:val="18"/>
                <w:szCs w:val="18"/>
                <w:shd w:val="clear" w:color="auto" w:fill="FFFFFF"/>
              </w:rPr>
              <w:t xml:space="preserve">idráulico de </w:t>
            </w:r>
            <w:r w:rsidR="00C035BC">
              <w:rPr>
                <w:rFonts w:asciiTheme="majorHAnsi" w:hAnsiTheme="majorHAnsi"/>
                <w:bCs/>
                <w:sz w:val="18"/>
                <w:szCs w:val="18"/>
                <w:shd w:val="clear" w:color="auto" w:fill="FFFFFF"/>
              </w:rPr>
              <w:t>p</w:t>
            </w:r>
            <w:r w:rsidRPr="0089106D">
              <w:rPr>
                <w:rFonts w:asciiTheme="majorHAnsi" w:hAnsiTheme="majorHAnsi"/>
                <w:bCs/>
                <w:sz w:val="18"/>
                <w:szCs w:val="18"/>
                <w:shd w:val="clear" w:color="auto" w:fill="FFFFFF"/>
              </w:rPr>
              <w:t xml:space="preserve">ressão </w:t>
            </w:r>
            <w:r w:rsidR="00C035BC">
              <w:rPr>
                <w:rFonts w:asciiTheme="majorHAnsi" w:hAnsiTheme="majorHAnsi"/>
                <w:bCs/>
                <w:sz w:val="18"/>
                <w:szCs w:val="18"/>
                <w:shd w:val="clear" w:color="auto" w:fill="FFFFFF"/>
              </w:rPr>
              <w:t>c</w:t>
            </w:r>
            <w:r w:rsidRPr="0089106D">
              <w:rPr>
                <w:rFonts w:asciiTheme="majorHAnsi" w:hAnsiTheme="majorHAnsi"/>
                <w:bCs/>
                <w:sz w:val="18"/>
                <w:szCs w:val="18"/>
                <w:shd w:val="clear" w:color="auto" w:fill="FFFFFF"/>
              </w:rPr>
              <w:t>romado 1/2"</w:t>
            </w:r>
            <w:proofErr w:type="gramEnd"/>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100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54,5533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6A394E">
            <w:pPr>
              <w:jc w:val="both"/>
              <w:rPr>
                <w:rFonts w:asciiTheme="majorHAnsi" w:hAnsiTheme="majorHAnsi"/>
                <w:bCs/>
                <w:sz w:val="18"/>
                <w:szCs w:val="18"/>
                <w:shd w:val="clear" w:color="auto" w:fill="FFFFFF"/>
              </w:rPr>
            </w:pPr>
            <w:r w:rsidRPr="0089106D">
              <w:rPr>
                <w:rFonts w:asciiTheme="majorHAnsi" w:hAnsiTheme="majorHAnsi"/>
                <w:bCs/>
                <w:sz w:val="18"/>
                <w:szCs w:val="18"/>
                <w:shd w:val="clear" w:color="auto" w:fill="FFFFFF"/>
              </w:rPr>
              <w:t>T</w:t>
            </w:r>
            <w:r w:rsidR="00C035BC" w:rsidRPr="0089106D">
              <w:rPr>
                <w:rFonts w:asciiTheme="majorHAnsi" w:hAnsiTheme="majorHAnsi"/>
                <w:bCs/>
                <w:sz w:val="18"/>
                <w:szCs w:val="18"/>
                <w:shd w:val="clear" w:color="auto" w:fill="FFFFFF"/>
              </w:rPr>
              <w:t>omada</w:t>
            </w:r>
            <w:r w:rsidR="00C035BC">
              <w:rPr>
                <w:rFonts w:asciiTheme="majorHAnsi" w:hAnsiTheme="majorHAnsi"/>
                <w:bCs/>
                <w:sz w:val="18"/>
                <w:szCs w:val="18"/>
                <w:shd w:val="clear" w:color="auto" w:fill="FFFFFF"/>
              </w:rPr>
              <w:t xml:space="preserve"> </w:t>
            </w:r>
            <w:r w:rsidRPr="0089106D">
              <w:rPr>
                <w:rFonts w:asciiTheme="majorHAnsi" w:hAnsiTheme="majorHAnsi"/>
                <w:bCs/>
                <w:sz w:val="18"/>
                <w:szCs w:val="18"/>
                <w:shd w:val="clear" w:color="auto" w:fill="FFFFFF"/>
              </w:rPr>
              <w:t>externa 10 A</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12,3600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6A394E">
            <w:pPr>
              <w:jc w:val="both"/>
              <w:rPr>
                <w:rFonts w:asciiTheme="majorHAnsi" w:hAnsiTheme="majorHAnsi"/>
                <w:bCs/>
                <w:sz w:val="18"/>
                <w:szCs w:val="18"/>
                <w:shd w:val="clear" w:color="auto" w:fill="FFFFFF"/>
              </w:rPr>
            </w:pPr>
            <w:r w:rsidRPr="0089106D">
              <w:rPr>
                <w:rFonts w:asciiTheme="majorHAnsi" w:hAnsiTheme="majorHAnsi"/>
                <w:bCs/>
                <w:sz w:val="18"/>
                <w:szCs w:val="18"/>
                <w:shd w:val="clear" w:color="auto" w:fill="FFFFFF"/>
              </w:rPr>
              <w:t>T</w:t>
            </w:r>
            <w:r w:rsidR="00C035BC" w:rsidRPr="0089106D">
              <w:rPr>
                <w:rFonts w:asciiTheme="majorHAnsi" w:hAnsiTheme="majorHAnsi"/>
                <w:bCs/>
                <w:sz w:val="18"/>
                <w:szCs w:val="18"/>
                <w:shd w:val="clear" w:color="auto" w:fill="FFFFFF"/>
              </w:rPr>
              <w:t>omada</w:t>
            </w:r>
            <w:r w:rsidRPr="0089106D">
              <w:rPr>
                <w:rFonts w:asciiTheme="majorHAnsi" w:hAnsiTheme="majorHAnsi"/>
                <w:bCs/>
                <w:sz w:val="18"/>
                <w:szCs w:val="18"/>
                <w:shd w:val="clear" w:color="auto" w:fill="FFFFFF"/>
              </w:rPr>
              <w:t xml:space="preserve"> externa 20 A</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12,3600</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C035BC">
            <w:pPr>
              <w:jc w:val="both"/>
              <w:rPr>
                <w:rFonts w:asciiTheme="majorHAnsi" w:hAnsiTheme="majorHAnsi"/>
                <w:bCs/>
                <w:sz w:val="18"/>
                <w:szCs w:val="18"/>
                <w:shd w:val="clear" w:color="auto" w:fill="FFFFFF"/>
              </w:rPr>
            </w:pPr>
            <w:r w:rsidRPr="0089106D">
              <w:rPr>
                <w:rFonts w:asciiTheme="majorHAnsi" w:hAnsiTheme="majorHAnsi"/>
                <w:bCs/>
                <w:sz w:val="18"/>
                <w:szCs w:val="18"/>
                <w:shd w:val="clear" w:color="auto" w:fill="FFFFFF"/>
              </w:rPr>
              <w:t xml:space="preserve">Telha americana  </w:t>
            </w:r>
            <w:proofErr w:type="spellStart"/>
            <w:proofErr w:type="gramStart"/>
            <w:r w:rsidRPr="0089106D">
              <w:rPr>
                <w:rFonts w:asciiTheme="majorHAnsi" w:hAnsiTheme="majorHAnsi"/>
                <w:bCs/>
                <w:sz w:val="18"/>
                <w:szCs w:val="18"/>
                <w:shd w:val="clear" w:color="auto" w:fill="FFFFFF"/>
              </w:rPr>
              <w:t>premium</w:t>
            </w:r>
            <w:proofErr w:type="spellEnd"/>
            <w:proofErr w:type="gramEnd"/>
            <w:r w:rsidRPr="0089106D">
              <w:rPr>
                <w:rFonts w:asciiTheme="majorHAnsi" w:hAnsiTheme="majorHAnsi"/>
                <w:bCs/>
                <w:sz w:val="18"/>
                <w:szCs w:val="18"/>
                <w:shd w:val="clear" w:color="auto" w:fill="FFFFFF"/>
              </w:rPr>
              <w:t xml:space="preserve"> RM 13,50T/M² L 23,6CM C 43,2C</w:t>
            </w:r>
            <w:r w:rsidR="00C035BC">
              <w:rPr>
                <w:rFonts w:asciiTheme="majorHAnsi" w:hAnsiTheme="majorHAnsi"/>
                <w:bCs/>
                <w:sz w:val="18"/>
                <w:szCs w:val="18"/>
                <w:shd w:val="clear" w:color="auto" w:fill="FFFFFF"/>
              </w:rPr>
              <w:t>M LP 39,6 CM GMINI 35,7 inclinação mínima 35% tipo exportaçã</w:t>
            </w:r>
            <w:r w:rsidRPr="0089106D">
              <w:rPr>
                <w:rFonts w:asciiTheme="majorHAnsi" w:hAnsiTheme="majorHAnsi"/>
                <w:bCs/>
                <w:sz w:val="18"/>
                <w:szCs w:val="18"/>
                <w:shd w:val="clear" w:color="auto" w:fill="FFFFFF"/>
              </w:rPr>
              <w:t>o</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Unidade</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5.000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5,0133</w:t>
            </w:r>
          </w:p>
        </w:tc>
      </w:tr>
      <w:tr w:rsidR="000311C5" w:rsidRPr="006D00CE" w:rsidTr="000311C5">
        <w:trPr>
          <w:trHeight w:val="315"/>
        </w:trPr>
        <w:tc>
          <w:tcPr>
            <w:tcW w:w="567" w:type="dxa"/>
            <w:tcBorders>
              <w:top w:val="single" w:sz="4" w:space="0" w:color="auto"/>
              <w:left w:val="single" w:sz="4" w:space="0" w:color="auto"/>
              <w:bottom w:val="single" w:sz="4" w:space="0" w:color="auto"/>
              <w:right w:val="single" w:sz="4" w:space="0" w:color="auto"/>
            </w:tcBorders>
          </w:tcPr>
          <w:p w:rsidR="000311C5" w:rsidRPr="00434741" w:rsidRDefault="000311C5" w:rsidP="00782484">
            <w:pPr>
              <w:pStyle w:val="PargrafodaLista"/>
              <w:numPr>
                <w:ilvl w:val="0"/>
                <w:numId w:val="41"/>
              </w:numPr>
              <w:tabs>
                <w:tab w:val="left" w:pos="260"/>
              </w:tabs>
              <w:jc w:val="center"/>
              <w:rPr>
                <w:rFonts w:asciiTheme="majorHAnsi" w:hAnsiTheme="majorHAnsi"/>
                <w:b/>
                <w:sz w:val="16"/>
                <w:szCs w:val="16"/>
              </w:rPr>
            </w:pPr>
          </w:p>
        </w:tc>
        <w:tc>
          <w:tcPr>
            <w:tcW w:w="4536" w:type="dxa"/>
            <w:tcBorders>
              <w:top w:val="single" w:sz="4" w:space="0" w:color="auto"/>
              <w:left w:val="single" w:sz="4" w:space="0" w:color="auto"/>
              <w:bottom w:val="single" w:sz="4" w:space="0" w:color="auto"/>
              <w:right w:val="single" w:sz="4" w:space="0" w:color="auto"/>
            </w:tcBorders>
          </w:tcPr>
          <w:p w:rsidR="000311C5" w:rsidRPr="0089106D" w:rsidRDefault="000311C5" w:rsidP="000311C5">
            <w:pPr>
              <w:jc w:val="both"/>
              <w:rPr>
                <w:rFonts w:asciiTheme="majorHAnsi" w:hAnsiTheme="majorHAnsi"/>
                <w:bCs/>
                <w:sz w:val="18"/>
                <w:szCs w:val="18"/>
                <w:shd w:val="clear" w:color="auto" w:fill="FFFFFF"/>
              </w:rPr>
            </w:pPr>
            <w:r w:rsidRPr="0089106D">
              <w:rPr>
                <w:rFonts w:asciiTheme="majorHAnsi" w:hAnsiTheme="majorHAnsi"/>
                <w:bCs/>
                <w:sz w:val="18"/>
                <w:szCs w:val="18"/>
                <w:shd w:val="clear" w:color="auto" w:fill="FFFFFF"/>
              </w:rPr>
              <w:t>Verniz brilhante marítimo</w:t>
            </w:r>
          </w:p>
        </w:tc>
        <w:tc>
          <w:tcPr>
            <w:tcW w:w="1418"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Galão 3,6 litros</w:t>
            </w:r>
          </w:p>
        </w:tc>
        <w:tc>
          <w:tcPr>
            <w:tcW w:w="709" w:type="dxa"/>
            <w:tcBorders>
              <w:top w:val="single" w:sz="4" w:space="0" w:color="auto"/>
              <w:left w:val="single" w:sz="4" w:space="0" w:color="auto"/>
              <w:bottom w:val="single" w:sz="4" w:space="0" w:color="auto"/>
              <w:right w:val="single" w:sz="4" w:space="0" w:color="auto"/>
            </w:tcBorders>
          </w:tcPr>
          <w:p w:rsidR="000311C5" w:rsidRPr="000311C5" w:rsidRDefault="000311C5" w:rsidP="00B6706C">
            <w:pPr>
              <w:jc w:val="center"/>
              <w:rPr>
                <w:rFonts w:asciiTheme="majorHAnsi" w:eastAsia="Calibri" w:hAnsiTheme="majorHAnsi"/>
                <w:sz w:val="18"/>
                <w:szCs w:val="18"/>
              </w:rPr>
            </w:pPr>
            <w:r w:rsidRPr="000311C5">
              <w:rPr>
                <w:rFonts w:asciiTheme="majorHAnsi" w:eastAsia="Calibri" w:hAnsiTheme="majorHAnsi"/>
                <w:sz w:val="18"/>
                <w:szCs w:val="18"/>
              </w:rPr>
              <w:t>250</w:t>
            </w:r>
          </w:p>
        </w:tc>
        <w:tc>
          <w:tcPr>
            <w:tcW w:w="1275" w:type="dxa"/>
            <w:tcBorders>
              <w:top w:val="single" w:sz="4" w:space="0" w:color="auto"/>
              <w:left w:val="single" w:sz="4" w:space="0" w:color="auto"/>
              <w:bottom w:val="single" w:sz="4" w:space="0" w:color="auto"/>
              <w:right w:val="single" w:sz="4" w:space="0" w:color="auto"/>
            </w:tcBorders>
          </w:tcPr>
          <w:p w:rsidR="000311C5" w:rsidRPr="00782484" w:rsidRDefault="006A394E" w:rsidP="00782484">
            <w:pPr>
              <w:adjustRightInd w:val="0"/>
              <w:jc w:val="right"/>
              <w:rPr>
                <w:rFonts w:asciiTheme="majorHAnsi" w:hAnsiTheme="majorHAnsi" w:cs="Arial"/>
                <w:color w:val="000000"/>
                <w:sz w:val="18"/>
                <w:szCs w:val="18"/>
              </w:rPr>
            </w:pPr>
            <w:r>
              <w:rPr>
                <w:rFonts w:asciiTheme="majorHAnsi" w:hAnsiTheme="majorHAnsi" w:cs="Arial"/>
                <w:color w:val="000000"/>
                <w:sz w:val="18"/>
                <w:szCs w:val="18"/>
              </w:rPr>
              <w:t>113,1667</w:t>
            </w:r>
          </w:p>
        </w:tc>
      </w:tr>
    </w:tbl>
    <w:p w:rsidR="00434741" w:rsidRPr="00946A52" w:rsidRDefault="00434741" w:rsidP="006741FE">
      <w:pPr>
        <w:jc w:val="both"/>
        <w:rPr>
          <w:rStyle w:val="Forte"/>
          <w:b w:val="0"/>
          <w:bCs w:val="0"/>
          <w:sz w:val="22"/>
          <w:szCs w:val="22"/>
        </w:rPr>
      </w:pPr>
    </w:p>
    <w:p w:rsidR="00AB5190" w:rsidRDefault="00AB5190" w:rsidP="00AB5190">
      <w:pPr>
        <w:pStyle w:val="Normal1"/>
        <w:tabs>
          <w:tab w:val="clear" w:pos="536"/>
          <w:tab w:val="clear" w:pos="2270"/>
          <w:tab w:val="clear" w:pos="4294"/>
          <w:tab w:val="left" w:pos="0"/>
          <w:tab w:val="left" w:pos="426"/>
        </w:tabs>
        <w:rPr>
          <w:rFonts w:asciiTheme="majorHAnsi" w:hAnsiTheme="majorHAnsi" w:cs="Iskoola Pota"/>
          <w:bCs/>
          <w:color w:val="auto"/>
          <w:sz w:val="20"/>
        </w:rPr>
      </w:pPr>
      <w:r w:rsidRPr="00583248">
        <w:rPr>
          <w:rFonts w:asciiTheme="majorHAnsi" w:hAnsiTheme="majorHAnsi" w:cs="Iskoola Pota"/>
          <w:b/>
          <w:bCs/>
          <w:color w:val="auto"/>
          <w:sz w:val="20"/>
        </w:rPr>
        <w:t>1.2</w:t>
      </w:r>
      <w:r>
        <w:rPr>
          <w:rFonts w:asciiTheme="majorHAnsi" w:hAnsiTheme="majorHAnsi" w:cs="Iskoola Pota"/>
          <w:bCs/>
          <w:color w:val="auto"/>
          <w:sz w:val="20"/>
        </w:rPr>
        <w:t xml:space="preserve"> </w:t>
      </w:r>
      <w:r w:rsidRPr="007B796F">
        <w:rPr>
          <w:rFonts w:asciiTheme="majorHAnsi" w:hAnsiTheme="majorHAnsi" w:cs="Iskoola Pota"/>
          <w:bCs/>
          <w:color w:val="auto"/>
          <w:sz w:val="20"/>
        </w:rPr>
        <w:t>O</w:t>
      </w:r>
      <w:r>
        <w:rPr>
          <w:rFonts w:asciiTheme="majorHAnsi" w:hAnsiTheme="majorHAnsi" w:cs="Iskoola Pota"/>
          <w:bCs/>
          <w:color w:val="auto"/>
          <w:sz w:val="20"/>
        </w:rPr>
        <w:t xml:space="preserve"> produto</w:t>
      </w:r>
      <w:r w:rsidRPr="007B796F">
        <w:rPr>
          <w:rFonts w:asciiTheme="majorHAnsi" w:hAnsiTheme="majorHAnsi" w:cs="Iskoola Pota"/>
          <w:bCs/>
          <w:color w:val="auto"/>
          <w:sz w:val="20"/>
        </w:rPr>
        <w:t xml:space="preserve"> ofertado</w:t>
      </w:r>
      <w:r>
        <w:rPr>
          <w:rFonts w:asciiTheme="majorHAnsi" w:hAnsiTheme="majorHAnsi" w:cs="Iskoola Pota"/>
          <w:bCs/>
          <w:color w:val="auto"/>
          <w:sz w:val="20"/>
        </w:rPr>
        <w:t xml:space="preserve"> </w:t>
      </w:r>
      <w:r w:rsidRPr="007B796F">
        <w:rPr>
          <w:rFonts w:asciiTheme="majorHAnsi" w:hAnsiTheme="majorHAnsi" w:cs="Iskoola Pota"/>
          <w:bCs/>
          <w:color w:val="auto"/>
          <w:sz w:val="20"/>
        </w:rPr>
        <w:t>dever</w:t>
      </w:r>
      <w:r>
        <w:rPr>
          <w:rFonts w:asciiTheme="majorHAnsi" w:hAnsiTheme="majorHAnsi" w:cs="Iskoola Pota"/>
          <w:bCs/>
          <w:color w:val="auto"/>
          <w:sz w:val="20"/>
        </w:rPr>
        <w:t>á conter a indicação de sua</w:t>
      </w:r>
      <w:r w:rsidRPr="007B796F">
        <w:rPr>
          <w:rFonts w:asciiTheme="majorHAnsi" w:hAnsiTheme="majorHAnsi" w:cs="Iskoola Pota"/>
          <w:bCs/>
          <w:color w:val="auto"/>
          <w:sz w:val="20"/>
        </w:rPr>
        <w:t xml:space="preserve"> </w:t>
      </w:r>
      <w:r w:rsidRPr="007B796F">
        <w:rPr>
          <w:rFonts w:asciiTheme="majorHAnsi" w:hAnsiTheme="majorHAnsi" w:cs="Iskoola Pota"/>
          <w:b/>
          <w:bCs/>
          <w:color w:val="auto"/>
          <w:sz w:val="20"/>
        </w:rPr>
        <w:t>MARCA</w:t>
      </w:r>
      <w:r w:rsidRPr="007B796F">
        <w:rPr>
          <w:rFonts w:asciiTheme="majorHAnsi" w:hAnsiTheme="majorHAnsi" w:cs="Iskoola Pota"/>
          <w:bCs/>
          <w:color w:val="auto"/>
          <w:sz w:val="20"/>
        </w:rPr>
        <w:t xml:space="preserve">. </w:t>
      </w:r>
    </w:p>
    <w:p w:rsidR="00AB5190" w:rsidRPr="004D3797" w:rsidRDefault="00AB5190" w:rsidP="00AB5190">
      <w:pPr>
        <w:jc w:val="both"/>
        <w:rPr>
          <w:rFonts w:asciiTheme="majorHAnsi" w:hAnsiTheme="majorHAnsi" w:cs="Iskoola Pota"/>
          <w:bCs/>
          <w:sz w:val="20"/>
          <w:szCs w:val="20"/>
        </w:rPr>
      </w:pPr>
    </w:p>
    <w:tbl>
      <w:tblPr>
        <w:tblW w:w="8519" w:type="dxa"/>
        <w:tblInd w:w="56" w:type="dxa"/>
        <w:tblLayout w:type="fixed"/>
        <w:tblCellMar>
          <w:left w:w="70" w:type="dxa"/>
          <w:right w:w="70" w:type="dxa"/>
        </w:tblCellMar>
        <w:tblLook w:val="04A0" w:firstRow="1" w:lastRow="0" w:firstColumn="1" w:lastColumn="0" w:noHBand="0" w:noVBand="1"/>
      </w:tblPr>
      <w:tblGrid>
        <w:gridCol w:w="8519"/>
      </w:tblGrid>
      <w:tr w:rsidR="00AB5190" w:rsidRPr="004D3797"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4D3797" w:rsidRDefault="00AB5190" w:rsidP="00713E9F">
            <w:pPr>
              <w:pStyle w:val="Normal1"/>
              <w:rPr>
                <w:rFonts w:asciiTheme="majorHAnsi" w:hAnsiTheme="majorHAnsi" w:cs="Times New Roman"/>
                <w:sz w:val="20"/>
                <w:lang w:eastAsia="pt-BR"/>
              </w:rPr>
            </w:pPr>
            <w:proofErr w:type="gramStart"/>
            <w:r w:rsidRPr="004D3797">
              <w:rPr>
                <w:rFonts w:asciiTheme="majorHAnsi" w:hAnsiTheme="majorHAnsi" w:cs="Iskoola Pota"/>
                <w:b/>
                <w:bCs/>
                <w:sz w:val="20"/>
              </w:rPr>
              <w:t>2</w:t>
            </w:r>
            <w:proofErr w:type="gramEnd"/>
            <w:r w:rsidRPr="004D3797">
              <w:rPr>
                <w:rFonts w:asciiTheme="majorHAnsi" w:hAnsiTheme="majorHAnsi" w:cs="Iskoola Pota"/>
                <w:b/>
                <w:bCs/>
                <w:sz w:val="20"/>
              </w:rPr>
              <w:t xml:space="preserve"> ESTIMATIVA DE CUSTO</w:t>
            </w:r>
          </w:p>
        </w:tc>
      </w:tr>
    </w:tbl>
    <w:p w:rsidR="00AB5190" w:rsidRPr="00A2687B" w:rsidRDefault="00AB5190" w:rsidP="00AB5190">
      <w:pPr>
        <w:pStyle w:val="Normal1"/>
        <w:rPr>
          <w:rFonts w:asciiTheme="majorHAnsi" w:hAnsiTheme="majorHAnsi" w:cs="Times New Roman"/>
          <w:b/>
          <w:color w:val="auto"/>
          <w:sz w:val="20"/>
        </w:rPr>
      </w:pPr>
      <w:proofErr w:type="gramStart"/>
      <w:r w:rsidRPr="004D3797">
        <w:rPr>
          <w:rFonts w:asciiTheme="majorHAnsi" w:hAnsiTheme="majorHAnsi" w:cs="Iskoola Pota"/>
          <w:b/>
          <w:bCs/>
          <w:sz w:val="20"/>
        </w:rPr>
        <w:t xml:space="preserve">2.1 </w:t>
      </w:r>
      <w:r w:rsidRPr="004D3797">
        <w:rPr>
          <w:rFonts w:asciiTheme="majorHAnsi" w:hAnsiTheme="majorHAnsi" w:cs="Times New Roman"/>
          <w:bCs/>
          <w:sz w:val="20"/>
        </w:rPr>
        <w:t>Em a</w:t>
      </w:r>
      <w:r w:rsidRPr="004D3797">
        <w:rPr>
          <w:rFonts w:asciiTheme="majorHAnsi" w:hAnsiTheme="majorHAnsi" w:cs="Times New Roman"/>
          <w:sz w:val="20"/>
        </w:rPr>
        <w:t xml:space="preserve">tendimento ao disposto no artigo 3º, inciso III, da Lei </w:t>
      </w:r>
      <w:r w:rsidR="003D5C1C" w:rsidRPr="007B796F">
        <w:rPr>
          <w:rFonts w:asciiTheme="majorHAnsi" w:hAnsiTheme="majorHAnsi" w:cs="Arial"/>
          <w:sz w:val="20"/>
        </w:rPr>
        <w:t>nº</w:t>
      </w:r>
      <w:proofErr w:type="gramEnd"/>
      <w:r w:rsidRPr="00A2687B">
        <w:rPr>
          <w:rFonts w:asciiTheme="majorHAnsi" w:hAnsiTheme="majorHAnsi" w:cs="Times New Roman"/>
          <w:color w:val="auto"/>
          <w:sz w:val="20"/>
        </w:rPr>
        <w:t xml:space="preserve"> 10.520, de 10 de junho de 2002, a Prefeitura Municipal de Itapecerica procedeu à consulta de preços e estimativa dos custos, apurando-se os preços unitários estimados </w:t>
      </w:r>
      <w:r>
        <w:rPr>
          <w:rFonts w:asciiTheme="majorHAnsi" w:hAnsiTheme="majorHAnsi" w:cs="Times New Roman"/>
          <w:color w:val="auto"/>
          <w:sz w:val="20"/>
        </w:rPr>
        <w:t xml:space="preserve">constantes </w:t>
      </w:r>
      <w:r w:rsidRPr="00A2687B">
        <w:rPr>
          <w:rFonts w:asciiTheme="majorHAnsi" w:hAnsiTheme="majorHAnsi" w:cs="Times New Roman"/>
          <w:color w:val="auto"/>
          <w:sz w:val="20"/>
        </w:rPr>
        <w:t>na planilha acima, perfaze</w:t>
      </w:r>
      <w:r w:rsidR="00EF40B7">
        <w:rPr>
          <w:rFonts w:asciiTheme="majorHAnsi" w:hAnsiTheme="majorHAnsi" w:cs="Times New Roman"/>
          <w:color w:val="auto"/>
          <w:sz w:val="20"/>
        </w:rPr>
        <w:t>ndo</w:t>
      </w:r>
      <w:r w:rsidRPr="00A2687B">
        <w:rPr>
          <w:rFonts w:asciiTheme="majorHAnsi" w:hAnsiTheme="majorHAnsi" w:cs="Times New Roman"/>
          <w:color w:val="auto"/>
          <w:sz w:val="20"/>
        </w:rPr>
        <w:t xml:space="preserve"> o valor global de </w:t>
      </w:r>
      <w:r w:rsidRPr="00A2687B">
        <w:rPr>
          <w:rFonts w:asciiTheme="majorHAnsi" w:hAnsiTheme="majorHAnsi" w:cs="Times New Roman"/>
          <w:b/>
          <w:color w:val="auto"/>
          <w:sz w:val="20"/>
        </w:rPr>
        <w:t xml:space="preserve">R$ </w:t>
      </w:r>
      <w:r w:rsidR="006A394E">
        <w:rPr>
          <w:rFonts w:asciiTheme="majorHAnsi" w:hAnsiTheme="majorHAnsi" w:cs="Times New Roman"/>
          <w:b/>
          <w:color w:val="auto"/>
          <w:sz w:val="20"/>
        </w:rPr>
        <w:t>787.993,14</w:t>
      </w:r>
      <w:r w:rsidRPr="00A2687B">
        <w:rPr>
          <w:rFonts w:asciiTheme="majorHAnsi" w:hAnsiTheme="majorHAnsi" w:cs="Times New Roman"/>
          <w:b/>
          <w:color w:val="auto"/>
          <w:sz w:val="20"/>
        </w:rPr>
        <w:t xml:space="preserve"> (</w:t>
      </w:r>
      <w:r w:rsidR="006A394E">
        <w:rPr>
          <w:rFonts w:asciiTheme="majorHAnsi" w:hAnsiTheme="majorHAnsi" w:cs="Times New Roman"/>
          <w:b/>
          <w:color w:val="auto"/>
          <w:sz w:val="20"/>
        </w:rPr>
        <w:t>setecentos e oit</w:t>
      </w:r>
      <w:r w:rsidR="00A54431">
        <w:rPr>
          <w:rFonts w:asciiTheme="majorHAnsi" w:hAnsiTheme="majorHAnsi" w:cs="Times New Roman"/>
          <w:b/>
          <w:color w:val="auto"/>
          <w:sz w:val="20"/>
        </w:rPr>
        <w:t xml:space="preserve">enta e </w:t>
      </w:r>
      <w:r w:rsidR="006A394E">
        <w:rPr>
          <w:rFonts w:asciiTheme="majorHAnsi" w:hAnsiTheme="majorHAnsi" w:cs="Times New Roman"/>
          <w:b/>
          <w:color w:val="auto"/>
          <w:sz w:val="20"/>
        </w:rPr>
        <w:t>sete</w:t>
      </w:r>
      <w:r w:rsidR="00262037" w:rsidRPr="00D36832">
        <w:rPr>
          <w:rFonts w:asciiTheme="majorHAnsi" w:hAnsiTheme="majorHAnsi" w:cs="Times New Roman"/>
          <w:b/>
          <w:color w:val="auto"/>
          <w:sz w:val="20"/>
        </w:rPr>
        <w:t xml:space="preserve"> </w:t>
      </w:r>
      <w:r w:rsidRPr="00D36832">
        <w:rPr>
          <w:rFonts w:asciiTheme="majorHAnsi" w:hAnsiTheme="majorHAnsi" w:cs="Times New Roman"/>
          <w:b/>
          <w:color w:val="auto"/>
          <w:sz w:val="20"/>
        </w:rPr>
        <w:t xml:space="preserve">mil </w:t>
      </w:r>
      <w:r w:rsidR="006A394E">
        <w:rPr>
          <w:rFonts w:asciiTheme="majorHAnsi" w:hAnsiTheme="majorHAnsi" w:cs="Times New Roman"/>
          <w:b/>
          <w:color w:val="auto"/>
          <w:sz w:val="20"/>
        </w:rPr>
        <w:t>novecentos e noventa e três</w:t>
      </w:r>
      <w:r w:rsidRPr="00D36832">
        <w:rPr>
          <w:rFonts w:asciiTheme="majorHAnsi" w:hAnsiTheme="majorHAnsi" w:cs="Times New Roman"/>
          <w:b/>
          <w:color w:val="auto"/>
          <w:sz w:val="20"/>
        </w:rPr>
        <w:t xml:space="preserve"> reais e </w:t>
      </w:r>
      <w:r w:rsidR="006A394E">
        <w:rPr>
          <w:rFonts w:asciiTheme="majorHAnsi" w:hAnsiTheme="majorHAnsi" w:cs="Times New Roman"/>
          <w:b/>
          <w:color w:val="auto"/>
          <w:sz w:val="20"/>
        </w:rPr>
        <w:t>quatorze</w:t>
      </w:r>
      <w:r w:rsidRPr="00D36832">
        <w:rPr>
          <w:rFonts w:asciiTheme="majorHAnsi" w:hAnsiTheme="majorHAnsi" w:cs="Times New Roman"/>
          <w:b/>
          <w:color w:val="auto"/>
          <w:sz w:val="20"/>
        </w:rPr>
        <w:t xml:space="preserve"> centavos</w:t>
      </w:r>
      <w:r w:rsidRPr="00A2687B">
        <w:rPr>
          <w:rFonts w:asciiTheme="majorHAnsi" w:hAnsiTheme="majorHAnsi" w:cs="Times New Roman"/>
          <w:b/>
          <w:color w:val="auto"/>
          <w:sz w:val="20"/>
        </w:rPr>
        <w:t>).</w:t>
      </w:r>
    </w:p>
    <w:tbl>
      <w:tblPr>
        <w:tblW w:w="8519" w:type="dxa"/>
        <w:tblInd w:w="56" w:type="dxa"/>
        <w:tblCellMar>
          <w:left w:w="70" w:type="dxa"/>
          <w:right w:w="70" w:type="dxa"/>
        </w:tblCellMar>
        <w:tblLook w:val="04A0" w:firstRow="1" w:lastRow="0" w:firstColumn="1" w:lastColumn="0" w:noHBand="0" w:noVBand="1"/>
      </w:tblPr>
      <w:tblGrid>
        <w:gridCol w:w="8519"/>
      </w:tblGrid>
      <w:tr w:rsidR="00AB5190" w:rsidRPr="00A2687B" w:rsidTr="00713E9F">
        <w:trPr>
          <w:trHeight w:val="300"/>
        </w:trPr>
        <w:tc>
          <w:tcPr>
            <w:tcW w:w="8519" w:type="dxa"/>
            <w:tcBorders>
              <w:top w:val="nil"/>
              <w:left w:val="nil"/>
              <w:bottom w:val="nil"/>
              <w:right w:val="nil"/>
            </w:tcBorders>
            <w:shd w:val="clear" w:color="auto" w:fill="auto"/>
            <w:noWrap/>
            <w:vAlign w:val="bottom"/>
            <w:hideMark/>
          </w:tcPr>
          <w:p w:rsidR="00AB5190" w:rsidRPr="00A2687B" w:rsidRDefault="00AB5190" w:rsidP="00713E9F">
            <w:pPr>
              <w:suppressAutoHyphens w:val="0"/>
              <w:rPr>
                <w:rFonts w:asciiTheme="majorHAnsi" w:hAnsiTheme="majorHAnsi" w:cs="Times New Roman"/>
                <w:sz w:val="20"/>
                <w:szCs w:val="20"/>
                <w:lang w:eastAsia="pt-BR"/>
              </w:rPr>
            </w:pPr>
          </w:p>
        </w:tc>
      </w:tr>
      <w:tr w:rsidR="00AB5190" w:rsidRPr="00A2687B"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A2687B" w:rsidRDefault="00AB5190" w:rsidP="00713E9F">
            <w:pPr>
              <w:suppressAutoHyphens w:val="0"/>
              <w:autoSpaceDE w:val="0"/>
              <w:autoSpaceDN w:val="0"/>
              <w:adjustRightInd w:val="0"/>
              <w:jc w:val="both"/>
              <w:rPr>
                <w:rFonts w:asciiTheme="majorHAnsi" w:hAnsiTheme="majorHAnsi" w:cs="Times New Roman"/>
                <w:sz w:val="20"/>
                <w:szCs w:val="20"/>
                <w:lang w:eastAsia="pt-BR"/>
              </w:rPr>
            </w:pPr>
            <w:proofErr w:type="gramStart"/>
            <w:r w:rsidRPr="00A2687B">
              <w:rPr>
                <w:rFonts w:asciiTheme="majorHAnsi" w:eastAsia="Calibri" w:hAnsiTheme="majorHAnsi" w:cs="Iskoola Pota"/>
                <w:b/>
                <w:bCs/>
                <w:sz w:val="20"/>
                <w:szCs w:val="20"/>
                <w:lang w:eastAsia="en-US"/>
              </w:rPr>
              <w:t>3</w:t>
            </w:r>
            <w:proofErr w:type="gramEnd"/>
            <w:r w:rsidRPr="00A2687B">
              <w:rPr>
                <w:rFonts w:asciiTheme="majorHAnsi" w:eastAsia="Calibri" w:hAnsiTheme="majorHAnsi" w:cs="Iskoola Pota"/>
                <w:b/>
                <w:bCs/>
                <w:sz w:val="20"/>
                <w:szCs w:val="20"/>
                <w:lang w:eastAsia="en-US"/>
              </w:rPr>
              <w:t xml:space="preserve"> JUSTIFICATIVA DA CONTRATAÇÃO</w:t>
            </w:r>
          </w:p>
        </w:tc>
      </w:tr>
    </w:tbl>
    <w:p w:rsidR="00AB5190" w:rsidRPr="00A2687B" w:rsidRDefault="00AB5190" w:rsidP="00AB5190">
      <w:pPr>
        <w:autoSpaceDE w:val="0"/>
        <w:autoSpaceDN w:val="0"/>
        <w:adjustRightInd w:val="0"/>
        <w:jc w:val="both"/>
        <w:rPr>
          <w:rFonts w:asciiTheme="majorHAnsi" w:hAnsiTheme="majorHAnsi" w:cs="Times New Roman"/>
          <w:bCs/>
          <w:sz w:val="20"/>
          <w:szCs w:val="20"/>
        </w:rPr>
      </w:pPr>
      <w:r w:rsidRPr="00A2687B">
        <w:rPr>
          <w:rFonts w:asciiTheme="majorHAnsi" w:hAnsiTheme="majorHAnsi" w:cs="Arial"/>
          <w:b/>
          <w:sz w:val="20"/>
          <w:szCs w:val="20"/>
        </w:rPr>
        <w:t xml:space="preserve">3.1 </w:t>
      </w:r>
      <w:r w:rsidRPr="00A2687B">
        <w:rPr>
          <w:rFonts w:asciiTheme="majorHAnsi" w:hAnsiTheme="majorHAnsi" w:cs="Times New Roman"/>
          <w:bCs/>
          <w:sz w:val="20"/>
          <w:szCs w:val="20"/>
        </w:rPr>
        <w:t xml:space="preserve">A presente licitação se dá em atendimento às Secretarias Municipais desta Administração, em especial à Secretaria Municipal de Obras e Transportes, órgão executor de reparos, manutenção e melhorias de estradas, praças e prédios públicos pertencentes ao Município de Itapecerica, bem como pelas reformas, construções e edificações no âmbito municipal. </w:t>
      </w:r>
      <w:r w:rsidR="00D36832">
        <w:rPr>
          <w:rFonts w:asciiTheme="majorHAnsi" w:hAnsiTheme="majorHAnsi" w:cs="Times New Roman"/>
          <w:bCs/>
          <w:sz w:val="20"/>
          <w:szCs w:val="20"/>
        </w:rPr>
        <w:t>A</w:t>
      </w:r>
      <w:r w:rsidR="008C6244">
        <w:rPr>
          <w:rFonts w:ascii="Cambria" w:hAnsi="Cambria"/>
          <w:sz w:val="20"/>
          <w:szCs w:val="20"/>
        </w:rPr>
        <w:t xml:space="preserve">ssim sendo tem-se </w:t>
      </w:r>
      <w:r w:rsidR="009E78A5">
        <w:rPr>
          <w:rFonts w:ascii="Cambria" w:hAnsi="Cambria"/>
          <w:sz w:val="20"/>
          <w:szCs w:val="20"/>
        </w:rPr>
        <w:t>j</w:t>
      </w:r>
      <w:r w:rsidRPr="00A2687B">
        <w:rPr>
          <w:rFonts w:asciiTheme="majorHAnsi" w:hAnsiTheme="majorHAnsi" w:cs="Times New Roman"/>
          <w:bCs/>
          <w:sz w:val="20"/>
          <w:szCs w:val="20"/>
        </w:rPr>
        <w:t>ustifica</w:t>
      </w:r>
      <w:r w:rsidR="008C6244">
        <w:rPr>
          <w:rFonts w:asciiTheme="majorHAnsi" w:hAnsiTheme="majorHAnsi" w:cs="Times New Roman"/>
          <w:bCs/>
          <w:sz w:val="20"/>
          <w:szCs w:val="20"/>
        </w:rPr>
        <w:t>da</w:t>
      </w:r>
      <w:r w:rsidRPr="00A2687B">
        <w:rPr>
          <w:rFonts w:asciiTheme="majorHAnsi" w:hAnsiTheme="majorHAnsi" w:cs="Times New Roman"/>
          <w:bCs/>
          <w:sz w:val="20"/>
          <w:szCs w:val="20"/>
        </w:rPr>
        <w:t xml:space="preserve"> a </w:t>
      </w:r>
      <w:r w:rsidR="008C6244">
        <w:rPr>
          <w:rFonts w:asciiTheme="majorHAnsi" w:hAnsiTheme="majorHAnsi" w:cs="Times New Roman"/>
          <w:bCs/>
          <w:sz w:val="20"/>
          <w:szCs w:val="20"/>
        </w:rPr>
        <w:t xml:space="preserve">pretendida </w:t>
      </w:r>
      <w:r w:rsidRPr="00A2687B">
        <w:rPr>
          <w:rFonts w:asciiTheme="majorHAnsi" w:hAnsiTheme="majorHAnsi" w:cs="Times New Roman"/>
          <w:bCs/>
          <w:sz w:val="20"/>
          <w:szCs w:val="20"/>
        </w:rPr>
        <w:t>contratação</w:t>
      </w:r>
      <w:r w:rsidR="008C6244">
        <w:rPr>
          <w:rFonts w:asciiTheme="majorHAnsi" w:hAnsiTheme="majorHAnsi" w:cs="Times New Roman"/>
          <w:bCs/>
          <w:sz w:val="20"/>
          <w:szCs w:val="20"/>
        </w:rPr>
        <w:t>,</w:t>
      </w:r>
      <w:r w:rsidRPr="00A2687B">
        <w:rPr>
          <w:rFonts w:asciiTheme="majorHAnsi" w:hAnsiTheme="majorHAnsi" w:cs="Times New Roman"/>
          <w:bCs/>
          <w:sz w:val="20"/>
          <w:szCs w:val="20"/>
        </w:rPr>
        <w:t xml:space="preserve"> haja vista ser o objeto requisitado necessário e indispensável às atividades essenciais da </w:t>
      </w:r>
      <w:r w:rsidR="001373B8">
        <w:rPr>
          <w:rFonts w:asciiTheme="majorHAnsi" w:hAnsiTheme="majorHAnsi" w:cs="Times New Roman"/>
          <w:bCs/>
          <w:sz w:val="20"/>
          <w:szCs w:val="20"/>
        </w:rPr>
        <w:t xml:space="preserve">referida </w:t>
      </w:r>
      <w:r w:rsidRPr="00A2687B">
        <w:rPr>
          <w:rFonts w:asciiTheme="majorHAnsi" w:hAnsiTheme="majorHAnsi" w:cs="Times New Roman"/>
          <w:bCs/>
          <w:sz w:val="20"/>
          <w:szCs w:val="20"/>
        </w:rPr>
        <w:t xml:space="preserve">Secretaria. </w:t>
      </w:r>
    </w:p>
    <w:p w:rsidR="00AB5190" w:rsidRPr="00A2687B" w:rsidRDefault="00AB5190" w:rsidP="00AB5190">
      <w:pPr>
        <w:autoSpaceDE w:val="0"/>
        <w:autoSpaceDN w:val="0"/>
        <w:adjustRightInd w:val="0"/>
        <w:jc w:val="both"/>
        <w:rPr>
          <w:rStyle w:val="Forte"/>
          <w:rFonts w:asciiTheme="majorHAnsi" w:hAnsiTheme="majorHAnsi" w:cs="Arial"/>
          <w:b w:val="0"/>
          <w:sz w:val="21"/>
          <w:szCs w:val="21"/>
        </w:rPr>
      </w:pPr>
    </w:p>
    <w:p w:rsidR="001373B8" w:rsidRDefault="00AB5190" w:rsidP="00AB5190">
      <w:pPr>
        <w:jc w:val="both"/>
        <w:rPr>
          <w:rFonts w:asciiTheme="majorHAnsi" w:hAnsiTheme="majorHAnsi" w:cs="Arial"/>
          <w:sz w:val="20"/>
          <w:szCs w:val="20"/>
          <w:shd w:val="clear" w:color="auto" w:fill="FFFFFF"/>
        </w:rPr>
      </w:pPr>
      <w:r w:rsidRPr="00A2687B">
        <w:rPr>
          <w:rFonts w:asciiTheme="majorHAnsi" w:hAnsiTheme="majorHAnsi"/>
          <w:b/>
          <w:bCs/>
          <w:sz w:val="20"/>
          <w:szCs w:val="20"/>
        </w:rPr>
        <w:t xml:space="preserve">3.2 </w:t>
      </w:r>
      <w:proofErr w:type="gramStart"/>
      <w:r w:rsidRPr="00A2687B">
        <w:rPr>
          <w:rFonts w:asciiTheme="majorHAnsi" w:hAnsiTheme="majorHAnsi"/>
          <w:bCs/>
          <w:sz w:val="20"/>
          <w:szCs w:val="20"/>
        </w:rPr>
        <w:t>Justifica-se</w:t>
      </w:r>
      <w:proofErr w:type="gramEnd"/>
      <w:r w:rsidRPr="00A2687B">
        <w:rPr>
          <w:rFonts w:asciiTheme="majorHAnsi" w:hAnsiTheme="majorHAnsi"/>
          <w:bCs/>
          <w:sz w:val="20"/>
          <w:szCs w:val="20"/>
        </w:rPr>
        <w:t xml:space="preserve"> o Registro de Preços em razão da natureza do objeto e o fato de não ser possível definir previamente os quantitativos a serem demandados pela Administração, o que implica na </w:t>
      </w:r>
      <w:r w:rsidRPr="00A2687B">
        <w:rPr>
          <w:rFonts w:asciiTheme="majorHAnsi" w:hAnsiTheme="majorHAnsi"/>
          <w:bCs/>
          <w:sz w:val="20"/>
          <w:szCs w:val="20"/>
        </w:rPr>
        <w:lastRenderedPageBreak/>
        <w:t xml:space="preserve">necessidade de aquisições parceladas. </w:t>
      </w:r>
      <w:r w:rsidRPr="00A2687B">
        <w:rPr>
          <w:rFonts w:asciiTheme="majorHAnsi" w:hAnsiTheme="majorHAnsi"/>
          <w:sz w:val="20"/>
          <w:szCs w:val="20"/>
        </w:rPr>
        <w:t xml:space="preserve">Em face da imprevisão de consumo foi elaborado um levantamento estimado dos itens, o qual resultou no quantitativo relacionado neste Termo de Referência.  </w:t>
      </w:r>
      <w:r w:rsidR="001373B8">
        <w:rPr>
          <w:rFonts w:asciiTheme="majorHAnsi" w:hAnsiTheme="majorHAnsi"/>
          <w:sz w:val="20"/>
          <w:szCs w:val="20"/>
        </w:rPr>
        <w:t>Por conseguinte</w:t>
      </w:r>
      <w:r w:rsidRPr="00A2687B">
        <w:rPr>
          <w:rFonts w:asciiTheme="majorHAnsi" w:hAnsiTheme="majorHAnsi"/>
          <w:sz w:val="20"/>
          <w:szCs w:val="20"/>
        </w:rPr>
        <w:t xml:space="preserve">, a </w:t>
      </w:r>
      <w:r w:rsidRPr="00A2687B">
        <w:rPr>
          <w:rFonts w:asciiTheme="majorHAnsi" w:hAnsiTheme="majorHAnsi" w:cs="Arial"/>
          <w:sz w:val="20"/>
          <w:szCs w:val="20"/>
          <w:shd w:val="clear" w:color="auto" w:fill="FFFFFF"/>
        </w:rPr>
        <w:t xml:space="preserve">adoção do </w:t>
      </w:r>
      <w:r w:rsidR="001373B8">
        <w:rPr>
          <w:rFonts w:asciiTheme="majorHAnsi" w:hAnsiTheme="majorHAnsi" w:cs="Arial"/>
          <w:sz w:val="20"/>
          <w:szCs w:val="20"/>
          <w:shd w:val="clear" w:color="auto" w:fill="FFFFFF"/>
        </w:rPr>
        <w:t>SRP</w:t>
      </w:r>
      <w:r w:rsidRPr="00A2687B">
        <w:rPr>
          <w:rFonts w:asciiTheme="majorHAnsi" w:hAnsiTheme="majorHAnsi" w:cs="Arial"/>
          <w:sz w:val="20"/>
          <w:szCs w:val="20"/>
          <w:shd w:val="clear" w:color="auto" w:fill="FFFFFF"/>
        </w:rPr>
        <w:t xml:space="preserve"> se justifica pela forma de aquisição dos bens que terá previsão de entregas parceladas conforme a necessidade, </w:t>
      </w:r>
      <w:r w:rsidR="001373B8" w:rsidRPr="00D7276A">
        <w:rPr>
          <w:rFonts w:ascii="Cambria" w:hAnsi="Cambria"/>
          <w:sz w:val="20"/>
          <w:szCs w:val="20"/>
        </w:rPr>
        <w:t xml:space="preserve">fato este que evita grandes dispêndios e estoque de produtos, resultando em eficácia e conveniência para a Administração e, </w:t>
      </w:r>
      <w:r w:rsidR="001373B8">
        <w:rPr>
          <w:rFonts w:ascii="Cambria" w:hAnsi="Cambria"/>
          <w:sz w:val="20"/>
          <w:szCs w:val="20"/>
        </w:rPr>
        <w:t>sobretudo,</w:t>
      </w:r>
      <w:r w:rsidR="001373B8" w:rsidRPr="00D7276A">
        <w:rPr>
          <w:rFonts w:ascii="Cambria" w:hAnsi="Cambria"/>
          <w:sz w:val="20"/>
          <w:szCs w:val="20"/>
        </w:rPr>
        <w:t xml:space="preserve"> na satisfação do interesse público</w:t>
      </w:r>
      <w:r w:rsidR="001373B8">
        <w:rPr>
          <w:rFonts w:ascii="Cambria" w:hAnsi="Cambria"/>
          <w:sz w:val="20"/>
          <w:szCs w:val="20"/>
        </w:rPr>
        <w:t>.</w:t>
      </w:r>
    </w:p>
    <w:tbl>
      <w:tblPr>
        <w:tblW w:w="8519" w:type="dxa"/>
        <w:tblInd w:w="56" w:type="dxa"/>
        <w:tblCellMar>
          <w:left w:w="70" w:type="dxa"/>
          <w:right w:w="70" w:type="dxa"/>
        </w:tblCellMar>
        <w:tblLook w:val="04A0" w:firstRow="1" w:lastRow="0" w:firstColumn="1" w:lastColumn="0" w:noHBand="0" w:noVBand="1"/>
      </w:tblPr>
      <w:tblGrid>
        <w:gridCol w:w="8519"/>
      </w:tblGrid>
      <w:tr w:rsidR="00AB5190" w:rsidRPr="004D3797" w:rsidTr="00713E9F">
        <w:trPr>
          <w:trHeight w:val="300"/>
        </w:trPr>
        <w:tc>
          <w:tcPr>
            <w:tcW w:w="8519" w:type="dxa"/>
            <w:tcBorders>
              <w:top w:val="nil"/>
              <w:left w:val="nil"/>
              <w:bottom w:val="nil"/>
              <w:right w:val="nil"/>
            </w:tcBorders>
            <w:shd w:val="clear" w:color="auto" w:fill="auto"/>
            <w:noWrap/>
            <w:vAlign w:val="bottom"/>
            <w:hideMark/>
          </w:tcPr>
          <w:p w:rsidR="00AB5190" w:rsidRPr="004D3797" w:rsidRDefault="00AB5190" w:rsidP="00713E9F">
            <w:pPr>
              <w:suppressAutoHyphens w:val="0"/>
              <w:rPr>
                <w:rFonts w:asciiTheme="majorHAnsi" w:hAnsiTheme="majorHAnsi" w:cs="Times New Roman"/>
                <w:color w:val="000000"/>
                <w:sz w:val="20"/>
                <w:szCs w:val="20"/>
                <w:lang w:eastAsia="pt-BR"/>
              </w:rPr>
            </w:pPr>
          </w:p>
        </w:tc>
      </w:tr>
      <w:tr w:rsidR="00AB5190" w:rsidRPr="004D3797"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4D3797" w:rsidRDefault="00AB5190" w:rsidP="00713E9F">
            <w:pPr>
              <w:jc w:val="both"/>
              <w:rPr>
                <w:rFonts w:asciiTheme="majorHAnsi" w:hAnsiTheme="majorHAnsi" w:cs="Times New Roman"/>
                <w:color w:val="000000"/>
                <w:sz w:val="20"/>
                <w:szCs w:val="20"/>
                <w:lang w:eastAsia="pt-BR"/>
              </w:rPr>
            </w:pPr>
            <w:proofErr w:type="gramStart"/>
            <w:r w:rsidRPr="004D3797">
              <w:rPr>
                <w:rFonts w:asciiTheme="majorHAnsi" w:hAnsiTheme="majorHAnsi" w:cs="Iskoola Pota"/>
                <w:b/>
                <w:sz w:val="20"/>
                <w:szCs w:val="20"/>
              </w:rPr>
              <w:t>4</w:t>
            </w:r>
            <w:proofErr w:type="gramEnd"/>
            <w:r w:rsidRPr="004D3797">
              <w:rPr>
                <w:rFonts w:asciiTheme="majorHAnsi" w:hAnsiTheme="majorHAnsi" w:cs="Iskoola Pota"/>
                <w:b/>
                <w:sz w:val="20"/>
                <w:szCs w:val="20"/>
              </w:rPr>
              <w:t xml:space="preserve"> ENTREGA</w:t>
            </w:r>
            <w:r>
              <w:rPr>
                <w:rFonts w:asciiTheme="majorHAnsi" w:hAnsiTheme="majorHAnsi" w:cs="Iskoola Pota"/>
                <w:b/>
                <w:sz w:val="20"/>
                <w:szCs w:val="20"/>
              </w:rPr>
              <w:t xml:space="preserve"> DO OBJETO</w:t>
            </w:r>
          </w:p>
        </w:tc>
      </w:tr>
    </w:tbl>
    <w:p w:rsidR="00AB5190" w:rsidRPr="00526068" w:rsidRDefault="00AB5190" w:rsidP="00AB5190">
      <w:pPr>
        <w:jc w:val="both"/>
        <w:rPr>
          <w:rFonts w:asciiTheme="majorHAnsi" w:hAnsiTheme="majorHAnsi" w:cs="Times New Roman"/>
          <w:sz w:val="20"/>
          <w:szCs w:val="20"/>
        </w:rPr>
      </w:pPr>
      <w:r w:rsidRPr="00526068">
        <w:rPr>
          <w:rFonts w:asciiTheme="majorHAnsi" w:hAnsiTheme="majorHAnsi" w:cs="Arial"/>
          <w:b/>
          <w:sz w:val="20"/>
          <w:szCs w:val="20"/>
        </w:rPr>
        <w:t xml:space="preserve">4.1 </w:t>
      </w:r>
      <w:r w:rsidRPr="00526068">
        <w:rPr>
          <w:rFonts w:asciiTheme="majorHAnsi" w:hAnsiTheme="majorHAnsi" w:cs="Arial"/>
          <w:color w:val="000000"/>
          <w:sz w:val="20"/>
          <w:szCs w:val="20"/>
        </w:rPr>
        <w:t xml:space="preserve">As aquisições serão feitas </w:t>
      </w:r>
      <w:r w:rsidRPr="00526068">
        <w:rPr>
          <w:rFonts w:asciiTheme="majorHAnsi" w:hAnsiTheme="majorHAnsi" w:cs="Arial"/>
          <w:sz w:val="20"/>
          <w:szCs w:val="20"/>
        </w:rPr>
        <w:t xml:space="preserve">de acordo com a necessidade de consumo e mediante a solicitação </w:t>
      </w:r>
      <w:r w:rsidRPr="00526068">
        <w:rPr>
          <w:rFonts w:asciiTheme="majorHAnsi" w:hAnsiTheme="majorHAnsi" w:cs="Times New Roman"/>
          <w:sz w:val="20"/>
          <w:szCs w:val="20"/>
        </w:rPr>
        <w:t xml:space="preserve">da </w:t>
      </w:r>
      <w:r w:rsidR="00B55E9E" w:rsidRPr="00526068">
        <w:rPr>
          <w:rFonts w:asciiTheme="majorHAnsi" w:hAnsiTheme="majorHAnsi"/>
          <w:sz w:val="20"/>
          <w:szCs w:val="20"/>
        </w:rPr>
        <w:t>Secretaria de Obras e Transportes</w:t>
      </w:r>
      <w:r w:rsidRPr="00526068">
        <w:rPr>
          <w:rFonts w:asciiTheme="majorHAnsi" w:hAnsiTheme="majorHAnsi" w:cs="Times New Roman"/>
          <w:sz w:val="20"/>
          <w:szCs w:val="20"/>
        </w:rPr>
        <w:t xml:space="preserve">, </w:t>
      </w:r>
      <w:r w:rsidR="00B55E9E" w:rsidRPr="00526068">
        <w:rPr>
          <w:rFonts w:asciiTheme="majorHAnsi" w:hAnsiTheme="majorHAnsi" w:cs="Times New Roman"/>
          <w:sz w:val="20"/>
          <w:szCs w:val="20"/>
        </w:rPr>
        <w:t>por meio</w:t>
      </w:r>
      <w:r w:rsidRPr="00526068">
        <w:rPr>
          <w:rFonts w:asciiTheme="majorHAnsi" w:hAnsiTheme="majorHAnsi" w:cs="Times New Roman"/>
          <w:sz w:val="20"/>
          <w:szCs w:val="20"/>
        </w:rPr>
        <w:t xml:space="preserve"> da Autorização de Fornecimento</w:t>
      </w:r>
      <w:r w:rsidR="00D50153" w:rsidRPr="00526068">
        <w:rPr>
          <w:rFonts w:asciiTheme="majorHAnsi" w:hAnsiTheme="majorHAnsi" w:cs="Times New Roman"/>
          <w:sz w:val="20"/>
          <w:szCs w:val="20"/>
        </w:rPr>
        <w:t xml:space="preserve"> – AF,</w:t>
      </w:r>
      <w:r w:rsidRPr="00526068">
        <w:rPr>
          <w:rFonts w:asciiTheme="majorHAnsi" w:hAnsiTheme="majorHAnsi" w:cs="Times New Roman"/>
          <w:sz w:val="20"/>
          <w:szCs w:val="20"/>
        </w:rPr>
        <w:t xml:space="preserve"> </w:t>
      </w:r>
      <w:r w:rsidR="0082673A" w:rsidRPr="00526068">
        <w:rPr>
          <w:rFonts w:asciiTheme="majorHAnsi" w:hAnsiTheme="majorHAnsi" w:cs="Times New Roman"/>
          <w:sz w:val="20"/>
          <w:szCs w:val="20"/>
        </w:rPr>
        <w:t xml:space="preserve">a ser </w:t>
      </w:r>
      <w:r w:rsidRPr="00526068">
        <w:rPr>
          <w:rFonts w:asciiTheme="majorHAnsi" w:hAnsiTheme="majorHAnsi" w:cs="Times New Roman"/>
          <w:sz w:val="20"/>
          <w:szCs w:val="20"/>
        </w:rPr>
        <w:t>emitida pela Diretoria de Compras</w:t>
      </w:r>
      <w:r w:rsidR="00526068">
        <w:rPr>
          <w:rFonts w:asciiTheme="majorHAnsi" w:hAnsiTheme="majorHAnsi" w:cs="Times New Roman"/>
          <w:sz w:val="20"/>
          <w:szCs w:val="20"/>
        </w:rPr>
        <w:t xml:space="preserve"> e</w:t>
      </w:r>
      <w:r w:rsidR="005F4400" w:rsidRPr="00526068">
        <w:rPr>
          <w:rFonts w:asciiTheme="majorHAnsi" w:hAnsiTheme="majorHAnsi" w:cs="Times New Roman"/>
          <w:sz w:val="20"/>
          <w:szCs w:val="20"/>
        </w:rPr>
        <w:t xml:space="preserve"> na qual constar</w:t>
      </w:r>
      <w:r w:rsidR="00526068" w:rsidRPr="00526068">
        <w:rPr>
          <w:rFonts w:asciiTheme="majorHAnsi" w:hAnsiTheme="majorHAnsi" w:cs="Times New Roman"/>
          <w:sz w:val="20"/>
          <w:szCs w:val="20"/>
        </w:rPr>
        <w:t>ão</w:t>
      </w:r>
      <w:r w:rsidR="005F4400" w:rsidRPr="00526068">
        <w:rPr>
          <w:rFonts w:asciiTheme="majorHAnsi" w:hAnsiTheme="majorHAnsi" w:cs="Times New Roman"/>
          <w:sz w:val="20"/>
          <w:szCs w:val="20"/>
        </w:rPr>
        <w:t xml:space="preserve"> as </w:t>
      </w:r>
      <w:r w:rsidR="005F4400" w:rsidRPr="00526068">
        <w:rPr>
          <w:rFonts w:asciiTheme="majorHAnsi" w:hAnsiTheme="majorHAnsi"/>
          <w:sz w:val="20"/>
          <w:szCs w:val="20"/>
        </w:rPr>
        <w:t>especificações e quantidades</w:t>
      </w:r>
      <w:r w:rsidR="003A34A1">
        <w:rPr>
          <w:rFonts w:asciiTheme="majorHAnsi" w:hAnsiTheme="majorHAnsi"/>
          <w:sz w:val="20"/>
          <w:szCs w:val="20"/>
        </w:rPr>
        <w:t xml:space="preserve"> </w:t>
      </w:r>
      <w:r w:rsidR="005F4400" w:rsidRPr="00526068">
        <w:rPr>
          <w:rFonts w:asciiTheme="majorHAnsi" w:hAnsiTheme="majorHAnsi"/>
          <w:sz w:val="20"/>
          <w:szCs w:val="20"/>
        </w:rPr>
        <w:t>solicitadas</w:t>
      </w:r>
      <w:r w:rsidRPr="00526068">
        <w:rPr>
          <w:rFonts w:asciiTheme="majorHAnsi" w:hAnsiTheme="majorHAnsi" w:cs="Times New Roman"/>
          <w:sz w:val="20"/>
          <w:szCs w:val="20"/>
        </w:rPr>
        <w:t>.</w:t>
      </w:r>
    </w:p>
    <w:p w:rsidR="00AB5190" w:rsidRPr="00526068" w:rsidRDefault="00AB5190" w:rsidP="00AB5190">
      <w:pPr>
        <w:jc w:val="both"/>
        <w:rPr>
          <w:rFonts w:asciiTheme="majorHAnsi" w:hAnsiTheme="majorHAnsi" w:cs="Times New Roman"/>
          <w:sz w:val="20"/>
          <w:szCs w:val="20"/>
        </w:rPr>
      </w:pPr>
    </w:p>
    <w:p w:rsidR="00AB5190" w:rsidRPr="00526068" w:rsidRDefault="00AB5190" w:rsidP="003A34A1">
      <w:pPr>
        <w:autoSpaceDE w:val="0"/>
        <w:autoSpaceDN w:val="0"/>
        <w:adjustRightInd w:val="0"/>
        <w:jc w:val="both"/>
        <w:rPr>
          <w:rFonts w:asciiTheme="majorHAnsi" w:hAnsiTheme="majorHAnsi" w:cs="Times New Roman"/>
          <w:sz w:val="20"/>
          <w:szCs w:val="20"/>
        </w:rPr>
      </w:pPr>
      <w:r w:rsidRPr="00526068">
        <w:rPr>
          <w:rFonts w:asciiTheme="majorHAnsi" w:hAnsiTheme="majorHAnsi" w:cs="Arial"/>
          <w:b/>
          <w:sz w:val="20"/>
          <w:szCs w:val="20"/>
        </w:rPr>
        <w:t>4.2</w:t>
      </w:r>
      <w:r w:rsidRPr="00526068">
        <w:rPr>
          <w:rFonts w:asciiTheme="majorHAnsi" w:hAnsiTheme="majorHAnsi" w:cs="Arial"/>
          <w:sz w:val="20"/>
          <w:szCs w:val="20"/>
        </w:rPr>
        <w:t xml:space="preserve"> </w:t>
      </w:r>
      <w:r w:rsidR="002E75AE">
        <w:rPr>
          <w:rFonts w:asciiTheme="majorHAnsi" w:hAnsiTheme="majorHAnsi"/>
          <w:sz w:val="20"/>
          <w:szCs w:val="20"/>
        </w:rPr>
        <w:t>O</w:t>
      </w:r>
      <w:r w:rsidR="00B55E9E" w:rsidRPr="00526068">
        <w:rPr>
          <w:rFonts w:asciiTheme="majorHAnsi" w:hAnsiTheme="majorHAnsi"/>
          <w:sz w:val="20"/>
          <w:szCs w:val="20"/>
        </w:rPr>
        <w:t xml:space="preserve">s </w:t>
      </w:r>
      <w:r w:rsidR="002E75AE">
        <w:rPr>
          <w:rFonts w:asciiTheme="majorHAnsi" w:hAnsiTheme="majorHAnsi"/>
          <w:sz w:val="20"/>
          <w:szCs w:val="20"/>
        </w:rPr>
        <w:t>produtos</w:t>
      </w:r>
      <w:r w:rsidR="00B55E9E" w:rsidRPr="00526068">
        <w:rPr>
          <w:rFonts w:asciiTheme="majorHAnsi" w:hAnsiTheme="majorHAnsi"/>
          <w:sz w:val="20"/>
          <w:szCs w:val="20"/>
        </w:rPr>
        <w:t xml:space="preserve"> deverão ser entregues no </w:t>
      </w:r>
      <w:r w:rsidRPr="00526068">
        <w:rPr>
          <w:rFonts w:asciiTheme="majorHAnsi" w:hAnsiTheme="majorHAnsi" w:cs="Times New Roman"/>
          <w:sz w:val="20"/>
          <w:szCs w:val="20"/>
        </w:rPr>
        <w:t xml:space="preserve">Município de Itapecerica, </w:t>
      </w:r>
      <w:r w:rsidR="003A34A1" w:rsidRPr="00526068">
        <w:rPr>
          <w:rFonts w:asciiTheme="majorHAnsi" w:hAnsiTheme="majorHAnsi" w:cs="Times New Roman"/>
          <w:sz w:val="20"/>
          <w:szCs w:val="20"/>
        </w:rPr>
        <w:t>em local a ser indicado pelo Contratante na respectiva AF</w:t>
      </w:r>
      <w:r w:rsidR="003A34A1">
        <w:rPr>
          <w:rFonts w:asciiTheme="majorHAnsi" w:hAnsiTheme="majorHAnsi" w:cs="Times New Roman"/>
          <w:sz w:val="20"/>
          <w:szCs w:val="20"/>
        </w:rPr>
        <w:t xml:space="preserve">, </w:t>
      </w:r>
      <w:r w:rsidR="003A34A1" w:rsidRPr="00526068">
        <w:rPr>
          <w:rFonts w:asciiTheme="majorHAnsi" w:hAnsiTheme="majorHAnsi" w:cs="Times New Roman"/>
          <w:sz w:val="20"/>
          <w:szCs w:val="20"/>
        </w:rPr>
        <w:t xml:space="preserve">no horário das </w:t>
      </w:r>
      <w:r w:rsidR="003A34A1" w:rsidRPr="00526068">
        <w:rPr>
          <w:rFonts w:asciiTheme="majorHAnsi" w:hAnsiTheme="majorHAnsi" w:cs="Times New Roman"/>
          <w:b/>
          <w:sz w:val="20"/>
          <w:szCs w:val="20"/>
        </w:rPr>
        <w:t xml:space="preserve">12h </w:t>
      </w:r>
      <w:r w:rsidR="003A34A1" w:rsidRPr="00526068">
        <w:rPr>
          <w:rFonts w:asciiTheme="majorHAnsi" w:hAnsiTheme="majorHAnsi" w:cs="Times New Roman"/>
          <w:sz w:val="20"/>
          <w:szCs w:val="20"/>
        </w:rPr>
        <w:t>às</w:t>
      </w:r>
      <w:r w:rsidR="003A34A1" w:rsidRPr="00526068">
        <w:rPr>
          <w:rFonts w:asciiTheme="majorHAnsi" w:hAnsiTheme="majorHAnsi" w:cs="Times New Roman"/>
          <w:b/>
          <w:sz w:val="20"/>
          <w:szCs w:val="20"/>
        </w:rPr>
        <w:t xml:space="preserve"> 17h</w:t>
      </w:r>
      <w:r w:rsidR="003A34A1">
        <w:rPr>
          <w:rFonts w:asciiTheme="majorHAnsi" w:hAnsiTheme="majorHAnsi" w:cs="Times New Roman"/>
          <w:b/>
          <w:sz w:val="20"/>
          <w:szCs w:val="20"/>
        </w:rPr>
        <w:t xml:space="preserve">. </w:t>
      </w:r>
      <w:r w:rsidR="003A34A1">
        <w:rPr>
          <w:rFonts w:asciiTheme="majorHAnsi" w:hAnsiTheme="majorHAnsi" w:cs="Times New Roman"/>
          <w:sz w:val="20"/>
          <w:szCs w:val="20"/>
        </w:rPr>
        <w:t xml:space="preserve">Todos os produtos deverão ser entregues </w:t>
      </w:r>
      <w:r w:rsidRPr="00526068">
        <w:rPr>
          <w:rFonts w:asciiTheme="majorHAnsi" w:hAnsiTheme="majorHAnsi" w:cs="Times New Roman"/>
          <w:sz w:val="20"/>
          <w:szCs w:val="20"/>
        </w:rPr>
        <w:t>em dias úteis, de segunda a sexta feira, juntamente com a</w:t>
      </w:r>
      <w:r w:rsidR="003A34A1">
        <w:rPr>
          <w:rFonts w:asciiTheme="majorHAnsi" w:hAnsiTheme="majorHAnsi" w:cs="Times New Roman"/>
          <w:sz w:val="20"/>
          <w:szCs w:val="20"/>
        </w:rPr>
        <w:t>s</w:t>
      </w:r>
      <w:r w:rsidRPr="00526068">
        <w:rPr>
          <w:rFonts w:asciiTheme="majorHAnsi" w:hAnsiTheme="majorHAnsi" w:cs="Times New Roman"/>
          <w:sz w:val="20"/>
          <w:szCs w:val="20"/>
        </w:rPr>
        <w:t xml:space="preserve"> nota</w:t>
      </w:r>
      <w:r w:rsidR="003A34A1">
        <w:rPr>
          <w:rFonts w:asciiTheme="majorHAnsi" w:hAnsiTheme="majorHAnsi" w:cs="Times New Roman"/>
          <w:sz w:val="20"/>
          <w:szCs w:val="20"/>
        </w:rPr>
        <w:t>s</w:t>
      </w:r>
      <w:r w:rsidRPr="00526068">
        <w:rPr>
          <w:rFonts w:asciiTheme="majorHAnsi" w:hAnsiTheme="majorHAnsi" w:cs="Times New Roman"/>
          <w:sz w:val="20"/>
          <w:szCs w:val="20"/>
        </w:rPr>
        <w:t xml:space="preserve"> fisca</w:t>
      </w:r>
      <w:r w:rsidR="003A34A1">
        <w:rPr>
          <w:rFonts w:asciiTheme="majorHAnsi" w:hAnsiTheme="majorHAnsi" w:cs="Times New Roman"/>
          <w:sz w:val="20"/>
          <w:szCs w:val="20"/>
        </w:rPr>
        <w:t>is,</w:t>
      </w:r>
      <w:r w:rsidR="00526068" w:rsidRPr="00526068">
        <w:rPr>
          <w:rFonts w:asciiTheme="majorHAnsi" w:hAnsiTheme="majorHAnsi" w:cs="Times New Roman"/>
          <w:sz w:val="20"/>
          <w:szCs w:val="20"/>
        </w:rPr>
        <w:t xml:space="preserve"> </w:t>
      </w:r>
      <w:r w:rsidR="002E75AE">
        <w:rPr>
          <w:rFonts w:asciiTheme="majorHAnsi" w:hAnsiTheme="majorHAnsi"/>
          <w:sz w:val="20"/>
          <w:szCs w:val="20"/>
        </w:rPr>
        <w:t>as quais</w:t>
      </w:r>
      <w:r w:rsidR="00526068" w:rsidRPr="00526068">
        <w:rPr>
          <w:rFonts w:asciiTheme="majorHAnsi" w:hAnsiTheme="majorHAnsi"/>
          <w:sz w:val="20"/>
          <w:szCs w:val="20"/>
        </w:rPr>
        <w:t xml:space="preserve"> dever</w:t>
      </w:r>
      <w:r w:rsidR="003A34A1">
        <w:rPr>
          <w:rFonts w:asciiTheme="majorHAnsi" w:hAnsiTheme="majorHAnsi"/>
          <w:sz w:val="20"/>
          <w:szCs w:val="20"/>
        </w:rPr>
        <w:t>ão</w:t>
      </w:r>
      <w:r w:rsidR="00526068" w:rsidRPr="00526068">
        <w:rPr>
          <w:rFonts w:asciiTheme="majorHAnsi" w:hAnsiTheme="majorHAnsi"/>
          <w:sz w:val="20"/>
          <w:szCs w:val="20"/>
        </w:rPr>
        <w:t xml:space="preserve"> estar rigorosamente de acordo com as especificações contidas na </w:t>
      </w:r>
      <w:r w:rsidR="003A34A1">
        <w:rPr>
          <w:rFonts w:asciiTheme="majorHAnsi" w:hAnsiTheme="majorHAnsi"/>
          <w:sz w:val="20"/>
          <w:szCs w:val="20"/>
        </w:rPr>
        <w:t>AF.</w:t>
      </w:r>
    </w:p>
    <w:p w:rsidR="00AB5190" w:rsidRPr="00526068" w:rsidRDefault="00AB5190" w:rsidP="00AB5190">
      <w:pPr>
        <w:autoSpaceDE w:val="0"/>
        <w:autoSpaceDN w:val="0"/>
        <w:adjustRightInd w:val="0"/>
        <w:jc w:val="both"/>
        <w:rPr>
          <w:rFonts w:asciiTheme="majorHAnsi" w:hAnsiTheme="majorHAnsi" w:cs="Times New Roman"/>
          <w:sz w:val="20"/>
          <w:szCs w:val="20"/>
        </w:rPr>
      </w:pPr>
    </w:p>
    <w:p w:rsidR="00AB5190" w:rsidRPr="00526068" w:rsidRDefault="00AB5190" w:rsidP="00AB5190">
      <w:pPr>
        <w:autoSpaceDE w:val="0"/>
        <w:autoSpaceDN w:val="0"/>
        <w:adjustRightInd w:val="0"/>
        <w:jc w:val="both"/>
        <w:rPr>
          <w:rFonts w:asciiTheme="majorHAnsi" w:hAnsiTheme="majorHAnsi" w:cs="Times New Roman"/>
          <w:sz w:val="20"/>
          <w:szCs w:val="20"/>
        </w:rPr>
      </w:pPr>
      <w:r w:rsidRPr="00526068">
        <w:rPr>
          <w:rFonts w:asciiTheme="majorHAnsi" w:hAnsiTheme="majorHAnsi" w:cs="Times New Roman"/>
          <w:b/>
          <w:sz w:val="20"/>
          <w:szCs w:val="20"/>
        </w:rPr>
        <w:t>4.3</w:t>
      </w:r>
      <w:r w:rsidRPr="00526068">
        <w:rPr>
          <w:rFonts w:asciiTheme="majorHAnsi" w:hAnsiTheme="majorHAnsi" w:cs="Times New Roman"/>
          <w:sz w:val="20"/>
          <w:szCs w:val="20"/>
        </w:rPr>
        <w:t xml:space="preserve"> O prazo máximo de entrega será de </w:t>
      </w:r>
      <w:proofErr w:type="gramStart"/>
      <w:r w:rsidRPr="00526068">
        <w:rPr>
          <w:rFonts w:asciiTheme="majorHAnsi" w:hAnsiTheme="majorHAnsi" w:cs="Times New Roman"/>
          <w:b/>
          <w:sz w:val="20"/>
          <w:szCs w:val="20"/>
        </w:rPr>
        <w:t>5</w:t>
      </w:r>
      <w:proofErr w:type="gramEnd"/>
      <w:r w:rsidRPr="00526068">
        <w:rPr>
          <w:rFonts w:asciiTheme="majorHAnsi" w:hAnsiTheme="majorHAnsi" w:cs="Times New Roman"/>
          <w:b/>
          <w:sz w:val="20"/>
          <w:szCs w:val="20"/>
        </w:rPr>
        <w:t xml:space="preserve"> (cinco) dias</w:t>
      </w:r>
      <w:r w:rsidRPr="00526068">
        <w:rPr>
          <w:rFonts w:asciiTheme="majorHAnsi" w:hAnsiTheme="majorHAnsi" w:cs="Times New Roman"/>
          <w:sz w:val="20"/>
          <w:szCs w:val="20"/>
        </w:rPr>
        <w:t xml:space="preserve"> após o recebimento da </w:t>
      </w:r>
      <w:r w:rsidR="00D50153" w:rsidRPr="00526068">
        <w:rPr>
          <w:rFonts w:asciiTheme="majorHAnsi" w:hAnsiTheme="majorHAnsi" w:cs="Times New Roman"/>
          <w:sz w:val="20"/>
          <w:szCs w:val="20"/>
        </w:rPr>
        <w:t>AF</w:t>
      </w:r>
      <w:r w:rsidRPr="00526068">
        <w:rPr>
          <w:rFonts w:asciiTheme="majorHAnsi" w:hAnsiTheme="majorHAnsi" w:cs="Times New Roman"/>
          <w:sz w:val="20"/>
          <w:szCs w:val="20"/>
        </w:rPr>
        <w:t>.</w:t>
      </w:r>
    </w:p>
    <w:p w:rsidR="00AB5190" w:rsidRPr="00526068" w:rsidRDefault="00AB5190" w:rsidP="00AB5190">
      <w:pPr>
        <w:jc w:val="both"/>
        <w:rPr>
          <w:rFonts w:asciiTheme="majorHAnsi" w:hAnsiTheme="majorHAnsi" w:cs="Arial"/>
          <w:sz w:val="20"/>
          <w:szCs w:val="20"/>
        </w:rPr>
      </w:pPr>
    </w:p>
    <w:p w:rsidR="00AB5190" w:rsidRPr="00526068" w:rsidRDefault="00AB5190" w:rsidP="00AB5190">
      <w:pPr>
        <w:pStyle w:val="SemEspaamento"/>
        <w:jc w:val="both"/>
        <w:rPr>
          <w:rFonts w:asciiTheme="majorHAnsi" w:hAnsiTheme="majorHAnsi"/>
          <w:sz w:val="20"/>
          <w:szCs w:val="20"/>
        </w:rPr>
      </w:pPr>
      <w:r w:rsidRPr="00526068">
        <w:rPr>
          <w:rFonts w:asciiTheme="majorHAnsi" w:hAnsiTheme="majorHAnsi" w:cs="Arial"/>
          <w:b/>
          <w:sz w:val="20"/>
          <w:szCs w:val="20"/>
          <w:lang w:eastAsia="pt-BR"/>
        </w:rPr>
        <w:t>4.4</w:t>
      </w:r>
      <w:r w:rsidRPr="00526068">
        <w:rPr>
          <w:rFonts w:asciiTheme="majorHAnsi" w:hAnsiTheme="majorHAnsi" w:cs="Arial"/>
          <w:sz w:val="20"/>
          <w:szCs w:val="20"/>
          <w:lang w:eastAsia="pt-BR"/>
        </w:rPr>
        <w:t xml:space="preserve"> </w:t>
      </w:r>
      <w:proofErr w:type="gramStart"/>
      <w:r w:rsidRPr="00526068">
        <w:rPr>
          <w:rFonts w:asciiTheme="majorHAnsi" w:hAnsiTheme="majorHAnsi"/>
          <w:sz w:val="20"/>
          <w:szCs w:val="20"/>
        </w:rPr>
        <w:t>Deverá</w:t>
      </w:r>
      <w:proofErr w:type="gramEnd"/>
      <w:r w:rsidRPr="00526068">
        <w:rPr>
          <w:rFonts w:asciiTheme="majorHAnsi" w:hAnsiTheme="majorHAnsi"/>
          <w:sz w:val="20"/>
          <w:szCs w:val="20"/>
        </w:rPr>
        <w:t xml:space="preserve"> o fornecedor ou transportador por ele contratado certificar-se antecipadamente quanto a feriados locais ou altera</w:t>
      </w:r>
      <w:r w:rsidR="006B5CEA" w:rsidRPr="00526068">
        <w:rPr>
          <w:rFonts w:asciiTheme="majorHAnsi" w:hAnsiTheme="majorHAnsi"/>
          <w:sz w:val="20"/>
          <w:szCs w:val="20"/>
        </w:rPr>
        <w:t>ções nos horários de expediente, f</w:t>
      </w:r>
      <w:r w:rsidRPr="00526068">
        <w:rPr>
          <w:rFonts w:asciiTheme="majorHAnsi" w:hAnsiTheme="majorHAnsi"/>
          <w:sz w:val="20"/>
          <w:szCs w:val="20"/>
        </w:rPr>
        <w:t>ica</w:t>
      </w:r>
      <w:r w:rsidR="006B5CEA" w:rsidRPr="00526068">
        <w:rPr>
          <w:rFonts w:asciiTheme="majorHAnsi" w:hAnsiTheme="majorHAnsi"/>
          <w:sz w:val="20"/>
          <w:szCs w:val="20"/>
        </w:rPr>
        <w:t>ndo</w:t>
      </w:r>
      <w:r w:rsidRPr="00526068">
        <w:rPr>
          <w:rFonts w:asciiTheme="majorHAnsi" w:hAnsiTheme="majorHAnsi"/>
          <w:sz w:val="20"/>
          <w:szCs w:val="20"/>
        </w:rPr>
        <w:t xml:space="preserve"> a cargo d</w:t>
      </w:r>
      <w:r w:rsidR="006B5CEA" w:rsidRPr="00526068">
        <w:rPr>
          <w:rFonts w:asciiTheme="majorHAnsi" w:hAnsiTheme="majorHAnsi"/>
          <w:sz w:val="20"/>
          <w:szCs w:val="20"/>
        </w:rPr>
        <w:t>estes</w:t>
      </w:r>
      <w:r w:rsidRPr="00526068">
        <w:rPr>
          <w:rFonts w:asciiTheme="majorHAnsi" w:hAnsiTheme="majorHAnsi"/>
          <w:sz w:val="20"/>
          <w:szCs w:val="20"/>
        </w:rPr>
        <w:t xml:space="preserve"> a descarga e movimentação dos produtos até o local designado pelo servidor responsável pelo recebimento.</w:t>
      </w:r>
    </w:p>
    <w:p w:rsidR="00AB5190" w:rsidRPr="00526068" w:rsidRDefault="00AB5190" w:rsidP="00AB5190">
      <w:pPr>
        <w:autoSpaceDE w:val="0"/>
        <w:autoSpaceDN w:val="0"/>
        <w:adjustRightInd w:val="0"/>
        <w:jc w:val="both"/>
        <w:rPr>
          <w:rFonts w:asciiTheme="majorHAnsi" w:hAnsiTheme="majorHAnsi" w:cs="Arial"/>
          <w:sz w:val="20"/>
          <w:szCs w:val="20"/>
        </w:rPr>
      </w:pPr>
    </w:p>
    <w:p w:rsidR="00AB5190" w:rsidRPr="00526068" w:rsidRDefault="00AB5190" w:rsidP="00AB5190">
      <w:pPr>
        <w:pStyle w:val="SemEspaamento"/>
        <w:jc w:val="both"/>
        <w:rPr>
          <w:rFonts w:asciiTheme="majorHAnsi" w:hAnsiTheme="majorHAnsi" w:cs="Arial"/>
          <w:sz w:val="20"/>
          <w:szCs w:val="20"/>
        </w:rPr>
      </w:pPr>
      <w:r w:rsidRPr="00526068">
        <w:rPr>
          <w:rFonts w:asciiTheme="majorHAnsi" w:hAnsiTheme="majorHAnsi"/>
          <w:b/>
          <w:sz w:val="20"/>
          <w:szCs w:val="20"/>
        </w:rPr>
        <w:t xml:space="preserve">4.5 </w:t>
      </w:r>
      <w:r w:rsidRPr="00526068">
        <w:rPr>
          <w:rFonts w:asciiTheme="majorHAnsi" w:hAnsiTheme="majorHAnsi" w:cs="Arial"/>
          <w:sz w:val="20"/>
          <w:szCs w:val="20"/>
        </w:rPr>
        <w:t xml:space="preserve">Durante a validade do registro, a </w:t>
      </w:r>
      <w:r w:rsidR="00127C64" w:rsidRPr="00526068">
        <w:rPr>
          <w:rFonts w:asciiTheme="majorHAnsi" w:hAnsiTheme="majorHAnsi" w:cs="Arial"/>
          <w:sz w:val="20"/>
          <w:szCs w:val="20"/>
        </w:rPr>
        <w:t xml:space="preserve">detentora da Ata </w:t>
      </w:r>
      <w:r w:rsidRPr="00526068">
        <w:rPr>
          <w:rFonts w:asciiTheme="majorHAnsi" w:hAnsiTheme="majorHAnsi" w:cs="Arial"/>
          <w:sz w:val="20"/>
          <w:szCs w:val="20"/>
        </w:rPr>
        <w:t xml:space="preserve">não poderá alegar a indisponibilidade dos produtos, </w:t>
      </w:r>
      <w:proofErr w:type="gramStart"/>
      <w:r w:rsidRPr="00526068">
        <w:rPr>
          <w:rFonts w:asciiTheme="majorHAnsi" w:hAnsiTheme="majorHAnsi" w:cs="Arial"/>
          <w:sz w:val="20"/>
          <w:szCs w:val="20"/>
        </w:rPr>
        <w:t>sob pena</w:t>
      </w:r>
      <w:proofErr w:type="gramEnd"/>
      <w:r w:rsidRPr="00526068">
        <w:rPr>
          <w:rFonts w:asciiTheme="majorHAnsi" w:hAnsiTheme="majorHAnsi" w:cs="Arial"/>
          <w:sz w:val="20"/>
          <w:szCs w:val="20"/>
        </w:rPr>
        <w:t xml:space="preserve"> de lhe serem aplicadas as sanções previstas neste Edital.</w:t>
      </w:r>
    </w:p>
    <w:tbl>
      <w:tblPr>
        <w:tblW w:w="8519" w:type="dxa"/>
        <w:tblInd w:w="56" w:type="dxa"/>
        <w:tblCellMar>
          <w:left w:w="70" w:type="dxa"/>
          <w:right w:w="70" w:type="dxa"/>
        </w:tblCellMar>
        <w:tblLook w:val="04A0" w:firstRow="1" w:lastRow="0" w:firstColumn="1" w:lastColumn="0" w:noHBand="0" w:noVBand="1"/>
      </w:tblPr>
      <w:tblGrid>
        <w:gridCol w:w="8519"/>
      </w:tblGrid>
      <w:tr w:rsidR="00AB5190" w:rsidRPr="004D3797" w:rsidTr="00713E9F">
        <w:trPr>
          <w:trHeight w:val="300"/>
        </w:trPr>
        <w:tc>
          <w:tcPr>
            <w:tcW w:w="8519" w:type="dxa"/>
            <w:tcBorders>
              <w:top w:val="nil"/>
              <w:left w:val="nil"/>
              <w:bottom w:val="nil"/>
              <w:right w:val="nil"/>
            </w:tcBorders>
            <w:shd w:val="clear" w:color="auto" w:fill="auto"/>
            <w:noWrap/>
            <w:vAlign w:val="bottom"/>
            <w:hideMark/>
          </w:tcPr>
          <w:p w:rsidR="00AB5190" w:rsidRPr="004D3797" w:rsidRDefault="00AB5190" w:rsidP="00713E9F">
            <w:pPr>
              <w:suppressAutoHyphens w:val="0"/>
              <w:rPr>
                <w:rFonts w:asciiTheme="majorHAnsi" w:hAnsiTheme="majorHAnsi" w:cs="Times New Roman"/>
                <w:color w:val="000000"/>
                <w:sz w:val="20"/>
                <w:szCs w:val="20"/>
                <w:lang w:eastAsia="pt-BR"/>
              </w:rPr>
            </w:pPr>
          </w:p>
        </w:tc>
      </w:tr>
      <w:tr w:rsidR="00AB5190" w:rsidRPr="004D3797"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4D3797" w:rsidRDefault="00AB5190" w:rsidP="00713E9F">
            <w:pPr>
              <w:pStyle w:val="Normal3"/>
              <w:rPr>
                <w:rFonts w:asciiTheme="majorHAnsi" w:hAnsiTheme="majorHAnsi" w:cs="Times New Roman"/>
                <w:sz w:val="20"/>
                <w:lang w:eastAsia="pt-BR"/>
              </w:rPr>
            </w:pPr>
            <w:proofErr w:type="gramStart"/>
            <w:r w:rsidRPr="004D3797">
              <w:rPr>
                <w:rFonts w:asciiTheme="majorHAnsi" w:hAnsiTheme="majorHAnsi" w:cs="Arial"/>
                <w:b/>
                <w:bCs/>
                <w:sz w:val="20"/>
              </w:rPr>
              <w:t>5</w:t>
            </w:r>
            <w:proofErr w:type="gramEnd"/>
            <w:r w:rsidRPr="004D3797">
              <w:rPr>
                <w:rFonts w:asciiTheme="majorHAnsi" w:hAnsiTheme="majorHAnsi" w:cs="Arial"/>
                <w:b/>
                <w:bCs/>
                <w:sz w:val="20"/>
              </w:rPr>
              <w:t xml:space="preserve"> </w:t>
            </w:r>
            <w:r w:rsidRPr="004A77E2">
              <w:rPr>
                <w:rFonts w:asciiTheme="majorHAnsi" w:hAnsiTheme="majorHAnsi" w:cs="Arial"/>
                <w:b/>
                <w:bCs/>
                <w:sz w:val="20"/>
              </w:rPr>
              <w:t>RECEBIMENTO DO OBJETO</w:t>
            </w:r>
          </w:p>
        </w:tc>
      </w:tr>
    </w:tbl>
    <w:p w:rsidR="00AB5190" w:rsidRPr="00A34421" w:rsidRDefault="00AB5190" w:rsidP="00AB5190">
      <w:pPr>
        <w:pStyle w:val="Normal40"/>
        <w:rPr>
          <w:rFonts w:asciiTheme="majorHAnsi" w:hAnsiTheme="majorHAnsi" w:cs="Times New Roman"/>
          <w:sz w:val="20"/>
          <w:lang w:eastAsia="pt-BR"/>
        </w:rPr>
      </w:pPr>
      <w:r w:rsidRPr="00A34421">
        <w:rPr>
          <w:rFonts w:asciiTheme="majorHAnsi" w:hAnsiTheme="majorHAnsi" w:cs="Arial"/>
          <w:b/>
          <w:sz w:val="20"/>
        </w:rPr>
        <w:t>5.1</w:t>
      </w:r>
      <w:r w:rsidRPr="00A34421">
        <w:rPr>
          <w:rFonts w:asciiTheme="majorHAnsi" w:hAnsiTheme="majorHAnsi" w:cs="Arial"/>
          <w:sz w:val="20"/>
        </w:rPr>
        <w:t xml:space="preserve"> </w:t>
      </w:r>
      <w:r w:rsidRPr="00A34421">
        <w:rPr>
          <w:rFonts w:asciiTheme="majorHAnsi" w:hAnsiTheme="majorHAnsi" w:cs="Times New Roman"/>
          <w:sz w:val="20"/>
        </w:rPr>
        <w:t>O recebimento dos produtos estará condicionado à conferência, exame, aceitação final, obrigando-se a Contratada a substituir, a suas expensas, no todo ou em parte, os produtos com defeitos ou em desconformidade</w:t>
      </w:r>
      <w:r w:rsidRPr="00A34421">
        <w:rPr>
          <w:rFonts w:asciiTheme="majorHAnsi" w:hAnsiTheme="majorHAnsi" w:cs="Times New Roman"/>
          <w:sz w:val="20"/>
          <w:lang w:eastAsia="pt-BR"/>
        </w:rPr>
        <w:t xml:space="preserve">. </w:t>
      </w:r>
    </w:p>
    <w:p w:rsidR="00AB5190" w:rsidRPr="00A34421" w:rsidRDefault="00AB5190" w:rsidP="00AB5190">
      <w:pPr>
        <w:pStyle w:val="Normal40"/>
        <w:rPr>
          <w:rFonts w:asciiTheme="majorHAnsi" w:hAnsiTheme="majorHAnsi" w:cs="Times New Roman"/>
          <w:sz w:val="20"/>
          <w:lang w:eastAsia="pt-BR"/>
        </w:rPr>
      </w:pPr>
    </w:p>
    <w:p w:rsidR="00AB5190" w:rsidRPr="00A34421" w:rsidRDefault="00AB5190" w:rsidP="00AB5190">
      <w:pPr>
        <w:pStyle w:val="Normal40"/>
        <w:rPr>
          <w:rFonts w:asciiTheme="majorHAnsi" w:hAnsiTheme="majorHAnsi" w:cs="Arial"/>
          <w:sz w:val="20"/>
        </w:rPr>
      </w:pPr>
      <w:r w:rsidRPr="00A34421">
        <w:rPr>
          <w:rFonts w:asciiTheme="majorHAnsi" w:hAnsiTheme="majorHAnsi" w:cs="Arial"/>
          <w:b/>
          <w:sz w:val="20"/>
        </w:rPr>
        <w:t xml:space="preserve">5.2 </w:t>
      </w:r>
      <w:r w:rsidRPr="00A34421">
        <w:rPr>
          <w:rFonts w:asciiTheme="majorHAnsi" w:hAnsiTheme="majorHAnsi" w:cs="Arial"/>
          <w:sz w:val="20"/>
        </w:rPr>
        <w:t xml:space="preserve">Os produtos serão recebidos, provisoriamente, para fins de posterior verificação de sua conformidade com as especificações e quantidades licitadas e, definitivamente no prazo de </w:t>
      </w:r>
      <w:proofErr w:type="gramStart"/>
      <w:r w:rsidRPr="00A34421">
        <w:rPr>
          <w:rFonts w:asciiTheme="majorHAnsi" w:hAnsiTheme="majorHAnsi" w:cs="Arial"/>
          <w:b/>
          <w:sz w:val="20"/>
        </w:rPr>
        <w:t>2</w:t>
      </w:r>
      <w:proofErr w:type="gramEnd"/>
      <w:r w:rsidRPr="00A34421">
        <w:rPr>
          <w:rFonts w:asciiTheme="majorHAnsi" w:hAnsiTheme="majorHAnsi" w:cs="Arial"/>
          <w:b/>
          <w:sz w:val="20"/>
        </w:rPr>
        <w:t xml:space="preserve"> (dois) dias úteis</w:t>
      </w:r>
      <w:r w:rsidRPr="00A34421">
        <w:rPr>
          <w:rFonts w:asciiTheme="majorHAnsi" w:hAnsiTheme="majorHAnsi" w:cs="Arial"/>
          <w:sz w:val="20"/>
        </w:rPr>
        <w:t xml:space="preserve"> do recebimento provisório, podendo ser recebido definitivamente no ato da entrega, caso os mesmos possibilitem sua aferição imediata.</w:t>
      </w:r>
    </w:p>
    <w:p w:rsidR="00AB5190" w:rsidRPr="00A34421" w:rsidRDefault="00AB5190" w:rsidP="00AB5190">
      <w:pPr>
        <w:autoSpaceDE w:val="0"/>
        <w:autoSpaceDN w:val="0"/>
        <w:adjustRightInd w:val="0"/>
        <w:ind w:right="-1"/>
        <w:jc w:val="both"/>
        <w:rPr>
          <w:rFonts w:asciiTheme="majorHAnsi" w:hAnsiTheme="majorHAnsi" w:cs="Arial"/>
          <w:sz w:val="20"/>
          <w:szCs w:val="20"/>
        </w:rPr>
      </w:pPr>
    </w:p>
    <w:p w:rsidR="00AB5190" w:rsidRPr="00A34421" w:rsidRDefault="00AB5190" w:rsidP="00AB5190">
      <w:pPr>
        <w:autoSpaceDE w:val="0"/>
        <w:autoSpaceDN w:val="0"/>
        <w:adjustRightInd w:val="0"/>
        <w:ind w:right="-1"/>
        <w:jc w:val="both"/>
        <w:rPr>
          <w:rFonts w:asciiTheme="majorHAnsi" w:hAnsiTheme="majorHAnsi" w:cs="Arial"/>
          <w:sz w:val="20"/>
          <w:szCs w:val="20"/>
        </w:rPr>
      </w:pPr>
      <w:r w:rsidRPr="00A34421">
        <w:rPr>
          <w:rFonts w:asciiTheme="majorHAnsi" w:hAnsiTheme="majorHAnsi" w:cs="Arial"/>
          <w:b/>
          <w:sz w:val="20"/>
          <w:szCs w:val="20"/>
        </w:rPr>
        <w:t>5.3</w:t>
      </w:r>
      <w:r w:rsidRPr="00A34421">
        <w:rPr>
          <w:rFonts w:asciiTheme="majorHAnsi" w:hAnsiTheme="majorHAnsi" w:cs="Arial"/>
          <w:sz w:val="20"/>
          <w:szCs w:val="20"/>
        </w:rPr>
        <w:t xml:space="preserve"> Procedida </w:t>
      </w:r>
      <w:proofErr w:type="gramStart"/>
      <w:r w:rsidRPr="00A34421">
        <w:rPr>
          <w:rFonts w:asciiTheme="majorHAnsi" w:hAnsiTheme="majorHAnsi" w:cs="Arial"/>
          <w:sz w:val="20"/>
          <w:szCs w:val="20"/>
        </w:rPr>
        <w:t>a</w:t>
      </w:r>
      <w:proofErr w:type="gramEnd"/>
      <w:r w:rsidRPr="00A34421">
        <w:rPr>
          <w:rFonts w:asciiTheme="majorHAnsi" w:hAnsiTheme="majorHAnsi" w:cs="Arial"/>
          <w:sz w:val="20"/>
          <w:szCs w:val="20"/>
        </w:rPr>
        <w:t xml:space="preserve"> conferência, a consequente aceitação será feita definitivamente pela </w:t>
      </w:r>
      <w:r w:rsidR="004A77E2">
        <w:rPr>
          <w:rFonts w:asciiTheme="majorHAnsi" w:hAnsiTheme="majorHAnsi" w:cs="Arial"/>
          <w:sz w:val="20"/>
          <w:szCs w:val="20"/>
        </w:rPr>
        <w:t>u</w:t>
      </w:r>
      <w:r w:rsidRPr="00A34421">
        <w:rPr>
          <w:rFonts w:asciiTheme="majorHAnsi" w:hAnsiTheme="majorHAnsi" w:cs="Arial"/>
          <w:sz w:val="20"/>
          <w:szCs w:val="20"/>
        </w:rPr>
        <w:t>nidade demandante, mediante declaração no verso da Nota Fiscal. Se no ato da entrega dos produtos a Nota Fiscal não for aceita, devido a irregularidades em seu preenchimento, esta será devolvida para as necessárias correções, passando a contar o recebimento provisório a partir da data de sua reapresentação.</w:t>
      </w:r>
    </w:p>
    <w:p w:rsidR="00AB5190" w:rsidRPr="00A34421" w:rsidRDefault="00AB5190" w:rsidP="00AB5190">
      <w:pPr>
        <w:pStyle w:val="Normal40"/>
        <w:rPr>
          <w:rFonts w:asciiTheme="majorHAnsi" w:hAnsiTheme="majorHAnsi" w:cs="Arial"/>
          <w:sz w:val="20"/>
        </w:rPr>
      </w:pPr>
    </w:p>
    <w:p w:rsidR="00AB5190" w:rsidRDefault="00AB5190" w:rsidP="00AB5190">
      <w:pPr>
        <w:pStyle w:val="SemEspaamento"/>
        <w:jc w:val="both"/>
        <w:rPr>
          <w:rFonts w:asciiTheme="majorHAnsi" w:hAnsiTheme="majorHAnsi" w:cs="Arial"/>
          <w:sz w:val="20"/>
          <w:szCs w:val="20"/>
        </w:rPr>
      </w:pPr>
      <w:r w:rsidRPr="00A34421">
        <w:rPr>
          <w:rFonts w:asciiTheme="majorHAnsi" w:hAnsiTheme="majorHAnsi" w:cs="Arial"/>
          <w:b/>
          <w:sz w:val="20"/>
          <w:szCs w:val="20"/>
        </w:rPr>
        <w:t xml:space="preserve">5.4 </w:t>
      </w:r>
      <w:r w:rsidRPr="00A34421">
        <w:rPr>
          <w:rFonts w:asciiTheme="majorHAnsi" w:hAnsiTheme="majorHAnsi" w:cs="Arial"/>
          <w:sz w:val="20"/>
          <w:szCs w:val="20"/>
        </w:rPr>
        <w:t xml:space="preserve">Havendo irregularidades ou desconformidade do objeto </w:t>
      </w:r>
      <w:proofErr w:type="gramStart"/>
      <w:r w:rsidRPr="00A34421">
        <w:rPr>
          <w:rFonts w:asciiTheme="majorHAnsi" w:hAnsiTheme="majorHAnsi" w:cs="Arial"/>
          <w:sz w:val="20"/>
          <w:szCs w:val="20"/>
        </w:rPr>
        <w:t>será</w:t>
      </w:r>
      <w:proofErr w:type="gramEnd"/>
      <w:r w:rsidRPr="00A34421">
        <w:rPr>
          <w:rFonts w:asciiTheme="majorHAnsi" w:hAnsiTheme="majorHAnsi" w:cs="Arial"/>
          <w:sz w:val="20"/>
          <w:szCs w:val="20"/>
        </w:rPr>
        <w:t xml:space="preserve"> lavrado relatório com todas as ocorrências e as deficiências verificadas, cuja cópia será encaminhada à Contratada notificando-a para a imediata correção das irregularidades apontadas. Os fornecedores terão um prazo máximo de </w:t>
      </w:r>
      <w:proofErr w:type="gramStart"/>
      <w:r w:rsidRPr="00A34421">
        <w:rPr>
          <w:rFonts w:asciiTheme="majorHAnsi" w:hAnsiTheme="majorHAnsi" w:cs="Arial"/>
          <w:b/>
          <w:sz w:val="20"/>
          <w:szCs w:val="20"/>
        </w:rPr>
        <w:t>2</w:t>
      </w:r>
      <w:proofErr w:type="gramEnd"/>
      <w:r w:rsidRPr="00A34421">
        <w:rPr>
          <w:rFonts w:asciiTheme="majorHAnsi" w:hAnsiTheme="majorHAnsi" w:cs="Arial"/>
          <w:b/>
          <w:sz w:val="20"/>
          <w:szCs w:val="20"/>
        </w:rPr>
        <w:t xml:space="preserve"> (dois) dias úteis</w:t>
      </w:r>
      <w:r w:rsidRPr="00A34421">
        <w:rPr>
          <w:rFonts w:asciiTheme="majorHAnsi" w:hAnsiTheme="majorHAnsi" w:cs="Arial"/>
          <w:sz w:val="20"/>
          <w:szCs w:val="20"/>
        </w:rPr>
        <w:t>, após a notificação por escrito para realizarem a troca do produto caso seja rejeitado.</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A34421" w:rsidTr="00713E9F">
        <w:trPr>
          <w:trHeight w:val="300"/>
        </w:trPr>
        <w:tc>
          <w:tcPr>
            <w:tcW w:w="8520" w:type="dxa"/>
            <w:shd w:val="clear" w:color="auto" w:fill="auto"/>
            <w:noWrap/>
            <w:vAlign w:val="bottom"/>
            <w:hideMark/>
          </w:tcPr>
          <w:p w:rsidR="00AB5190" w:rsidRPr="00A34421" w:rsidRDefault="00AB5190" w:rsidP="00713E9F">
            <w:pPr>
              <w:suppressAutoHyphens w:val="0"/>
              <w:ind w:left="-55"/>
              <w:rPr>
                <w:rFonts w:asciiTheme="majorHAnsi" w:hAnsiTheme="majorHAnsi" w:cs="Times New Roman"/>
                <w:color w:val="000000"/>
                <w:sz w:val="20"/>
                <w:szCs w:val="20"/>
                <w:lang w:eastAsia="pt-BR"/>
              </w:rPr>
            </w:pPr>
          </w:p>
        </w:tc>
      </w:tr>
      <w:tr w:rsidR="00AB5190" w:rsidRPr="00A34421" w:rsidTr="00713E9F">
        <w:trPr>
          <w:trHeight w:val="315"/>
        </w:trPr>
        <w:tc>
          <w:tcPr>
            <w:tcW w:w="8520" w:type="dxa"/>
            <w:shd w:val="clear" w:color="auto" w:fill="D9D9D9" w:themeFill="background1" w:themeFillShade="D9"/>
            <w:noWrap/>
            <w:vAlign w:val="bottom"/>
            <w:hideMark/>
          </w:tcPr>
          <w:p w:rsidR="00AB5190" w:rsidRPr="00A34421" w:rsidRDefault="00AB5190" w:rsidP="00713E9F">
            <w:pPr>
              <w:autoSpaceDE w:val="0"/>
              <w:autoSpaceDN w:val="0"/>
              <w:adjustRightInd w:val="0"/>
              <w:ind w:right="-1"/>
              <w:jc w:val="both"/>
              <w:rPr>
                <w:rFonts w:asciiTheme="majorHAnsi" w:hAnsiTheme="majorHAnsi" w:cs="Times New Roman"/>
                <w:sz w:val="20"/>
                <w:szCs w:val="20"/>
                <w:lang w:eastAsia="pt-BR"/>
              </w:rPr>
            </w:pPr>
            <w:proofErr w:type="gramStart"/>
            <w:r w:rsidRPr="00A34421">
              <w:rPr>
                <w:rFonts w:asciiTheme="majorHAnsi" w:hAnsiTheme="majorHAnsi" w:cs="Arial"/>
                <w:b/>
                <w:sz w:val="20"/>
                <w:szCs w:val="20"/>
              </w:rPr>
              <w:t>6</w:t>
            </w:r>
            <w:proofErr w:type="gramEnd"/>
            <w:r w:rsidRPr="00A34421">
              <w:rPr>
                <w:rFonts w:asciiTheme="majorHAnsi" w:hAnsiTheme="majorHAnsi" w:cs="Arial"/>
                <w:b/>
                <w:sz w:val="20"/>
                <w:szCs w:val="20"/>
              </w:rPr>
              <w:t xml:space="preserve">  ACOMPANHAMENTO E FISCALIZAÇÃO</w:t>
            </w:r>
          </w:p>
        </w:tc>
      </w:tr>
    </w:tbl>
    <w:p w:rsidR="00AB5190" w:rsidRPr="00A34421" w:rsidRDefault="00AB5190" w:rsidP="00AB5190">
      <w:pPr>
        <w:autoSpaceDE w:val="0"/>
        <w:autoSpaceDN w:val="0"/>
        <w:adjustRightInd w:val="0"/>
        <w:jc w:val="both"/>
        <w:rPr>
          <w:rFonts w:asciiTheme="majorHAnsi" w:hAnsiTheme="majorHAnsi"/>
          <w:sz w:val="20"/>
          <w:szCs w:val="20"/>
        </w:rPr>
      </w:pPr>
      <w:proofErr w:type="gramStart"/>
      <w:r w:rsidRPr="00A34421">
        <w:rPr>
          <w:rFonts w:asciiTheme="majorHAnsi" w:hAnsiTheme="majorHAnsi" w:cs="Times New Roman"/>
          <w:b/>
          <w:sz w:val="20"/>
          <w:szCs w:val="20"/>
        </w:rPr>
        <w:t>6.1</w:t>
      </w:r>
      <w:r w:rsidRPr="00A34421">
        <w:rPr>
          <w:rFonts w:asciiTheme="majorHAnsi" w:hAnsiTheme="majorHAnsi" w:cs="Times New Roman"/>
          <w:sz w:val="20"/>
          <w:szCs w:val="20"/>
        </w:rPr>
        <w:t xml:space="preserve"> Observado</w:t>
      </w:r>
      <w:proofErr w:type="gramEnd"/>
      <w:r w:rsidRPr="00A34421">
        <w:rPr>
          <w:rFonts w:asciiTheme="majorHAnsi" w:hAnsiTheme="majorHAnsi" w:cs="Times New Roman"/>
          <w:sz w:val="20"/>
          <w:szCs w:val="20"/>
        </w:rPr>
        <w:t xml:space="preserve"> o disposto no artigo 67 da Lei nº 8.666/93, o acompanhamento, fiscalização, recebimento e conferência dos produtos serão realizados </w:t>
      </w:r>
      <w:r w:rsidRPr="00A34421">
        <w:rPr>
          <w:rFonts w:asciiTheme="majorHAnsi" w:hAnsiTheme="majorHAnsi"/>
          <w:sz w:val="20"/>
          <w:szCs w:val="20"/>
        </w:rPr>
        <w:t xml:space="preserve">por representante da Administração, denominado FISCAL DO CONTRATO. </w:t>
      </w:r>
    </w:p>
    <w:p w:rsidR="00AB5190" w:rsidRPr="00A34421" w:rsidRDefault="00AB5190" w:rsidP="00AB5190">
      <w:pPr>
        <w:autoSpaceDE w:val="0"/>
        <w:autoSpaceDN w:val="0"/>
        <w:adjustRightInd w:val="0"/>
        <w:jc w:val="both"/>
        <w:rPr>
          <w:rFonts w:asciiTheme="majorHAnsi" w:hAnsiTheme="majorHAnsi" w:cs="Iskoola Pota"/>
          <w:color w:val="000000"/>
          <w:sz w:val="20"/>
          <w:szCs w:val="20"/>
        </w:rPr>
      </w:pPr>
    </w:p>
    <w:p w:rsidR="00AB5190" w:rsidRPr="00A34421" w:rsidRDefault="00AB5190" w:rsidP="00AB5190">
      <w:pPr>
        <w:autoSpaceDE w:val="0"/>
        <w:autoSpaceDN w:val="0"/>
        <w:adjustRightInd w:val="0"/>
        <w:jc w:val="both"/>
        <w:rPr>
          <w:rFonts w:asciiTheme="majorHAnsi" w:hAnsiTheme="majorHAnsi" w:cs="Times New Roman"/>
          <w:sz w:val="20"/>
          <w:szCs w:val="20"/>
        </w:rPr>
      </w:pPr>
      <w:r w:rsidRPr="00A34421">
        <w:rPr>
          <w:rFonts w:asciiTheme="majorHAnsi" w:hAnsiTheme="majorHAnsi"/>
          <w:b/>
          <w:sz w:val="20"/>
          <w:szCs w:val="20"/>
        </w:rPr>
        <w:t>6.1.1</w:t>
      </w:r>
      <w:r w:rsidRPr="00A34421">
        <w:rPr>
          <w:rFonts w:asciiTheme="majorHAnsi" w:hAnsiTheme="majorHAnsi"/>
          <w:sz w:val="20"/>
          <w:szCs w:val="20"/>
        </w:rPr>
        <w:t xml:space="preserve"> </w:t>
      </w:r>
      <w:r w:rsidRPr="00A34421">
        <w:rPr>
          <w:rFonts w:asciiTheme="majorHAnsi" w:hAnsiTheme="majorHAnsi" w:cs="Times New Roman"/>
          <w:sz w:val="20"/>
          <w:szCs w:val="20"/>
        </w:rPr>
        <w:t>Fica designad</w:t>
      </w:r>
      <w:r w:rsidR="00564FAE">
        <w:rPr>
          <w:rFonts w:asciiTheme="majorHAnsi" w:hAnsiTheme="majorHAnsi" w:cs="Times New Roman"/>
          <w:sz w:val="20"/>
          <w:szCs w:val="20"/>
        </w:rPr>
        <w:t>a</w:t>
      </w:r>
      <w:r w:rsidRPr="00A34421">
        <w:rPr>
          <w:rFonts w:asciiTheme="majorHAnsi" w:hAnsiTheme="majorHAnsi" w:cs="Times New Roman"/>
          <w:sz w:val="20"/>
          <w:szCs w:val="20"/>
        </w:rPr>
        <w:t xml:space="preserve"> como fiscal, </w:t>
      </w:r>
      <w:r w:rsidR="00564FAE">
        <w:rPr>
          <w:rFonts w:asciiTheme="majorHAnsi" w:hAnsiTheme="majorHAnsi" w:cs="Times New Roman"/>
          <w:sz w:val="20"/>
          <w:szCs w:val="20"/>
        </w:rPr>
        <w:t>a</w:t>
      </w:r>
      <w:r w:rsidRPr="00A34421">
        <w:rPr>
          <w:rFonts w:asciiTheme="majorHAnsi" w:hAnsiTheme="majorHAnsi" w:cs="Times New Roman"/>
          <w:sz w:val="20"/>
          <w:szCs w:val="20"/>
        </w:rPr>
        <w:t xml:space="preserve"> </w:t>
      </w:r>
      <w:r w:rsidR="00AC047A" w:rsidRPr="00AD0C39">
        <w:rPr>
          <w:rFonts w:asciiTheme="majorHAnsi" w:eastAsiaTheme="minorEastAsia" w:hAnsiTheme="majorHAnsi" w:cs="Times New Roman"/>
          <w:b/>
          <w:sz w:val="20"/>
          <w:szCs w:val="20"/>
          <w:lang w:eastAsia="pt-BR"/>
        </w:rPr>
        <w:t>Sr</w:t>
      </w:r>
      <w:r w:rsidR="00564FAE">
        <w:rPr>
          <w:rFonts w:asciiTheme="majorHAnsi" w:eastAsiaTheme="minorEastAsia" w:hAnsiTheme="majorHAnsi" w:cs="Times New Roman"/>
          <w:b/>
          <w:sz w:val="20"/>
          <w:szCs w:val="20"/>
          <w:lang w:eastAsia="pt-BR"/>
        </w:rPr>
        <w:t>a</w:t>
      </w:r>
      <w:r w:rsidR="00AC047A" w:rsidRPr="00AD0C39">
        <w:rPr>
          <w:rFonts w:asciiTheme="majorHAnsi" w:eastAsiaTheme="minorEastAsia" w:hAnsiTheme="majorHAnsi" w:cs="Times New Roman"/>
          <w:b/>
          <w:sz w:val="20"/>
          <w:szCs w:val="20"/>
          <w:lang w:eastAsia="pt-BR"/>
        </w:rPr>
        <w:t xml:space="preserve">. </w:t>
      </w:r>
      <w:r w:rsidR="00564FAE" w:rsidRPr="00AD0C39">
        <w:rPr>
          <w:rFonts w:asciiTheme="majorHAnsi" w:eastAsiaTheme="minorEastAsia" w:hAnsiTheme="majorHAnsi" w:cs="Times New Roman"/>
          <w:b/>
          <w:sz w:val="20"/>
          <w:szCs w:val="20"/>
          <w:lang w:eastAsia="pt-BR"/>
        </w:rPr>
        <w:t>Cristina Gondim Rabelo</w:t>
      </w:r>
      <w:r w:rsidRPr="00A34421">
        <w:rPr>
          <w:rFonts w:asciiTheme="majorHAnsi" w:hAnsiTheme="majorHAnsi" w:cs="Times New Roman"/>
          <w:sz w:val="20"/>
          <w:szCs w:val="20"/>
        </w:rPr>
        <w:t xml:space="preserve">, </w:t>
      </w:r>
      <w:r w:rsidR="00AC047A">
        <w:rPr>
          <w:rFonts w:asciiTheme="majorHAnsi" w:hAnsiTheme="majorHAnsi" w:cs="Times New Roman"/>
          <w:sz w:val="20"/>
          <w:szCs w:val="20"/>
        </w:rPr>
        <w:t>a</w:t>
      </w:r>
      <w:r w:rsidRPr="00A34421">
        <w:rPr>
          <w:rFonts w:asciiTheme="majorHAnsi" w:hAnsiTheme="majorHAnsi" w:cs="Times New Roman"/>
          <w:sz w:val="20"/>
          <w:szCs w:val="20"/>
        </w:rPr>
        <w:t xml:space="preserve"> qual além das atribuições de fiscalização da execução contratual compete o controle e fiscalização do Registro de Preços.</w:t>
      </w:r>
    </w:p>
    <w:p w:rsidR="00AB5190" w:rsidRPr="00A34421" w:rsidRDefault="00AB5190" w:rsidP="00AB5190">
      <w:pPr>
        <w:autoSpaceDE w:val="0"/>
        <w:autoSpaceDN w:val="0"/>
        <w:adjustRightInd w:val="0"/>
        <w:jc w:val="both"/>
        <w:rPr>
          <w:rFonts w:asciiTheme="majorHAnsi" w:hAnsiTheme="majorHAnsi" w:cs="Times New Roman"/>
          <w:b/>
          <w:sz w:val="20"/>
          <w:szCs w:val="20"/>
        </w:rPr>
      </w:pPr>
    </w:p>
    <w:p w:rsidR="00AB5190" w:rsidRPr="00A34421" w:rsidRDefault="00AB5190" w:rsidP="00AB5190">
      <w:pPr>
        <w:autoSpaceDE w:val="0"/>
        <w:autoSpaceDN w:val="0"/>
        <w:adjustRightInd w:val="0"/>
        <w:jc w:val="both"/>
        <w:rPr>
          <w:rFonts w:asciiTheme="majorHAnsi" w:hAnsiTheme="majorHAnsi" w:cs="Times New Roman"/>
          <w:sz w:val="20"/>
          <w:szCs w:val="20"/>
        </w:rPr>
      </w:pPr>
      <w:r w:rsidRPr="00A34421">
        <w:rPr>
          <w:rFonts w:asciiTheme="majorHAnsi" w:hAnsiTheme="majorHAnsi" w:cs="Times New Roman"/>
          <w:b/>
          <w:sz w:val="20"/>
          <w:szCs w:val="20"/>
        </w:rPr>
        <w:t>6.2</w:t>
      </w:r>
      <w:r w:rsidRPr="00A34421">
        <w:rPr>
          <w:rFonts w:asciiTheme="majorHAnsi" w:hAnsiTheme="majorHAnsi" w:cs="Times New Roman"/>
          <w:sz w:val="20"/>
          <w:szCs w:val="20"/>
        </w:rPr>
        <w:t xml:space="preserve"> A fiscalização exercerá todos os atos necessários à verificação rigorosa do cumprimento das especificações e condições contratuais, ficando a Contratada obrigada a substituir os produtos rejeitados, ocorrendo por sua conta exclusiva as despesas de substituição.</w:t>
      </w:r>
    </w:p>
    <w:p w:rsidR="00AB5190" w:rsidRPr="00A34421" w:rsidRDefault="00AB5190" w:rsidP="00AB5190">
      <w:pPr>
        <w:jc w:val="both"/>
        <w:rPr>
          <w:rFonts w:asciiTheme="majorHAnsi" w:hAnsiTheme="majorHAnsi" w:cs="Times New Roman"/>
          <w:sz w:val="20"/>
          <w:szCs w:val="20"/>
        </w:rPr>
      </w:pPr>
    </w:p>
    <w:p w:rsidR="00AB5190" w:rsidRPr="00A34421" w:rsidRDefault="00AB5190" w:rsidP="00AB5190">
      <w:pPr>
        <w:autoSpaceDE w:val="0"/>
        <w:autoSpaceDN w:val="0"/>
        <w:adjustRightInd w:val="0"/>
        <w:jc w:val="both"/>
        <w:rPr>
          <w:rFonts w:asciiTheme="majorHAnsi" w:hAnsiTheme="majorHAnsi" w:cs="Times New Roman"/>
          <w:sz w:val="20"/>
          <w:szCs w:val="20"/>
        </w:rPr>
      </w:pPr>
      <w:r w:rsidRPr="00A34421">
        <w:rPr>
          <w:rFonts w:asciiTheme="majorHAnsi" w:hAnsiTheme="majorHAnsi" w:cs="Times New Roman"/>
          <w:b/>
          <w:sz w:val="20"/>
          <w:szCs w:val="20"/>
        </w:rPr>
        <w:t>6.3</w:t>
      </w:r>
      <w:r w:rsidRPr="00A34421">
        <w:rPr>
          <w:rFonts w:asciiTheme="majorHAnsi" w:hAnsiTheme="majorHAnsi" w:cs="Times New Roman"/>
          <w:sz w:val="20"/>
          <w:szCs w:val="20"/>
        </w:rPr>
        <w:t xml:space="preserve"> A fiscalização </w:t>
      </w:r>
      <w:r w:rsidRPr="00A34421">
        <w:rPr>
          <w:rFonts w:asciiTheme="majorHAnsi" w:eastAsia="Calibri" w:hAnsiTheme="majorHAnsi" w:cs="Times New Roman"/>
          <w:sz w:val="20"/>
          <w:szCs w:val="20"/>
          <w:lang w:eastAsia="en-US"/>
        </w:rPr>
        <w:t>será realizada visando garantir a conformidade, integridade e a qualidade dos produtos, bem como a eficiência, pontualidade e continui</w:t>
      </w:r>
      <w:r>
        <w:rPr>
          <w:rFonts w:asciiTheme="majorHAnsi" w:eastAsia="Calibri" w:hAnsiTheme="majorHAnsi" w:cs="Times New Roman"/>
          <w:sz w:val="20"/>
          <w:szCs w:val="20"/>
          <w:lang w:eastAsia="en-US"/>
        </w:rPr>
        <w:t xml:space="preserve">dade no fornecimento, podendo o Contratante </w:t>
      </w:r>
      <w:r w:rsidRPr="00A34421">
        <w:rPr>
          <w:rFonts w:asciiTheme="majorHAnsi" w:eastAsia="Calibri" w:hAnsiTheme="majorHAnsi" w:cs="Times New Roman"/>
          <w:sz w:val="20"/>
          <w:szCs w:val="20"/>
          <w:lang w:eastAsia="en-US"/>
        </w:rPr>
        <w:t>tomar quaisquer decisões para assegurar a adequada execução do objeto, inclusive rescisão contratual.</w:t>
      </w:r>
    </w:p>
    <w:p w:rsidR="00AB5190" w:rsidRPr="00A34421" w:rsidRDefault="00AB5190" w:rsidP="00AB5190">
      <w:pPr>
        <w:ind w:right="-1"/>
        <w:jc w:val="both"/>
        <w:rPr>
          <w:rFonts w:asciiTheme="majorHAnsi" w:eastAsia="Calibri" w:hAnsiTheme="majorHAnsi" w:cs="Times New Roman"/>
          <w:sz w:val="20"/>
          <w:szCs w:val="20"/>
          <w:lang w:eastAsia="en-US"/>
        </w:rPr>
      </w:pPr>
    </w:p>
    <w:p w:rsidR="00AB5190" w:rsidRPr="007360BA" w:rsidRDefault="00AB5190" w:rsidP="00AB5190">
      <w:pPr>
        <w:autoSpaceDE w:val="0"/>
        <w:autoSpaceDN w:val="0"/>
        <w:adjustRightInd w:val="0"/>
        <w:jc w:val="both"/>
        <w:rPr>
          <w:rFonts w:asciiTheme="majorHAnsi" w:hAnsiTheme="majorHAnsi" w:cs="Times New Roman"/>
          <w:sz w:val="20"/>
          <w:szCs w:val="20"/>
        </w:rPr>
      </w:pPr>
      <w:r w:rsidRPr="00A34421">
        <w:rPr>
          <w:rFonts w:asciiTheme="majorHAnsi" w:hAnsiTheme="majorHAnsi"/>
          <w:b/>
          <w:sz w:val="20"/>
          <w:szCs w:val="20"/>
        </w:rPr>
        <w:t>6.4</w:t>
      </w:r>
      <w:r w:rsidRPr="00A34421">
        <w:rPr>
          <w:rFonts w:asciiTheme="majorHAnsi" w:hAnsiTheme="majorHAnsi"/>
          <w:sz w:val="20"/>
          <w:szCs w:val="20"/>
        </w:rPr>
        <w:t xml:space="preserve"> </w:t>
      </w:r>
      <w:r w:rsidRPr="00A34421">
        <w:rPr>
          <w:rFonts w:asciiTheme="majorHAnsi" w:hAnsiTheme="majorHAnsi" w:cs="Times New Roman"/>
          <w:sz w:val="20"/>
          <w:szCs w:val="20"/>
        </w:rPr>
        <w:t>As exigências e a atuação da fiscalização pelo Município de Itapecerica/MG em nada restringem a responsabilidade única, integral e exclusiva</w:t>
      </w:r>
      <w:r w:rsidRPr="007360BA">
        <w:rPr>
          <w:rFonts w:asciiTheme="majorHAnsi" w:hAnsiTheme="majorHAnsi" w:cs="Times New Roman"/>
          <w:sz w:val="20"/>
          <w:szCs w:val="20"/>
        </w:rPr>
        <w:t xml:space="preserve"> da Contratada no que concerne à execução contratual.</w:t>
      </w:r>
    </w:p>
    <w:tbl>
      <w:tblPr>
        <w:tblW w:w="8519" w:type="dxa"/>
        <w:tblInd w:w="56" w:type="dxa"/>
        <w:tblCellMar>
          <w:left w:w="70" w:type="dxa"/>
          <w:right w:w="70" w:type="dxa"/>
        </w:tblCellMar>
        <w:tblLook w:val="04A0" w:firstRow="1" w:lastRow="0" w:firstColumn="1" w:lastColumn="0" w:noHBand="0" w:noVBand="1"/>
      </w:tblPr>
      <w:tblGrid>
        <w:gridCol w:w="8519"/>
      </w:tblGrid>
      <w:tr w:rsidR="00AB5190" w:rsidRPr="004D3797" w:rsidTr="00713E9F">
        <w:trPr>
          <w:trHeight w:val="300"/>
        </w:trPr>
        <w:tc>
          <w:tcPr>
            <w:tcW w:w="8519" w:type="dxa"/>
            <w:tcBorders>
              <w:top w:val="nil"/>
              <w:left w:val="nil"/>
              <w:bottom w:val="nil"/>
              <w:right w:val="nil"/>
            </w:tcBorders>
            <w:shd w:val="clear" w:color="auto" w:fill="auto"/>
            <w:noWrap/>
            <w:vAlign w:val="bottom"/>
            <w:hideMark/>
          </w:tcPr>
          <w:p w:rsidR="00AB5190" w:rsidRPr="004D3797" w:rsidRDefault="00AB5190" w:rsidP="00713E9F">
            <w:pPr>
              <w:suppressAutoHyphens w:val="0"/>
              <w:rPr>
                <w:rFonts w:asciiTheme="majorHAnsi" w:hAnsiTheme="majorHAnsi" w:cs="Times New Roman"/>
                <w:color w:val="000000"/>
                <w:sz w:val="20"/>
                <w:szCs w:val="20"/>
                <w:lang w:eastAsia="pt-BR"/>
              </w:rPr>
            </w:pPr>
          </w:p>
        </w:tc>
      </w:tr>
      <w:tr w:rsidR="00AB5190" w:rsidRPr="004D3797"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4D3797" w:rsidRDefault="00BF64EA" w:rsidP="00713E9F">
            <w:pPr>
              <w:pStyle w:val="Normal1"/>
              <w:rPr>
                <w:rFonts w:asciiTheme="majorHAnsi" w:hAnsiTheme="majorHAnsi" w:cs="Times New Roman"/>
                <w:sz w:val="20"/>
                <w:lang w:eastAsia="pt-BR"/>
              </w:rPr>
            </w:pPr>
            <w:proofErr w:type="gramStart"/>
            <w:r>
              <w:rPr>
                <w:rFonts w:asciiTheme="majorHAnsi" w:eastAsia="Calibri" w:hAnsiTheme="majorHAnsi" w:cs="Iskoola Pota"/>
                <w:b/>
                <w:iCs/>
                <w:sz w:val="20"/>
                <w:lang w:eastAsia="en-US"/>
              </w:rPr>
              <w:t>7</w:t>
            </w:r>
            <w:proofErr w:type="gramEnd"/>
            <w:r w:rsidR="00AB5190">
              <w:rPr>
                <w:rFonts w:asciiTheme="majorHAnsi" w:eastAsia="Calibri" w:hAnsiTheme="majorHAnsi" w:cs="Iskoola Pota"/>
                <w:b/>
                <w:iCs/>
                <w:sz w:val="20"/>
                <w:lang w:eastAsia="en-US"/>
              </w:rPr>
              <w:t xml:space="preserve"> </w:t>
            </w:r>
            <w:r w:rsidR="00AB5190" w:rsidRPr="004D3797">
              <w:rPr>
                <w:rFonts w:asciiTheme="majorHAnsi" w:eastAsia="Calibri" w:hAnsiTheme="majorHAnsi" w:cs="Iskoola Pota"/>
                <w:b/>
                <w:iCs/>
                <w:sz w:val="20"/>
                <w:lang w:eastAsia="en-US"/>
              </w:rPr>
              <w:t>VALIDADE DA ATA DO REGISTRO DE PREÇOS</w:t>
            </w:r>
          </w:p>
        </w:tc>
      </w:tr>
    </w:tbl>
    <w:p w:rsidR="00AB5190" w:rsidRPr="004D3797" w:rsidRDefault="00BF64EA" w:rsidP="00AB5190">
      <w:pPr>
        <w:tabs>
          <w:tab w:val="left" w:pos="720"/>
        </w:tabs>
        <w:suppressAutoHyphens w:val="0"/>
        <w:autoSpaceDE w:val="0"/>
        <w:autoSpaceDN w:val="0"/>
        <w:adjustRightInd w:val="0"/>
        <w:ind w:right="18"/>
        <w:jc w:val="both"/>
        <w:rPr>
          <w:rFonts w:asciiTheme="majorHAnsi" w:hAnsiTheme="majorHAnsi" w:cs="Arial"/>
          <w:sz w:val="20"/>
          <w:szCs w:val="20"/>
        </w:rPr>
      </w:pPr>
      <w:r>
        <w:rPr>
          <w:rFonts w:asciiTheme="majorHAnsi" w:hAnsiTheme="majorHAnsi" w:cs="Arial"/>
          <w:b/>
          <w:sz w:val="20"/>
          <w:szCs w:val="20"/>
        </w:rPr>
        <w:t>7</w:t>
      </w:r>
      <w:r w:rsidR="00AB5190" w:rsidRPr="004D3797">
        <w:rPr>
          <w:rFonts w:asciiTheme="majorHAnsi" w:hAnsiTheme="majorHAnsi" w:cs="Arial"/>
          <w:b/>
          <w:sz w:val="20"/>
          <w:szCs w:val="20"/>
        </w:rPr>
        <w:t>.1</w:t>
      </w:r>
      <w:r w:rsidR="00AB5190" w:rsidRPr="004D3797">
        <w:rPr>
          <w:rFonts w:asciiTheme="majorHAnsi" w:hAnsiTheme="majorHAnsi" w:cs="Arial"/>
          <w:sz w:val="20"/>
          <w:szCs w:val="20"/>
        </w:rPr>
        <w:t xml:space="preserve"> A Ata de Registro de Preços decorrente da presente licitação terá vigência de </w:t>
      </w:r>
      <w:r w:rsidR="00AB5190" w:rsidRPr="00DA6A3A">
        <w:rPr>
          <w:rFonts w:asciiTheme="majorHAnsi" w:hAnsiTheme="majorHAnsi" w:cs="Arial"/>
          <w:b/>
          <w:sz w:val="20"/>
          <w:szCs w:val="20"/>
        </w:rPr>
        <w:t>12 (doze) meses</w:t>
      </w:r>
      <w:r w:rsidR="00AB5190" w:rsidRPr="004D3797">
        <w:rPr>
          <w:rFonts w:asciiTheme="majorHAnsi" w:hAnsiTheme="majorHAnsi" w:cs="Arial"/>
          <w:sz w:val="20"/>
          <w:szCs w:val="20"/>
        </w:rPr>
        <w:t xml:space="preserve"> a contar de sua assinatura</w:t>
      </w:r>
      <w:r w:rsidR="00AB5190" w:rsidRPr="004D3797">
        <w:rPr>
          <w:rFonts w:asciiTheme="majorHAnsi" w:hAnsiTheme="majorHAnsi"/>
          <w:sz w:val="20"/>
          <w:szCs w:val="20"/>
        </w:rPr>
        <w:t>.</w:t>
      </w:r>
    </w:p>
    <w:p w:rsidR="00AB5190" w:rsidRPr="004D3797" w:rsidRDefault="00AB5190" w:rsidP="00AB5190">
      <w:pPr>
        <w:tabs>
          <w:tab w:val="left" w:pos="720"/>
        </w:tabs>
        <w:suppressAutoHyphens w:val="0"/>
        <w:autoSpaceDE w:val="0"/>
        <w:autoSpaceDN w:val="0"/>
        <w:adjustRightInd w:val="0"/>
        <w:ind w:right="18"/>
        <w:jc w:val="both"/>
        <w:rPr>
          <w:rFonts w:asciiTheme="majorHAnsi" w:hAnsiTheme="majorHAnsi" w:cs="Arial"/>
          <w:sz w:val="20"/>
          <w:szCs w:val="20"/>
        </w:rPr>
      </w:pPr>
    </w:p>
    <w:p w:rsidR="00AB5190" w:rsidRPr="004D3797" w:rsidRDefault="00BF64EA" w:rsidP="00AB5190">
      <w:pPr>
        <w:tabs>
          <w:tab w:val="left" w:pos="720"/>
        </w:tabs>
        <w:suppressAutoHyphens w:val="0"/>
        <w:autoSpaceDE w:val="0"/>
        <w:autoSpaceDN w:val="0"/>
        <w:adjustRightInd w:val="0"/>
        <w:ind w:right="18"/>
        <w:jc w:val="both"/>
        <w:rPr>
          <w:rFonts w:asciiTheme="majorHAnsi" w:hAnsiTheme="majorHAnsi" w:cs="Arial"/>
          <w:sz w:val="20"/>
          <w:szCs w:val="20"/>
        </w:rPr>
      </w:pPr>
      <w:r>
        <w:rPr>
          <w:rFonts w:asciiTheme="majorHAnsi" w:hAnsiTheme="majorHAnsi" w:cs="Arial"/>
          <w:b/>
          <w:sz w:val="20"/>
          <w:szCs w:val="20"/>
        </w:rPr>
        <w:t>7</w:t>
      </w:r>
      <w:r w:rsidR="00AB5190" w:rsidRPr="004D3797">
        <w:rPr>
          <w:rFonts w:asciiTheme="majorHAnsi" w:hAnsiTheme="majorHAnsi" w:cs="Arial"/>
          <w:b/>
          <w:sz w:val="20"/>
          <w:szCs w:val="20"/>
        </w:rPr>
        <w:t xml:space="preserve">.2 </w:t>
      </w:r>
      <w:r w:rsidR="00AB5190" w:rsidRPr="004D3797">
        <w:rPr>
          <w:rFonts w:asciiTheme="majorHAnsi" w:hAnsiTheme="majorHAnsi" w:cs="Arial"/>
          <w:sz w:val="20"/>
          <w:szCs w:val="20"/>
        </w:rPr>
        <w:t xml:space="preserve">A Ata poderá, antes de expirado o referido prazo e em razão de interesse público, ser </w:t>
      </w:r>
      <w:proofErr w:type="gramStart"/>
      <w:r w:rsidR="00AB5190" w:rsidRPr="004D3797">
        <w:rPr>
          <w:rFonts w:asciiTheme="majorHAnsi" w:hAnsiTheme="majorHAnsi" w:cs="Arial"/>
          <w:sz w:val="20"/>
          <w:szCs w:val="20"/>
        </w:rPr>
        <w:t>alterada ou ainda aberto novo</w:t>
      </w:r>
      <w:proofErr w:type="gramEnd"/>
      <w:r w:rsidR="00AB5190" w:rsidRPr="004D3797">
        <w:rPr>
          <w:rFonts w:asciiTheme="majorHAnsi" w:hAnsiTheme="majorHAnsi" w:cs="Arial"/>
          <w:sz w:val="20"/>
          <w:szCs w:val="20"/>
        </w:rPr>
        <w:t xml:space="preserve"> pregão para eventual substituição do preço.</w:t>
      </w:r>
    </w:p>
    <w:tbl>
      <w:tblPr>
        <w:tblW w:w="8588" w:type="dxa"/>
        <w:tblInd w:w="56" w:type="dxa"/>
        <w:tblCellMar>
          <w:left w:w="70" w:type="dxa"/>
          <w:right w:w="70" w:type="dxa"/>
        </w:tblCellMar>
        <w:tblLook w:val="04A0" w:firstRow="1" w:lastRow="0" w:firstColumn="1" w:lastColumn="0" w:noHBand="0" w:noVBand="1"/>
      </w:tblPr>
      <w:tblGrid>
        <w:gridCol w:w="8588"/>
      </w:tblGrid>
      <w:tr w:rsidR="00AB5190" w:rsidRPr="004D3797" w:rsidTr="00713E9F">
        <w:trPr>
          <w:trHeight w:val="300"/>
        </w:trPr>
        <w:tc>
          <w:tcPr>
            <w:tcW w:w="8588" w:type="dxa"/>
            <w:tcBorders>
              <w:top w:val="nil"/>
              <w:left w:val="nil"/>
              <w:bottom w:val="nil"/>
              <w:right w:val="nil"/>
            </w:tcBorders>
            <w:shd w:val="clear" w:color="auto" w:fill="auto"/>
            <w:noWrap/>
            <w:vAlign w:val="bottom"/>
            <w:hideMark/>
          </w:tcPr>
          <w:p w:rsidR="00AB5190" w:rsidRPr="004D3797" w:rsidRDefault="00AB5190" w:rsidP="00713E9F">
            <w:pPr>
              <w:tabs>
                <w:tab w:val="left" w:pos="720"/>
              </w:tabs>
              <w:suppressAutoHyphens w:val="0"/>
              <w:autoSpaceDE w:val="0"/>
              <w:autoSpaceDN w:val="0"/>
              <w:adjustRightInd w:val="0"/>
              <w:ind w:left="-56" w:right="18"/>
              <w:jc w:val="both"/>
              <w:rPr>
                <w:rFonts w:asciiTheme="majorHAnsi" w:hAnsiTheme="majorHAnsi" w:cs="Times New Roman"/>
                <w:color w:val="000000"/>
                <w:sz w:val="20"/>
                <w:szCs w:val="20"/>
                <w:lang w:eastAsia="pt-BR"/>
              </w:rPr>
            </w:pPr>
          </w:p>
        </w:tc>
      </w:tr>
      <w:tr w:rsidR="00AB5190" w:rsidRPr="004D3797" w:rsidTr="00713E9F">
        <w:trPr>
          <w:trHeight w:val="300"/>
        </w:trPr>
        <w:tc>
          <w:tcPr>
            <w:tcW w:w="8588" w:type="dxa"/>
            <w:tcBorders>
              <w:top w:val="nil"/>
              <w:left w:val="nil"/>
              <w:bottom w:val="nil"/>
              <w:right w:val="nil"/>
            </w:tcBorders>
            <w:shd w:val="clear" w:color="auto" w:fill="D9D9D9" w:themeFill="background1" w:themeFillShade="D9"/>
            <w:noWrap/>
            <w:vAlign w:val="bottom"/>
            <w:hideMark/>
          </w:tcPr>
          <w:p w:rsidR="00AB5190" w:rsidRPr="004D3797" w:rsidRDefault="00BF64EA" w:rsidP="00713E9F">
            <w:pPr>
              <w:pStyle w:val="SemEspaamento"/>
              <w:jc w:val="both"/>
              <w:rPr>
                <w:rFonts w:asciiTheme="majorHAnsi" w:hAnsiTheme="majorHAnsi"/>
                <w:color w:val="000000"/>
                <w:sz w:val="20"/>
                <w:szCs w:val="20"/>
                <w:lang w:eastAsia="pt-BR"/>
              </w:rPr>
            </w:pPr>
            <w:proofErr w:type="gramStart"/>
            <w:r>
              <w:rPr>
                <w:rFonts w:asciiTheme="majorHAnsi" w:hAnsiTheme="majorHAnsi" w:cs="Arial"/>
                <w:b/>
                <w:sz w:val="20"/>
                <w:szCs w:val="20"/>
              </w:rPr>
              <w:t>8</w:t>
            </w:r>
            <w:proofErr w:type="gramEnd"/>
            <w:r w:rsidR="00AB5190" w:rsidRPr="004D3797">
              <w:rPr>
                <w:rFonts w:asciiTheme="majorHAnsi" w:hAnsiTheme="majorHAnsi" w:cs="Arial"/>
                <w:b/>
                <w:sz w:val="20"/>
                <w:szCs w:val="20"/>
              </w:rPr>
              <w:t xml:space="preserve"> CRITÉRIO DE JULGAMENTO</w:t>
            </w:r>
          </w:p>
        </w:tc>
      </w:tr>
    </w:tbl>
    <w:p w:rsidR="00AB5190" w:rsidRPr="004D3797" w:rsidRDefault="00BF64EA" w:rsidP="00AB5190">
      <w:pPr>
        <w:pStyle w:val="Normal1"/>
        <w:rPr>
          <w:rFonts w:asciiTheme="majorHAnsi" w:hAnsiTheme="majorHAnsi" w:cs="Iskoola Pota"/>
          <w:sz w:val="20"/>
        </w:rPr>
      </w:pPr>
      <w:r>
        <w:rPr>
          <w:rFonts w:asciiTheme="majorHAnsi" w:hAnsiTheme="majorHAnsi" w:cs="Iskoola Pota"/>
          <w:b/>
          <w:bCs/>
          <w:sz w:val="20"/>
        </w:rPr>
        <w:t>8</w:t>
      </w:r>
      <w:r w:rsidR="00AB5190" w:rsidRPr="004D3797">
        <w:rPr>
          <w:rFonts w:asciiTheme="majorHAnsi" w:hAnsiTheme="majorHAnsi" w:cs="Iskoola Pota"/>
          <w:b/>
          <w:bCs/>
          <w:sz w:val="20"/>
        </w:rPr>
        <w:t xml:space="preserve">.1 </w:t>
      </w:r>
      <w:r w:rsidR="00AB5190" w:rsidRPr="004D3797">
        <w:rPr>
          <w:rFonts w:asciiTheme="majorHAnsi" w:hAnsiTheme="majorHAnsi" w:cs="Iskoola Pota"/>
          <w:sz w:val="20"/>
        </w:rPr>
        <w:t xml:space="preserve">O critério de aceitação das propostas será o de </w:t>
      </w:r>
      <w:r w:rsidR="00AB5190" w:rsidRPr="004D3797">
        <w:rPr>
          <w:rFonts w:asciiTheme="majorHAnsi" w:hAnsiTheme="majorHAnsi" w:cs="Iskoola Pota"/>
          <w:b/>
          <w:sz w:val="20"/>
        </w:rPr>
        <w:t xml:space="preserve">MENOR PREÇO POR </w:t>
      </w:r>
      <w:r w:rsidR="00AB5190">
        <w:rPr>
          <w:rFonts w:asciiTheme="majorHAnsi" w:hAnsiTheme="majorHAnsi" w:cs="Iskoola Pota"/>
          <w:b/>
          <w:sz w:val="20"/>
        </w:rPr>
        <w:t>ITEM</w:t>
      </w:r>
      <w:r w:rsidR="00AB5190" w:rsidRPr="004D3797">
        <w:rPr>
          <w:rFonts w:asciiTheme="majorHAnsi" w:hAnsiTheme="majorHAnsi" w:cs="Iskoola Pota"/>
          <w:sz w:val="20"/>
        </w:rPr>
        <w:t>.</w:t>
      </w:r>
    </w:p>
    <w:tbl>
      <w:tblPr>
        <w:tblW w:w="8519" w:type="dxa"/>
        <w:tblInd w:w="56" w:type="dxa"/>
        <w:tblCellMar>
          <w:left w:w="70" w:type="dxa"/>
          <w:right w:w="70" w:type="dxa"/>
        </w:tblCellMar>
        <w:tblLook w:val="04A0" w:firstRow="1" w:lastRow="0" w:firstColumn="1" w:lastColumn="0" w:noHBand="0" w:noVBand="1"/>
      </w:tblPr>
      <w:tblGrid>
        <w:gridCol w:w="8519"/>
      </w:tblGrid>
      <w:tr w:rsidR="00AB5190" w:rsidRPr="004D3797" w:rsidTr="00713E9F">
        <w:trPr>
          <w:trHeight w:val="300"/>
        </w:trPr>
        <w:tc>
          <w:tcPr>
            <w:tcW w:w="8519" w:type="dxa"/>
            <w:tcBorders>
              <w:top w:val="nil"/>
              <w:left w:val="nil"/>
              <w:bottom w:val="nil"/>
              <w:right w:val="nil"/>
            </w:tcBorders>
            <w:shd w:val="clear" w:color="auto" w:fill="auto"/>
            <w:noWrap/>
            <w:vAlign w:val="bottom"/>
            <w:hideMark/>
          </w:tcPr>
          <w:p w:rsidR="00AB5190" w:rsidRPr="004D3797" w:rsidRDefault="00AB5190" w:rsidP="00713E9F">
            <w:pPr>
              <w:suppressAutoHyphens w:val="0"/>
              <w:rPr>
                <w:rFonts w:asciiTheme="majorHAnsi" w:hAnsiTheme="majorHAnsi" w:cs="Times New Roman"/>
                <w:color w:val="000000"/>
                <w:sz w:val="20"/>
                <w:szCs w:val="20"/>
                <w:lang w:eastAsia="pt-BR"/>
              </w:rPr>
            </w:pPr>
          </w:p>
        </w:tc>
      </w:tr>
      <w:tr w:rsidR="00AB5190" w:rsidRPr="004D3797"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4D3797" w:rsidRDefault="00BF64EA" w:rsidP="00713E9F">
            <w:pPr>
              <w:pStyle w:val="Normal1"/>
              <w:rPr>
                <w:rFonts w:asciiTheme="majorHAnsi" w:hAnsiTheme="majorHAnsi" w:cs="Times New Roman"/>
                <w:sz w:val="20"/>
                <w:lang w:eastAsia="pt-BR"/>
              </w:rPr>
            </w:pPr>
            <w:proofErr w:type="gramStart"/>
            <w:r>
              <w:rPr>
                <w:rFonts w:asciiTheme="majorHAnsi" w:hAnsiTheme="majorHAnsi" w:cs="Iskoola Pota"/>
                <w:b/>
                <w:sz w:val="20"/>
              </w:rPr>
              <w:t>9</w:t>
            </w:r>
            <w:proofErr w:type="gramEnd"/>
            <w:r w:rsidR="00AB5190" w:rsidRPr="002546A1">
              <w:rPr>
                <w:rFonts w:asciiTheme="majorHAnsi" w:hAnsiTheme="majorHAnsi" w:cs="Iskoola Pota"/>
                <w:b/>
                <w:sz w:val="20"/>
              </w:rPr>
              <w:t xml:space="preserve"> DOTAÇÕES ORÇAMENTÁRIAS</w:t>
            </w:r>
            <w:r w:rsidR="00AB5190" w:rsidRPr="004D3797">
              <w:rPr>
                <w:rFonts w:asciiTheme="majorHAnsi" w:hAnsiTheme="majorHAnsi" w:cs="Iskoola Pota"/>
                <w:b/>
                <w:sz w:val="20"/>
              </w:rPr>
              <w:t xml:space="preserve"> </w:t>
            </w:r>
          </w:p>
        </w:tc>
      </w:tr>
    </w:tbl>
    <w:p w:rsidR="00AB5190" w:rsidRPr="00EF21D5" w:rsidRDefault="00BF64EA" w:rsidP="00AB5190">
      <w:pPr>
        <w:pStyle w:val="Normal1"/>
        <w:rPr>
          <w:rFonts w:asciiTheme="majorHAnsi" w:hAnsiTheme="majorHAnsi"/>
          <w:color w:val="auto"/>
          <w:sz w:val="20"/>
        </w:rPr>
      </w:pPr>
      <w:r>
        <w:rPr>
          <w:rFonts w:asciiTheme="majorHAnsi" w:hAnsiTheme="majorHAnsi" w:cs="Iskoola Pota"/>
          <w:b/>
          <w:sz w:val="20"/>
        </w:rPr>
        <w:t>9</w:t>
      </w:r>
      <w:r w:rsidR="00AB5190" w:rsidRPr="004D3797">
        <w:rPr>
          <w:rFonts w:asciiTheme="majorHAnsi" w:hAnsiTheme="majorHAnsi" w:cs="Iskoola Pota"/>
          <w:b/>
          <w:sz w:val="20"/>
        </w:rPr>
        <w:t>.1</w:t>
      </w:r>
      <w:r w:rsidR="00AB5190">
        <w:rPr>
          <w:rFonts w:asciiTheme="majorHAnsi" w:hAnsiTheme="majorHAnsi" w:cs="Iskoola Pota"/>
          <w:b/>
          <w:sz w:val="20"/>
        </w:rPr>
        <w:t xml:space="preserve"> </w:t>
      </w:r>
      <w:r w:rsidR="00AB5190" w:rsidRPr="00EF21D5">
        <w:rPr>
          <w:rFonts w:ascii="Cambria" w:hAnsi="Cambria"/>
          <w:color w:val="auto"/>
          <w:sz w:val="20"/>
          <w:shd w:val="clear" w:color="auto" w:fill="FFFFFF"/>
        </w:rPr>
        <w:t xml:space="preserve">A presente </w:t>
      </w:r>
      <w:r w:rsidR="00AB5190">
        <w:rPr>
          <w:rFonts w:ascii="Cambria" w:hAnsi="Cambria"/>
          <w:color w:val="auto"/>
          <w:sz w:val="20"/>
          <w:shd w:val="clear" w:color="auto" w:fill="FFFFFF"/>
        </w:rPr>
        <w:t>licitação</w:t>
      </w:r>
      <w:r w:rsidR="00AB5190" w:rsidRPr="00EF21D5">
        <w:rPr>
          <w:rFonts w:ascii="Cambria" w:hAnsi="Cambria"/>
          <w:color w:val="auto"/>
          <w:sz w:val="20"/>
          <w:shd w:val="clear" w:color="auto" w:fill="FFFFFF"/>
        </w:rPr>
        <w:t xml:space="preserve"> será somente para registrar preços, porquanto não há a necessidade da reserva orçamentária a que se refere o artigo 14 da Lei </w:t>
      </w:r>
      <w:r w:rsidR="003D5C1C" w:rsidRPr="007B796F">
        <w:rPr>
          <w:rFonts w:asciiTheme="majorHAnsi" w:hAnsiTheme="majorHAnsi" w:cs="Arial"/>
          <w:sz w:val="20"/>
        </w:rPr>
        <w:t>nº</w:t>
      </w:r>
      <w:r w:rsidR="003D5C1C" w:rsidRPr="00EF21D5">
        <w:rPr>
          <w:rFonts w:ascii="Cambria" w:hAnsi="Cambria"/>
          <w:color w:val="auto"/>
          <w:sz w:val="20"/>
          <w:shd w:val="clear" w:color="auto" w:fill="FFFFFF"/>
        </w:rPr>
        <w:t xml:space="preserve"> </w:t>
      </w:r>
      <w:r w:rsidR="00AB5190" w:rsidRPr="00EF21D5">
        <w:rPr>
          <w:rFonts w:ascii="Cambria" w:hAnsi="Cambria"/>
          <w:color w:val="auto"/>
          <w:sz w:val="20"/>
          <w:shd w:val="clear" w:color="auto" w:fill="FFFFFF"/>
        </w:rPr>
        <w:t>8.666/93, uma vez que no SRP não há a obrigatoriedade de contratar. A AGU já consignou que</w:t>
      </w:r>
      <w:r w:rsidR="00AB5190" w:rsidRPr="00EF21D5">
        <w:rPr>
          <w:rFonts w:ascii="Cambria" w:hAnsi="Cambria"/>
          <w:i/>
          <w:iCs/>
          <w:color w:val="auto"/>
          <w:sz w:val="20"/>
          <w:shd w:val="clear" w:color="auto" w:fill="FFFFFF"/>
        </w:rPr>
        <w:t> “a indicação da dotação orçamentária é exigível apenas antes da assinatura do contrato</w:t>
      </w:r>
      <w:r w:rsidR="00AB5190" w:rsidRPr="00EF21D5">
        <w:rPr>
          <w:rFonts w:ascii="Cambria" w:hAnsi="Cambria"/>
          <w:color w:val="auto"/>
          <w:sz w:val="20"/>
          <w:shd w:val="clear" w:color="auto" w:fill="FFFFFF"/>
        </w:rPr>
        <w:t>” assim</w:t>
      </w:r>
      <w:r w:rsidR="00AB5190">
        <w:rPr>
          <w:rFonts w:ascii="Cambria" w:hAnsi="Cambria"/>
          <w:color w:val="auto"/>
          <w:sz w:val="20"/>
          <w:shd w:val="clear" w:color="auto" w:fill="FFFFFF"/>
        </w:rPr>
        <w:t>,</w:t>
      </w:r>
      <w:r w:rsidR="00AB5190" w:rsidRPr="00EF21D5">
        <w:rPr>
          <w:rFonts w:ascii="Cambria" w:hAnsi="Cambria"/>
          <w:color w:val="auto"/>
          <w:sz w:val="20"/>
          <w:shd w:val="clear" w:color="auto" w:fill="FFFFFF"/>
        </w:rPr>
        <w:t xml:space="preserve"> esta será indicada somente no momento da efetiva contratação por meio de instrumento hábil. Ainda assim</w:t>
      </w:r>
      <w:r w:rsidR="00AB5190">
        <w:rPr>
          <w:rFonts w:ascii="Cambria" w:hAnsi="Cambria"/>
          <w:color w:val="auto"/>
          <w:sz w:val="20"/>
          <w:shd w:val="clear" w:color="auto" w:fill="FFFFFF"/>
        </w:rPr>
        <w:t>,</w:t>
      </w:r>
      <w:r w:rsidR="00AB5190" w:rsidRPr="00EF21D5">
        <w:rPr>
          <w:rFonts w:ascii="Cambria" w:hAnsi="Cambria"/>
          <w:color w:val="auto"/>
          <w:sz w:val="20"/>
          <w:shd w:val="clear" w:color="auto" w:fill="FFFFFF"/>
        </w:rPr>
        <w:t xml:space="preserve"> consta dos autos deste processo que foi verificada a existência de dotaç</w:t>
      </w:r>
      <w:r w:rsidR="00AB5190">
        <w:rPr>
          <w:rFonts w:ascii="Cambria" w:hAnsi="Cambria"/>
          <w:color w:val="auto"/>
          <w:sz w:val="20"/>
          <w:shd w:val="clear" w:color="auto" w:fill="FFFFFF"/>
        </w:rPr>
        <w:t xml:space="preserve">ão </w:t>
      </w:r>
      <w:r w:rsidR="00AB5190" w:rsidRPr="00EF21D5">
        <w:rPr>
          <w:rFonts w:ascii="Cambria" w:hAnsi="Cambria"/>
          <w:color w:val="auto"/>
          <w:sz w:val="20"/>
          <w:shd w:val="clear" w:color="auto" w:fill="FFFFFF"/>
        </w:rPr>
        <w:t>orçamentária para suportar as despesas decorrentes da execução contratual no exercício de 20</w:t>
      </w:r>
      <w:r w:rsidR="00B937B0">
        <w:rPr>
          <w:rFonts w:ascii="Cambria" w:hAnsi="Cambria"/>
          <w:color w:val="auto"/>
          <w:sz w:val="20"/>
          <w:shd w:val="clear" w:color="auto" w:fill="FFFFFF"/>
        </w:rPr>
        <w:t>2</w:t>
      </w:r>
      <w:r w:rsidR="00C71E02">
        <w:rPr>
          <w:rFonts w:ascii="Cambria" w:hAnsi="Cambria"/>
          <w:color w:val="auto"/>
          <w:sz w:val="20"/>
          <w:shd w:val="clear" w:color="auto" w:fill="FFFFFF"/>
        </w:rPr>
        <w:t>1</w:t>
      </w:r>
      <w:r w:rsidR="00AB5190">
        <w:rPr>
          <w:rFonts w:ascii="Cambria" w:hAnsi="Cambria"/>
          <w:color w:val="auto"/>
          <w:sz w:val="20"/>
          <w:shd w:val="clear" w:color="auto" w:fill="FFFFFF"/>
        </w:rPr>
        <w:t>,</w:t>
      </w:r>
      <w:r w:rsidR="00AB5190" w:rsidRPr="00EF21D5">
        <w:rPr>
          <w:rFonts w:ascii="Cambria" w:hAnsi="Cambria"/>
          <w:color w:val="auto"/>
          <w:sz w:val="20"/>
          <w:shd w:val="clear" w:color="auto" w:fill="FFFFFF"/>
        </w:rPr>
        <w:t xml:space="preserve"> com a ressalva que no exercício subsequente serão suportadas pela dotaç</w:t>
      </w:r>
      <w:r w:rsidR="00AB5190">
        <w:rPr>
          <w:rFonts w:ascii="Cambria" w:hAnsi="Cambria"/>
          <w:color w:val="auto"/>
          <w:sz w:val="20"/>
          <w:shd w:val="clear" w:color="auto" w:fill="FFFFFF"/>
        </w:rPr>
        <w:t>ão</w:t>
      </w:r>
      <w:r w:rsidR="00AB5190" w:rsidRPr="00EF21D5">
        <w:rPr>
          <w:rFonts w:ascii="Cambria" w:hAnsi="Cambria"/>
          <w:color w:val="auto"/>
          <w:sz w:val="20"/>
          <w:shd w:val="clear" w:color="auto" w:fill="FFFFFF"/>
        </w:rPr>
        <w:t xml:space="preserve"> orçamentária correspondente</w:t>
      </w:r>
      <w:r w:rsidR="00AB5190">
        <w:rPr>
          <w:rFonts w:ascii="Cambria" w:hAnsi="Cambria"/>
          <w:color w:val="auto"/>
          <w:sz w:val="20"/>
          <w:shd w:val="clear" w:color="auto" w:fill="FFFFFF"/>
        </w:rPr>
        <w:t>.</w:t>
      </w:r>
    </w:p>
    <w:p w:rsidR="00AB5190" w:rsidRPr="004D3797" w:rsidRDefault="00AB5190" w:rsidP="00AB5190">
      <w:pPr>
        <w:pStyle w:val="Normal1"/>
        <w:rPr>
          <w:rFonts w:asciiTheme="majorHAnsi" w:hAnsiTheme="majorHAnsi" w:cs="Iskoola Pota"/>
          <w:sz w:val="20"/>
        </w:rPr>
      </w:pP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4D3797" w:rsidTr="00713E9F">
        <w:trPr>
          <w:trHeight w:val="300"/>
        </w:trPr>
        <w:tc>
          <w:tcPr>
            <w:tcW w:w="8520" w:type="dxa"/>
            <w:tcBorders>
              <w:top w:val="nil"/>
              <w:left w:val="nil"/>
              <w:bottom w:val="nil"/>
              <w:right w:val="nil"/>
            </w:tcBorders>
            <w:shd w:val="clear" w:color="auto" w:fill="D9D9D9" w:themeFill="background1" w:themeFillShade="D9"/>
            <w:noWrap/>
            <w:vAlign w:val="bottom"/>
            <w:hideMark/>
          </w:tcPr>
          <w:p w:rsidR="00AB5190" w:rsidRPr="004D3797" w:rsidRDefault="00BF64EA" w:rsidP="00713E9F">
            <w:pPr>
              <w:pStyle w:val="Normal1"/>
              <w:rPr>
                <w:rFonts w:asciiTheme="majorHAnsi" w:hAnsiTheme="majorHAnsi" w:cs="Times New Roman"/>
                <w:sz w:val="20"/>
                <w:lang w:eastAsia="pt-BR"/>
              </w:rPr>
            </w:pPr>
            <w:r>
              <w:rPr>
                <w:rFonts w:asciiTheme="majorHAnsi" w:hAnsiTheme="majorHAnsi" w:cs="Iskoola Pota"/>
                <w:b/>
                <w:bCs/>
                <w:sz w:val="20"/>
              </w:rPr>
              <w:t>10</w:t>
            </w:r>
            <w:r w:rsidR="00AB5190" w:rsidRPr="004D3797">
              <w:rPr>
                <w:rFonts w:asciiTheme="majorHAnsi" w:hAnsiTheme="majorHAnsi" w:cs="Iskoola Pota"/>
                <w:b/>
                <w:bCs/>
                <w:sz w:val="20"/>
              </w:rPr>
              <w:t xml:space="preserve"> PAGAMENTO</w:t>
            </w:r>
          </w:p>
        </w:tc>
      </w:tr>
    </w:tbl>
    <w:p w:rsidR="00AB5190" w:rsidRPr="003D5C1C" w:rsidRDefault="00BF64EA" w:rsidP="00AB5190">
      <w:pPr>
        <w:pStyle w:val="SemEspaamento"/>
        <w:jc w:val="both"/>
        <w:rPr>
          <w:rFonts w:asciiTheme="majorHAnsi" w:hAnsiTheme="majorHAnsi"/>
          <w:sz w:val="20"/>
          <w:szCs w:val="20"/>
        </w:rPr>
      </w:pPr>
      <w:r>
        <w:rPr>
          <w:rFonts w:asciiTheme="majorHAnsi" w:hAnsiTheme="majorHAnsi" w:cs="Iskoola Pota"/>
          <w:b/>
          <w:color w:val="000000"/>
          <w:sz w:val="20"/>
          <w:szCs w:val="20"/>
        </w:rPr>
        <w:t>10</w:t>
      </w:r>
      <w:r w:rsidR="00AB5190" w:rsidRPr="004D3797">
        <w:rPr>
          <w:rFonts w:asciiTheme="majorHAnsi" w:hAnsiTheme="majorHAnsi" w:cs="Iskoola Pota"/>
          <w:b/>
          <w:color w:val="000000"/>
          <w:sz w:val="20"/>
          <w:szCs w:val="20"/>
        </w:rPr>
        <w:t xml:space="preserve">.1 </w:t>
      </w:r>
      <w:r w:rsidR="00AB5190" w:rsidRPr="004D3797">
        <w:rPr>
          <w:rFonts w:asciiTheme="majorHAnsi" w:hAnsiTheme="majorHAnsi" w:cs="Arial"/>
          <w:sz w:val="20"/>
          <w:szCs w:val="20"/>
        </w:rPr>
        <w:t xml:space="preserve">Os pagamentos serão </w:t>
      </w:r>
      <w:r w:rsidR="00AB5190" w:rsidRPr="003D5C1C">
        <w:rPr>
          <w:rFonts w:asciiTheme="majorHAnsi" w:hAnsiTheme="majorHAnsi" w:cs="Arial"/>
          <w:sz w:val="20"/>
          <w:szCs w:val="20"/>
        </w:rPr>
        <w:t xml:space="preserve">efetuados até o </w:t>
      </w:r>
      <w:r w:rsidR="00AB5190" w:rsidRPr="003D5C1C">
        <w:rPr>
          <w:rFonts w:asciiTheme="majorHAnsi" w:hAnsiTheme="majorHAnsi" w:cs="Arial"/>
          <w:b/>
          <w:sz w:val="20"/>
          <w:szCs w:val="20"/>
        </w:rPr>
        <w:t xml:space="preserve">10º (décimo) dia </w:t>
      </w:r>
      <w:r w:rsidR="00AB5190" w:rsidRPr="003D5C1C">
        <w:rPr>
          <w:rFonts w:asciiTheme="majorHAnsi" w:hAnsiTheme="majorHAnsi" w:cs="Arial"/>
          <w:sz w:val="20"/>
          <w:szCs w:val="20"/>
        </w:rPr>
        <w:t>do mês subsequente ao do recebimento definitivo dos produtos</w:t>
      </w:r>
      <w:r w:rsidR="00AB5190" w:rsidRPr="003D5C1C">
        <w:rPr>
          <w:rFonts w:asciiTheme="majorHAnsi" w:hAnsiTheme="majorHAnsi"/>
          <w:sz w:val="20"/>
          <w:szCs w:val="20"/>
        </w:rPr>
        <w:t xml:space="preserve"> e apresentação dos documentos de cobrança: Nota Fiscal (</w:t>
      </w:r>
      <w:r w:rsidR="00AB5190" w:rsidRPr="003D5C1C">
        <w:rPr>
          <w:rFonts w:asciiTheme="majorHAnsi" w:hAnsiTheme="majorHAnsi" w:cs="Arial"/>
          <w:sz w:val="20"/>
          <w:szCs w:val="20"/>
        </w:rPr>
        <w:t>identificada com o número deste processo licitatório) devidamente atestada pelo recebedor e</w:t>
      </w:r>
      <w:r w:rsidR="00895932" w:rsidRPr="003D5C1C">
        <w:rPr>
          <w:rFonts w:asciiTheme="majorHAnsi" w:hAnsiTheme="majorHAnsi" w:cs="Arial"/>
          <w:sz w:val="20"/>
          <w:szCs w:val="20"/>
        </w:rPr>
        <w:t xml:space="preserve"> </w:t>
      </w:r>
      <w:r w:rsidR="00AB5190" w:rsidRPr="003D5C1C">
        <w:rPr>
          <w:rFonts w:asciiTheme="majorHAnsi" w:hAnsiTheme="majorHAnsi"/>
          <w:sz w:val="20"/>
          <w:szCs w:val="20"/>
        </w:rPr>
        <w:t>Autorização de Fornecimento.</w:t>
      </w:r>
    </w:p>
    <w:p w:rsidR="00AB5190" w:rsidRPr="003D5C1C" w:rsidRDefault="00AB5190" w:rsidP="00AB5190">
      <w:pPr>
        <w:autoSpaceDE w:val="0"/>
        <w:autoSpaceDN w:val="0"/>
        <w:adjustRightInd w:val="0"/>
        <w:jc w:val="both"/>
        <w:rPr>
          <w:rFonts w:asciiTheme="majorHAnsi" w:hAnsiTheme="majorHAnsi" w:cs="Times New Roman"/>
          <w:sz w:val="20"/>
          <w:szCs w:val="20"/>
        </w:rPr>
      </w:pPr>
    </w:p>
    <w:p w:rsidR="00AB5190" w:rsidRPr="003D5C1C" w:rsidRDefault="00BF64EA" w:rsidP="00AB5190">
      <w:pPr>
        <w:jc w:val="both"/>
        <w:rPr>
          <w:rFonts w:asciiTheme="majorHAnsi" w:hAnsiTheme="majorHAnsi" w:cs="Iskoola Pota"/>
          <w:sz w:val="20"/>
          <w:szCs w:val="20"/>
        </w:rPr>
      </w:pPr>
      <w:r w:rsidRPr="003D5C1C">
        <w:rPr>
          <w:rFonts w:asciiTheme="majorHAnsi" w:hAnsiTheme="majorHAnsi" w:cs="Iskoola Pota"/>
          <w:b/>
          <w:sz w:val="20"/>
          <w:szCs w:val="20"/>
        </w:rPr>
        <w:t>10</w:t>
      </w:r>
      <w:r w:rsidR="00AB5190" w:rsidRPr="003D5C1C">
        <w:rPr>
          <w:rFonts w:asciiTheme="majorHAnsi" w:hAnsiTheme="majorHAnsi" w:cs="Iskoola Pota"/>
          <w:b/>
          <w:sz w:val="20"/>
          <w:szCs w:val="20"/>
        </w:rPr>
        <w:t xml:space="preserve">.2 </w:t>
      </w:r>
      <w:r w:rsidR="00AB5190" w:rsidRPr="003D5C1C">
        <w:rPr>
          <w:rFonts w:asciiTheme="majorHAnsi" w:hAnsiTheme="majorHAnsi" w:cs="Iskoola Pota"/>
          <w:sz w:val="20"/>
          <w:szCs w:val="20"/>
        </w:rPr>
        <w:t>A forma de pagamento será através de cheque, transferência eletrônica (TED) ou depósito em conta bancária indicada pela Contratada.</w:t>
      </w:r>
    </w:p>
    <w:p w:rsidR="00AB5190" w:rsidRPr="003D5C1C" w:rsidRDefault="00AB5190" w:rsidP="00AB5190">
      <w:pPr>
        <w:jc w:val="both"/>
        <w:rPr>
          <w:rFonts w:asciiTheme="majorHAnsi" w:hAnsiTheme="majorHAnsi" w:cs="Iskoola Pota"/>
          <w:sz w:val="20"/>
          <w:szCs w:val="20"/>
        </w:rPr>
      </w:pPr>
    </w:p>
    <w:p w:rsidR="00AB5190" w:rsidRPr="003D5C1C" w:rsidRDefault="00BF64EA" w:rsidP="00AB5190">
      <w:pPr>
        <w:autoSpaceDE w:val="0"/>
        <w:autoSpaceDN w:val="0"/>
        <w:adjustRightInd w:val="0"/>
        <w:jc w:val="both"/>
        <w:rPr>
          <w:rFonts w:asciiTheme="majorHAnsi" w:hAnsiTheme="majorHAnsi" w:cs="Iskoola Pota"/>
          <w:b/>
          <w:sz w:val="20"/>
          <w:szCs w:val="20"/>
        </w:rPr>
      </w:pPr>
      <w:r w:rsidRPr="003D5C1C">
        <w:rPr>
          <w:rFonts w:asciiTheme="majorHAnsi" w:hAnsiTheme="majorHAnsi" w:cs="Iskoola Pota"/>
          <w:b/>
          <w:sz w:val="20"/>
          <w:szCs w:val="20"/>
        </w:rPr>
        <w:t>10</w:t>
      </w:r>
      <w:r w:rsidR="00AB5190" w:rsidRPr="003D5C1C">
        <w:rPr>
          <w:rFonts w:asciiTheme="majorHAnsi" w:hAnsiTheme="majorHAnsi" w:cs="Iskoola Pota"/>
          <w:b/>
          <w:sz w:val="20"/>
          <w:szCs w:val="20"/>
        </w:rPr>
        <w:t xml:space="preserve">.3 </w:t>
      </w:r>
      <w:r w:rsidR="00AB5190" w:rsidRPr="003D5C1C">
        <w:rPr>
          <w:rFonts w:asciiTheme="majorHAnsi" w:hAnsiTheme="majorHAnsi" w:cs="Iskoola Pota"/>
          <w:sz w:val="20"/>
          <w:szCs w:val="20"/>
        </w:rPr>
        <w:t>Havendo erro na nota fiscal ou circunstância que impeça a liquidação da despesa, a NF será devolvida pela Contratante à Contratada e o pagamento ficará pendente até que a Contratada providencie as medidas saneadoras. Nesta hipótese, o prazo para pagamento iniciar-se-á após a regularização da situação ou reapresentação do documento fiscal, não acarretando qualquer ônus para a Contratante.</w:t>
      </w:r>
    </w:p>
    <w:p w:rsidR="00AB5190" w:rsidRPr="004D3797" w:rsidRDefault="00AB5190" w:rsidP="00AB5190">
      <w:pPr>
        <w:autoSpaceDE w:val="0"/>
        <w:autoSpaceDN w:val="0"/>
        <w:adjustRightInd w:val="0"/>
        <w:jc w:val="both"/>
        <w:rPr>
          <w:rFonts w:asciiTheme="majorHAnsi" w:hAnsiTheme="majorHAnsi" w:cs="Iskoola Pota"/>
          <w:sz w:val="20"/>
          <w:szCs w:val="20"/>
        </w:rPr>
      </w:pPr>
    </w:p>
    <w:tbl>
      <w:tblPr>
        <w:tblW w:w="8519" w:type="dxa"/>
        <w:tblInd w:w="56" w:type="dxa"/>
        <w:tblCellMar>
          <w:left w:w="70" w:type="dxa"/>
          <w:right w:w="70" w:type="dxa"/>
        </w:tblCellMar>
        <w:tblLook w:val="04A0" w:firstRow="1" w:lastRow="0" w:firstColumn="1" w:lastColumn="0" w:noHBand="0" w:noVBand="1"/>
      </w:tblPr>
      <w:tblGrid>
        <w:gridCol w:w="8519"/>
      </w:tblGrid>
      <w:tr w:rsidR="00AB5190" w:rsidRPr="004D3797" w:rsidTr="00713E9F">
        <w:trPr>
          <w:trHeight w:val="300"/>
        </w:trPr>
        <w:tc>
          <w:tcPr>
            <w:tcW w:w="8519" w:type="dxa"/>
            <w:tcBorders>
              <w:top w:val="nil"/>
              <w:left w:val="nil"/>
              <w:bottom w:val="nil"/>
              <w:right w:val="nil"/>
            </w:tcBorders>
            <w:shd w:val="clear" w:color="auto" w:fill="D9D9D9" w:themeFill="background1" w:themeFillShade="D9"/>
            <w:noWrap/>
            <w:vAlign w:val="bottom"/>
            <w:hideMark/>
          </w:tcPr>
          <w:p w:rsidR="00AB5190" w:rsidRPr="004D3797" w:rsidRDefault="00AB5190" w:rsidP="009C27AF">
            <w:pPr>
              <w:autoSpaceDE w:val="0"/>
              <w:autoSpaceDN w:val="0"/>
              <w:adjustRightInd w:val="0"/>
              <w:jc w:val="both"/>
              <w:rPr>
                <w:rFonts w:asciiTheme="majorHAnsi" w:hAnsiTheme="majorHAnsi" w:cs="Times New Roman"/>
                <w:color w:val="000000"/>
                <w:sz w:val="20"/>
                <w:szCs w:val="20"/>
                <w:lang w:eastAsia="pt-BR"/>
              </w:rPr>
            </w:pPr>
            <w:proofErr w:type="gramStart"/>
            <w:r w:rsidRPr="0009607B">
              <w:rPr>
                <w:rFonts w:asciiTheme="majorHAnsi" w:hAnsiTheme="majorHAnsi" w:cs="Arial"/>
                <w:b/>
                <w:bCs/>
                <w:sz w:val="20"/>
                <w:szCs w:val="20"/>
              </w:rPr>
              <w:t>1</w:t>
            </w:r>
            <w:r w:rsidR="009C27AF">
              <w:rPr>
                <w:rFonts w:asciiTheme="majorHAnsi" w:hAnsiTheme="majorHAnsi" w:cs="Arial"/>
                <w:b/>
                <w:bCs/>
                <w:sz w:val="20"/>
                <w:szCs w:val="20"/>
              </w:rPr>
              <w:t>1</w:t>
            </w:r>
            <w:r w:rsidRPr="0009607B">
              <w:rPr>
                <w:rFonts w:asciiTheme="majorHAnsi" w:hAnsiTheme="majorHAnsi" w:cs="Arial"/>
                <w:b/>
                <w:bCs/>
                <w:sz w:val="20"/>
                <w:szCs w:val="20"/>
              </w:rPr>
              <w:t xml:space="preserve"> </w:t>
            </w:r>
            <w:r w:rsidRPr="0009607B">
              <w:rPr>
                <w:rFonts w:asciiTheme="majorHAnsi" w:hAnsiTheme="majorHAnsi" w:cs="Iskoola Pota"/>
                <w:b/>
                <w:bCs/>
                <w:sz w:val="20"/>
                <w:szCs w:val="20"/>
              </w:rPr>
              <w:t>REAJUSTAMENTO</w:t>
            </w:r>
            <w:proofErr w:type="gramEnd"/>
            <w:r w:rsidRPr="0009607B">
              <w:rPr>
                <w:rFonts w:asciiTheme="majorHAnsi" w:hAnsiTheme="majorHAnsi" w:cs="Iskoola Pota"/>
                <w:b/>
                <w:bCs/>
                <w:sz w:val="20"/>
                <w:szCs w:val="20"/>
              </w:rPr>
              <w:t xml:space="preserve"> DE PREÇOS</w:t>
            </w:r>
          </w:p>
        </w:tc>
      </w:tr>
    </w:tbl>
    <w:p w:rsidR="00AB5190" w:rsidRPr="004D3797" w:rsidRDefault="00AB5190" w:rsidP="00AB5190">
      <w:pPr>
        <w:jc w:val="both"/>
        <w:rPr>
          <w:rFonts w:asciiTheme="majorHAnsi" w:hAnsiTheme="majorHAnsi" w:cs="Arial"/>
          <w:sz w:val="20"/>
          <w:szCs w:val="20"/>
          <w:lang w:eastAsia="pt-BR"/>
        </w:rPr>
      </w:pPr>
      <w:r w:rsidRPr="004D3797">
        <w:rPr>
          <w:rFonts w:asciiTheme="majorHAnsi" w:hAnsiTheme="majorHAnsi" w:cs="Iskoola Pota"/>
          <w:b/>
          <w:sz w:val="20"/>
          <w:szCs w:val="20"/>
        </w:rPr>
        <w:t>1</w:t>
      </w:r>
      <w:r w:rsidR="009C27AF">
        <w:rPr>
          <w:rFonts w:asciiTheme="majorHAnsi" w:hAnsiTheme="majorHAnsi" w:cs="Iskoola Pota"/>
          <w:b/>
          <w:sz w:val="20"/>
          <w:szCs w:val="20"/>
        </w:rPr>
        <w:t>1</w:t>
      </w:r>
      <w:r w:rsidRPr="004D3797">
        <w:rPr>
          <w:rFonts w:asciiTheme="majorHAnsi" w:hAnsiTheme="majorHAnsi" w:cs="Iskoola Pota"/>
          <w:b/>
          <w:sz w:val="20"/>
          <w:szCs w:val="20"/>
        </w:rPr>
        <w:t xml:space="preserve">.1 </w:t>
      </w:r>
      <w:r w:rsidRPr="004D3797">
        <w:rPr>
          <w:rFonts w:asciiTheme="majorHAnsi" w:hAnsiTheme="majorHAnsi"/>
          <w:sz w:val="20"/>
          <w:szCs w:val="20"/>
        </w:rPr>
        <w:t xml:space="preserve">Os preços registrados manter-se-ão inalterados pelo período da vigência da Ata, admitida à revisão no caso de desequilíbrio da equação econômico-financeira inicial do instrumento contratual, conforme as disposições contidas no </w:t>
      </w:r>
      <w:r w:rsidRPr="004D3797">
        <w:rPr>
          <w:rFonts w:asciiTheme="majorHAnsi" w:hAnsiTheme="majorHAnsi"/>
          <w:sz w:val="20"/>
          <w:szCs w:val="20"/>
          <w:shd w:val="clear" w:color="auto" w:fill="FFFFFF"/>
        </w:rPr>
        <w:t xml:space="preserve">art. </w:t>
      </w:r>
      <w:r w:rsidR="003D5C1C">
        <w:rPr>
          <w:rFonts w:asciiTheme="majorHAnsi" w:hAnsiTheme="majorHAnsi" w:cs="Arial"/>
          <w:sz w:val="20"/>
          <w:szCs w:val="20"/>
          <w:lang w:eastAsia="pt-BR"/>
        </w:rPr>
        <w:t>65 da Lei</w:t>
      </w:r>
      <w:r w:rsidRPr="004D3797">
        <w:rPr>
          <w:rFonts w:asciiTheme="majorHAnsi" w:hAnsiTheme="majorHAnsi" w:cs="Arial"/>
          <w:sz w:val="20"/>
          <w:szCs w:val="20"/>
          <w:lang w:eastAsia="pt-BR"/>
        </w:rPr>
        <w:t xml:space="preserve"> </w:t>
      </w:r>
      <w:r w:rsidR="003D5C1C" w:rsidRPr="007B796F">
        <w:rPr>
          <w:rFonts w:asciiTheme="majorHAnsi" w:hAnsiTheme="majorHAnsi" w:cs="Arial"/>
          <w:sz w:val="20"/>
          <w:szCs w:val="20"/>
        </w:rPr>
        <w:t>nº</w:t>
      </w:r>
      <w:r w:rsidRPr="004D3797">
        <w:rPr>
          <w:rFonts w:asciiTheme="majorHAnsi" w:hAnsiTheme="majorHAnsi" w:cs="Arial"/>
          <w:sz w:val="20"/>
          <w:szCs w:val="20"/>
          <w:lang w:eastAsia="pt-BR"/>
        </w:rPr>
        <w:t xml:space="preserve"> 8.666/93 e suas alterações.</w:t>
      </w:r>
    </w:p>
    <w:p w:rsidR="00AB5190" w:rsidRPr="004D3797" w:rsidRDefault="00AB5190" w:rsidP="00AB5190">
      <w:pPr>
        <w:jc w:val="both"/>
        <w:rPr>
          <w:rFonts w:asciiTheme="majorHAnsi" w:hAnsiTheme="majorHAnsi"/>
          <w:sz w:val="20"/>
          <w:szCs w:val="20"/>
        </w:rPr>
      </w:pPr>
    </w:p>
    <w:p w:rsidR="00AB5190" w:rsidRPr="004D3797" w:rsidRDefault="00AB5190" w:rsidP="00AB5190">
      <w:pPr>
        <w:jc w:val="both"/>
        <w:rPr>
          <w:rFonts w:asciiTheme="majorHAnsi" w:hAnsiTheme="majorHAnsi"/>
          <w:sz w:val="20"/>
          <w:szCs w:val="20"/>
        </w:rPr>
      </w:pPr>
      <w:r w:rsidRPr="004D3797">
        <w:rPr>
          <w:rFonts w:asciiTheme="majorHAnsi" w:hAnsiTheme="majorHAnsi"/>
          <w:b/>
          <w:sz w:val="20"/>
          <w:szCs w:val="20"/>
        </w:rPr>
        <w:t>1</w:t>
      </w:r>
      <w:r w:rsidR="009C27AF">
        <w:rPr>
          <w:rFonts w:asciiTheme="majorHAnsi" w:hAnsiTheme="majorHAnsi"/>
          <w:b/>
          <w:sz w:val="20"/>
          <w:szCs w:val="20"/>
        </w:rPr>
        <w:t>1</w:t>
      </w:r>
      <w:r w:rsidRPr="004D3797">
        <w:rPr>
          <w:rFonts w:asciiTheme="majorHAnsi" w:hAnsiTheme="majorHAnsi"/>
          <w:b/>
          <w:sz w:val="20"/>
          <w:szCs w:val="20"/>
        </w:rPr>
        <w:t>.2</w:t>
      </w:r>
      <w:r w:rsidRPr="004D3797">
        <w:rPr>
          <w:rFonts w:asciiTheme="majorHAnsi" w:hAnsiTheme="majorHAnsi"/>
          <w:sz w:val="20"/>
          <w:szCs w:val="20"/>
        </w:rPr>
        <w:t xml:space="preserve"> O beneficiário do registro poderá solicitar o realinhamento dos preços vigentes através de solicitação formal a Diretoria de Contratos, desde que acompanhada de documentos que </w:t>
      </w:r>
      <w:r w:rsidRPr="004D3797">
        <w:rPr>
          <w:rFonts w:asciiTheme="majorHAnsi" w:hAnsiTheme="majorHAnsi"/>
          <w:sz w:val="20"/>
          <w:szCs w:val="20"/>
        </w:rPr>
        <w:lastRenderedPageBreak/>
        <w:t xml:space="preserve">comprovem a procedência do pedido, tais como: lista de preços dos fabricantes, notas fiscais de aquisição dos produtos, matérias-primas, componentes ou de outros documentos. </w:t>
      </w:r>
    </w:p>
    <w:p w:rsidR="00AB5190" w:rsidRPr="004D3797" w:rsidRDefault="00AB5190" w:rsidP="00AB5190">
      <w:pPr>
        <w:jc w:val="both"/>
        <w:rPr>
          <w:rFonts w:asciiTheme="majorHAnsi" w:hAnsiTheme="majorHAnsi"/>
          <w:sz w:val="20"/>
          <w:szCs w:val="20"/>
        </w:rPr>
      </w:pPr>
    </w:p>
    <w:p w:rsidR="00AB5190" w:rsidRPr="004D3797" w:rsidRDefault="00AB5190" w:rsidP="00AB5190">
      <w:pPr>
        <w:jc w:val="both"/>
        <w:rPr>
          <w:rFonts w:asciiTheme="majorHAnsi" w:hAnsiTheme="majorHAnsi"/>
          <w:sz w:val="20"/>
          <w:szCs w:val="20"/>
        </w:rPr>
      </w:pPr>
      <w:r w:rsidRPr="004D3797">
        <w:rPr>
          <w:rFonts w:asciiTheme="majorHAnsi" w:hAnsiTheme="majorHAnsi"/>
          <w:b/>
          <w:bCs/>
          <w:sz w:val="20"/>
          <w:szCs w:val="20"/>
          <w:shd w:val="clear" w:color="auto" w:fill="FFFFFF"/>
        </w:rPr>
        <w:t>1</w:t>
      </w:r>
      <w:r w:rsidR="009C27AF">
        <w:rPr>
          <w:rFonts w:asciiTheme="majorHAnsi" w:hAnsiTheme="majorHAnsi"/>
          <w:b/>
          <w:bCs/>
          <w:sz w:val="20"/>
          <w:szCs w:val="20"/>
          <w:shd w:val="clear" w:color="auto" w:fill="FFFFFF"/>
        </w:rPr>
        <w:t>1</w:t>
      </w:r>
      <w:r w:rsidRPr="004D3797">
        <w:rPr>
          <w:rFonts w:asciiTheme="majorHAnsi" w:hAnsiTheme="majorHAnsi"/>
          <w:b/>
          <w:bCs/>
          <w:sz w:val="20"/>
          <w:szCs w:val="20"/>
          <w:shd w:val="clear" w:color="auto" w:fill="FFFFFF"/>
        </w:rPr>
        <w:t>.2.1</w:t>
      </w:r>
      <w:r w:rsidRPr="004D3797">
        <w:rPr>
          <w:rFonts w:asciiTheme="majorHAnsi" w:hAnsiTheme="majorHAnsi"/>
          <w:bCs/>
          <w:sz w:val="20"/>
          <w:szCs w:val="20"/>
          <w:shd w:val="clear" w:color="auto" w:fill="FFFFFF"/>
        </w:rPr>
        <w:t xml:space="preserve"> Somente será admitido o reequilíbrio em casos onde haja</w:t>
      </w:r>
      <w:r w:rsidRPr="004D3797">
        <w:rPr>
          <w:rStyle w:val="apple-converted-space"/>
          <w:rFonts w:asciiTheme="majorHAnsi" w:hAnsiTheme="majorHAnsi"/>
          <w:bCs/>
          <w:sz w:val="20"/>
          <w:szCs w:val="20"/>
          <w:shd w:val="clear" w:color="auto" w:fill="FFFFFF"/>
        </w:rPr>
        <w:t> </w:t>
      </w:r>
      <w:r w:rsidRPr="004D3797">
        <w:rPr>
          <w:rFonts w:asciiTheme="majorHAnsi" w:hAnsiTheme="majorHAnsi"/>
          <w:bCs/>
          <w:sz w:val="20"/>
          <w:szCs w:val="20"/>
          <w:shd w:val="clear" w:color="auto" w:fill="FFFFFF"/>
        </w:rPr>
        <w:t>a comprovação</w:t>
      </w:r>
      <w:r w:rsidRPr="004D3797">
        <w:rPr>
          <w:rStyle w:val="apple-converted-space"/>
          <w:rFonts w:asciiTheme="majorHAnsi" w:hAnsiTheme="majorHAnsi"/>
          <w:sz w:val="20"/>
          <w:szCs w:val="20"/>
          <w:shd w:val="clear" w:color="auto" w:fill="FFFFFF"/>
        </w:rPr>
        <w:t> </w:t>
      </w:r>
      <w:r w:rsidRPr="004D3797">
        <w:rPr>
          <w:rFonts w:asciiTheme="majorHAnsi" w:hAnsiTheme="majorHAnsi"/>
          <w:sz w:val="20"/>
          <w:szCs w:val="20"/>
          <w:shd w:val="clear" w:color="auto" w:fill="FFFFFF"/>
        </w:rPr>
        <w:t xml:space="preserve">de que os incrementos ensejadores da alteração contratual se deram de forma imprevisível. </w:t>
      </w:r>
      <w:r w:rsidRPr="004D3797">
        <w:rPr>
          <w:rFonts w:asciiTheme="majorHAnsi" w:hAnsiTheme="majorHAnsi"/>
          <w:bCs/>
          <w:iCs/>
          <w:sz w:val="20"/>
          <w:szCs w:val="20"/>
          <w:shd w:val="clear" w:color="auto" w:fill="FFFFFF"/>
        </w:rPr>
        <w:t>Ao pleitear o reequilíbrio caberá ao contratado apresentar duas planilhas de custos: uma do tempo atual e outra da época da proposta</w:t>
      </w:r>
      <w:r w:rsidRPr="004D3797">
        <w:rPr>
          <w:rFonts w:asciiTheme="majorHAnsi" w:hAnsiTheme="majorHAnsi"/>
          <w:iCs/>
          <w:sz w:val="20"/>
          <w:szCs w:val="20"/>
          <w:shd w:val="clear" w:color="auto" w:fill="FFFFFF"/>
        </w:rPr>
        <w:t>.</w:t>
      </w:r>
    </w:p>
    <w:p w:rsidR="00AB5190" w:rsidRPr="004D3797" w:rsidRDefault="00AB5190" w:rsidP="00AB5190">
      <w:pPr>
        <w:rPr>
          <w:rFonts w:asciiTheme="majorHAnsi" w:hAnsiTheme="majorHAnsi"/>
          <w:sz w:val="20"/>
          <w:szCs w:val="20"/>
        </w:rPr>
      </w:pPr>
    </w:p>
    <w:p w:rsidR="00AB5190" w:rsidRPr="004D3797" w:rsidRDefault="00AB5190" w:rsidP="00AB5190">
      <w:pPr>
        <w:jc w:val="both"/>
        <w:rPr>
          <w:rFonts w:asciiTheme="majorHAnsi" w:hAnsiTheme="majorHAnsi"/>
          <w:sz w:val="20"/>
          <w:szCs w:val="20"/>
        </w:rPr>
      </w:pPr>
      <w:proofErr w:type="gramStart"/>
      <w:r w:rsidRPr="004D3797">
        <w:rPr>
          <w:rFonts w:asciiTheme="majorHAnsi" w:hAnsiTheme="majorHAnsi"/>
          <w:b/>
          <w:sz w:val="20"/>
          <w:szCs w:val="20"/>
        </w:rPr>
        <w:t>1</w:t>
      </w:r>
      <w:r w:rsidR="009C27AF">
        <w:rPr>
          <w:rFonts w:asciiTheme="majorHAnsi" w:hAnsiTheme="majorHAnsi"/>
          <w:b/>
          <w:sz w:val="20"/>
          <w:szCs w:val="20"/>
        </w:rPr>
        <w:t>1</w:t>
      </w:r>
      <w:r w:rsidRPr="004D3797">
        <w:rPr>
          <w:rFonts w:asciiTheme="majorHAnsi" w:hAnsiTheme="majorHAnsi"/>
          <w:b/>
          <w:sz w:val="20"/>
          <w:szCs w:val="20"/>
        </w:rPr>
        <w:t>.3</w:t>
      </w:r>
      <w:r w:rsidRPr="004D3797">
        <w:rPr>
          <w:rFonts w:asciiTheme="majorHAnsi" w:hAnsiTheme="majorHAnsi"/>
          <w:sz w:val="20"/>
          <w:szCs w:val="20"/>
        </w:rPr>
        <w:t xml:space="preserve"> Requerido</w:t>
      </w:r>
      <w:proofErr w:type="gramEnd"/>
      <w:r w:rsidRPr="004D3797">
        <w:rPr>
          <w:rFonts w:asciiTheme="majorHAnsi" w:hAnsiTheme="majorHAnsi"/>
          <w:sz w:val="20"/>
          <w:szCs w:val="20"/>
        </w:rPr>
        <w:t xml:space="preserve"> o realinhamento do preço registrado, o fiscal da ata providenciará a consulta ao “mercado” caso o preço de mercado seja superior ao novo preço apresentado pelo detentor da ata, será aplicado o realinhamento pleiteado. Se o preço apurado for inferior ao preço pretendido pelo fornecedor, este será convocado para negociar e adequá-lo ao de mercado, mantendo o detentor da ata preço igual ou inferior ao pesquisado terá este assegurado o exercício de preferência e o seu direito à contratação. </w:t>
      </w:r>
    </w:p>
    <w:p w:rsidR="00AB5190" w:rsidRPr="004D3797" w:rsidRDefault="00AB5190" w:rsidP="00AB5190">
      <w:pPr>
        <w:jc w:val="both"/>
        <w:rPr>
          <w:rFonts w:asciiTheme="majorHAnsi" w:hAnsiTheme="majorHAnsi"/>
          <w:sz w:val="20"/>
          <w:szCs w:val="20"/>
        </w:rPr>
      </w:pPr>
      <w:r w:rsidRPr="004D3797">
        <w:rPr>
          <w:rFonts w:asciiTheme="majorHAnsi" w:hAnsiTheme="majorHAnsi"/>
          <w:sz w:val="20"/>
          <w:szCs w:val="20"/>
        </w:rPr>
        <w:tab/>
      </w:r>
    </w:p>
    <w:p w:rsidR="00AB5190" w:rsidRPr="004D3797" w:rsidRDefault="00AB5190" w:rsidP="00AB5190">
      <w:pPr>
        <w:jc w:val="both"/>
        <w:rPr>
          <w:rFonts w:asciiTheme="majorHAnsi" w:hAnsiTheme="majorHAnsi"/>
          <w:sz w:val="20"/>
          <w:szCs w:val="20"/>
        </w:rPr>
      </w:pPr>
      <w:r w:rsidRPr="004D3797">
        <w:rPr>
          <w:rFonts w:asciiTheme="majorHAnsi" w:hAnsiTheme="majorHAnsi"/>
          <w:b/>
          <w:sz w:val="20"/>
          <w:szCs w:val="20"/>
        </w:rPr>
        <w:t>1</w:t>
      </w:r>
      <w:r w:rsidR="009C27AF">
        <w:rPr>
          <w:rFonts w:asciiTheme="majorHAnsi" w:hAnsiTheme="majorHAnsi"/>
          <w:b/>
          <w:sz w:val="20"/>
          <w:szCs w:val="20"/>
        </w:rPr>
        <w:t>1</w:t>
      </w:r>
      <w:r w:rsidRPr="004D3797">
        <w:rPr>
          <w:rFonts w:asciiTheme="majorHAnsi" w:hAnsiTheme="majorHAnsi"/>
          <w:b/>
          <w:sz w:val="20"/>
          <w:szCs w:val="20"/>
        </w:rPr>
        <w:t>.4</w:t>
      </w:r>
      <w:r w:rsidRPr="004D3797">
        <w:rPr>
          <w:rFonts w:asciiTheme="majorHAnsi" w:hAnsiTheme="majorHAnsi"/>
          <w:sz w:val="20"/>
          <w:szCs w:val="20"/>
        </w:rPr>
        <w:t xml:space="preserve"> Em qualquer hipótese os preços decorrentes da revisão não poderão ultrapassar aos praticados no mercado.</w:t>
      </w:r>
    </w:p>
    <w:p w:rsidR="00AB5190" w:rsidRPr="004D3797" w:rsidRDefault="00AB5190" w:rsidP="00AB5190">
      <w:pPr>
        <w:jc w:val="both"/>
        <w:rPr>
          <w:rFonts w:asciiTheme="majorHAnsi" w:hAnsiTheme="majorHAnsi"/>
          <w:sz w:val="20"/>
          <w:szCs w:val="20"/>
        </w:rPr>
      </w:pPr>
    </w:p>
    <w:p w:rsidR="00AB5190" w:rsidRPr="004D3797" w:rsidRDefault="00AB5190" w:rsidP="00AB5190">
      <w:pPr>
        <w:pStyle w:val="Normal2"/>
        <w:jc w:val="center"/>
        <w:rPr>
          <w:rFonts w:asciiTheme="majorHAnsi" w:hAnsiTheme="majorHAnsi" w:cs="Iskoola Pota"/>
          <w:b/>
          <w:sz w:val="20"/>
        </w:rPr>
      </w:pPr>
    </w:p>
    <w:p w:rsidR="00C71E02" w:rsidRDefault="00C71E02" w:rsidP="00AB5190">
      <w:pPr>
        <w:pStyle w:val="Normal2"/>
        <w:jc w:val="center"/>
        <w:rPr>
          <w:rFonts w:asciiTheme="majorHAnsi" w:hAnsiTheme="majorHAnsi" w:cs="Iskoola Pota"/>
          <w:b/>
          <w:sz w:val="20"/>
        </w:rPr>
      </w:pPr>
    </w:p>
    <w:p w:rsidR="00C71E02" w:rsidRPr="005D0F9A" w:rsidRDefault="00C71E02" w:rsidP="00C71E02">
      <w:pPr>
        <w:pStyle w:val="Corpodetexto"/>
        <w:spacing w:before="175"/>
        <w:ind w:right="-1"/>
        <w:jc w:val="center"/>
        <w:rPr>
          <w:rFonts w:asciiTheme="majorHAnsi" w:hAnsiTheme="majorHAnsi"/>
          <w:b/>
          <w:szCs w:val="20"/>
        </w:rPr>
      </w:pPr>
      <w:r>
        <w:rPr>
          <w:rFonts w:asciiTheme="majorHAnsi" w:hAnsiTheme="majorHAnsi"/>
          <w:b/>
          <w:w w:val="110"/>
          <w:szCs w:val="20"/>
        </w:rPr>
        <w:t>Marcus Vinícius Abílio Faria</w:t>
      </w:r>
    </w:p>
    <w:p w:rsidR="00C71E02" w:rsidRDefault="00C71E02" w:rsidP="00C71E02">
      <w:pPr>
        <w:pStyle w:val="Corpodetexto"/>
        <w:spacing w:before="1"/>
        <w:ind w:right="-1"/>
        <w:jc w:val="center"/>
        <w:rPr>
          <w:rFonts w:asciiTheme="majorHAnsi" w:hAnsiTheme="majorHAnsi"/>
          <w:szCs w:val="20"/>
        </w:rPr>
      </w:pPr>
      <w:r w:rsidRPr="005D0F9A">
        <w:rPr>
          <w:rFonts w:asciiTheme="majorHAnsi" w:hAnsiTheme="majorHAnsi"/>
          <w:szCs w:val="20"/>
        </w:rPr>
        <w:t xml:space="preserve">Secretário </w:t>
      </w:r>
      <w:r>
        <w:rPr>
          <w:rFonts w:asciiTheme="majorHAnsi" w:hAnsiTheme="majorHAnsi"/>
          <w:szCs w:val="20"/>
        </w:rPr>
        <w:t xml:space="preserve">Municipal </w:t>
      </w:r>
      <w:r w:rsidRPr="005D0F9A">
        <w:rPr>
          <w:rFonts w:asciiTheme="majorHAnsi" w:hAnsiTheme="majorHAnsi"/>
          <w:szCs w:val="20"/>
        </w:rPr>
        <w:t>de Obras e Transportes</w:t>
      </w:r>
    </w:p>
    <w:p w:rsidR="00824232" w:rsidRDefault="0082423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3E119A" w:rsidRDefault="003E119A"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C71E02" w:rsidRDefault="00C71E02" w:rsidP="00AB5190">
      <w:pPr>
        <w:autoSpaceDE w:val="0"/>
        <w:autoSpaceDN w:val="0"/>
        <w:adjustRightInd w:val="0"/>
        <w:ind w:right="-1"/>
        <w:jc w:val="center"/>
        <w:rPr>
          <w:rFonts w:asciiTheme="majorHAnsi" w:hAnsiTheme="majorHAnsi" w:cs="Arial"/>
          <w:b/>
          <w:sz w:val="20"/>
          <w:szCs w:val="20"/>
        </w:rPr>
      </w:pPr>
    </w:p>
    <w:p w:rsidR="00AB5190" w:rsidRPr="0011222E" w:rsidRDefault="00AB5190" w:rsidP="00AB5190">
      <w:pPr>
        <w:autoSpaceDE w:val="0"/>
        <w:autoSpaceDN w:val="0"/>
        <w:adjustRightInd w:val="0"/>
        <w:ind w:right="-1"/>
        <w:jc w:val="center"/>
        <w:rPr>
          <w:rFonts w:asciiTheme="majorHAnsi" w:hAnsiTheme="majorHAnsi" w:cs="Arial"/>
          <w:b/>
          <w:sz w:val="20"/>
          <w:szCs w:val="20"/>
        </w:rPr>
      </w:pPr>
      <w:r w:rsidRPr="0011222E">
        <w:rPr>
          <w:rFonts w:asciiTheme="majorHAnsi" w:hAnsiTheme="majorHAnsi" w:cs="Arial"/>
          <w:b/>
          <w:sz w:val="20"/>
          <w:szCs w:val="20"/>
        </w:rPr>
        <w:t>ANEXO II - MINUTA DE ATA DE REGISTRO DE PREÇOS</w:t>
      </w:r>
    </w:p>
    <w:p w:rsidR="00E607C8" w:rsidRDefault="00E607C8" w:rsidP="00E607C8">
      <w:pPr>
        <w:pStyle w:val="Normal1"/>
        <w:jc w:val="center"/>
        <w:rPr>
          <w:rFonts w:asciiTheme="majorHAnsi" w:hAnsiTheme="majorHAnsi" w:cs="Iskoola Pota"/>
          <w:b/>
          <w:color w:val="auto"/>
          <w:sz w:val="18"/>
          <w:szCs w:val="18"/>
        </w:rPr>
      </w:pPr>
    </w:p>
    <w:p w:rsidR="003E119A" w:rsidRPr="006679E9" w:rsidRDefault="003E119A" w:rsidP="003E119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Pr="006679E9">
        <w:rPr>
          <w:rFonts w:asciiTheme="majorHAnsi" w:hAnsiTheme="majorHAnsi" w:cs="Iskoola Pota"/>
          <w:b/>
          <w:bCs/>
          <w:color w:val="auto"/>
          <w:sz w:val="18"/>
          <w:szCs w:val="18"/>
        </w:rPr>
        <w:t>º</w:t>
      </w:r>
      <w:r w:rsidRPr="006679E9">
        <w:rPr>
          <w:rFonts w:asciiTheme="majorHAnsi" w:hAnsiTheme="majorHAnsi" w:cs="Iskoola Pota"/>
          <w:b/>
          <w:color w:val="auto"/>
          <w:sz w:val="18"/>
          <w:szCs w:val="18"/>
        </w:rPr>
        <w:t xml:space="preserve"> </w:t>
      </w:r>
      <w:r>
        <w:rPr>
          <w:rFonts w:asciiTheme="majorHAnsi" w:hAnsiTheme="majorHAnsi" w:cs="Iskoola Pota"/>
          <w:b/>
          <w:color w:val="auto"/>
          <w:sz w:val="18"/>
          <w:szCs w:val="18"/>
        </w:rPr>
        <w:t>090</w:t>
      </w:r>
      <w:r w:rsidRPr="006679E9">
        <w:rPr>
          <w:rFonts w:asciiTheme="majorHAnsi" w:hAnsiTheme="majorHAnsi" w:cs="Iskoola Pota"/>
          <w:b/>
          <w:color w:val="auto"/>
          <w:sz w:val="18"/>
          <w:szCs w:val="18"/>
        </w:rPr>
        <w:t>/20</w:t>
      </w:r>
      <w:r>
        <w:rPr>
          <w:rFonts w:asciiTheme="majorHAnsi" w:hAnsiTheme="majorHAnsi" w:cs="Iskoola Pota"/>
          <w:b/>
          <w:color w:val="auto"/>
          <w:sz w:val="18"/>
          <w:szCs w:val="18"/>
        </w:rPr>
        <w:t>21</w:t>
      </w:r>
    </w:p>
    <w:p w:rsidR="00E607C8" w:rsidRPr="00A804A0" w:rsidRDefault="003E119A" w:rsidP="003E119A">
      <w:pPr>
        <w:pStyle w:val="Normal1"/>
        <w:jc w:val="center"/>
        <w:rPr>
          <w:rFonts w:asciiTheme="majorHAnsi" w:hAnsiTheme="majorHAnsi" w:cs="Iskoola Pota"/>
          <w:b/>
          <w:bCs/>
          <w:color w:val="auto"/>
          <w:sz w:val="18"/>
          <w:szCs w:val="18"/>
        </w:rPr>
      </w:pPr>
      <w:r w:rsidRPr="006679E9">
        <w:rPr>
          <w:rFonts w:asciiTheme="majorHAnsi" w:hAnsiTheme="majorHAnsi" w:cs="Iskoola Pota"/>
          <w:b/>
          <w:bCs/>
          <w:color w:val="auto"/>
          <w:sz w:val="18"/>
          <w:szCs w:val="18"/>
        </w:rPr>
        <w:t xml:space="preserve">PREGÃO PRESENCIAL Nº </w:t>
      </w:r>
      <w:r>
        <w:rPr>
          <w:rFonts w:asciiTheme="majorHAnsi" w:hAnsiTheme="majorHAnsi" w:cs="Iskoola Pota"/>
          <w:b/>
          <w:bCs/>
          <w:color w:val="auto"/>
          <w:sz w:val="18"/>
          <w:szCs w:val="18"/>
        </w:rPr>
        <w:t>049/</w:t>
      </w:r>
      <w:r w:rsidRPr="006679E9">
        <w:rPr>
          <w:rFonts w:asciiTheme="majorHAnsi" w:hAnsiTheme="majorHAnsi" w:cs="Iskoola Pota"/>
          <w:b/>
          <w:bCs/>
          <w:color w:val="auto"/>
          <w:sz w:val="18"/>
          <w:szCs w:val="18"/>
        </w:rPr>
        <w:t>20</w:t>
      </w:r>
      <w:r>
        <w:rPr>
          <w:rFonts w:asciiTheme="majorHAnsi" w:hAnsiTheme="majorHAnsi" w:cs="Iskoola Pota"/>
          <w:b/>
          <w:bCs/>
          <w:color w:val="auto"/>
          <w:sz w:val="18"/>
          <w:szCs w:val="18"/>
        </w:rPr>
        <w:t>21</w:t>
      </w:r>
    </w:p>
    <w:p w:rsidR="00AB5190" w:rsidRDefault="00AB5190" w:rsidP="00FF642D">
      <w:pPr>
        <w:autoSpaceDE w:val="0"/>
        <w:autoSpaceDN w:val="0"/>
        <w:adjustRightInd w:val="0"/>
        <w:ind w:right="-1"/>
        <w:jc w:val="center"/>
        <w:rPr>
          <w:rFonts w:asciiTheme="majorHAnsi" w:hAnsiTheme="majorHAnsi" w:cs="Iskoola Pota"/>
          <w:b/>
          <w:bCs/>
          <w:sz w:val="18"/>
          <w:szCs w:val="18"/>
        </w:rPr>
      </w:pPr>
    </w:p>
    <w:p w:rsidR="00824232" w:rsidRPr="007B796F" w:rsidRDefault="00824232" w:rsidP="00824232">
      <w:pPr>
        <w:autoSpaceDE w:val="0"/>
        <w:autoSpaceDN w:val="0"/>
        <w:adjustRightInd w:val="0"/>
        <w:ind w:right="-1"/>
        <w:jc w:val="center"/>
        <w:rPr>
          <w:rFonts w:asciiTheme="majorHAnsi" w:hAnsiTheme="majorHAnsi" w:cs="Arial"/>
          <w:sz w:val="20"/>
          <w:szCs w:val="20"/>
        </w:rPr>
      </w:pPr>
    </w:p>
    <w:p w:rsidR="00E607C8" w:rsidRPr="007B796F" w:rsidRDefault="00E607C8" w:rsidP="00E607C8">
      <w:pPr>
        <w:autoSpaceDE w:val="0"/>
        <w:autoSpaceDN w:val="0"/>
        <w:adjustRightInd w:val="0"/>
        <w:ind w:right="-1"/>
        <w:jc w:val="center"/>
        <w:rPr>
          <w:rFonts w:asciiTheme="majorHAnsi" w:hAnsiTheme="majorHAnsi" w:cs="Arial"/>
          <w:b/>
          <w:sz w:val="20"/>
          <w:szCs w:val="20"/>
        </w:rPr>
      </w:pPr>
      <w:r w:rsidRPr="0011222E">
        <w:rPr>
          <w:rFonts w:asciiTheme="majorHAnsi" w:hAnsiTheme="majorHAnsi" w:cs="Arial"/>
          <w:b/>
          <w:sz w:val="20"/>
          <w:szCs w:val="20"/>
        </w:rPr>
        <w:t>ATA DE REGISTRO DE PREÇOS Nº ______/20</w:t>
      </w:r>
      <w:r>
        <w:rPr>
          <w:rFonts w:asciiTheme="majorHAnsi" w:hAnsiTheme="majorHAnsi" w:cs="Arial"/>
          <w:b/>
          <w:sz w:val="20"/>
          <w:szCs w:val="20"/>
        </w:rPr>
        <w:t>21</w:t>
      </w:r>
    </w:p>
    <w:p w:rsidR="00AB5190" w:rsidRDefault="00AB5190" w:rsidP="00AB5190">
      <w:pPr>
        <w:autoSpaceDE w:val="0"/>
        <w:autoSpaceDN w:val="0"/>
        <w:adjustRightInd w:val="0"/>
        <w:ind w:right="-1"/>
        <w:jc w:val="both"/>
        <w:rPr>
          <w:rFonts w:asciiTheme="majorHAnsi" w:hAnsiTheme="majorHAnsi" w:cs="Arial"/>
          <w:b/>
          <w:sz w:val="20"/>
          <w:szCs w:val="20"/>
        </w:rPr>
      </w:pPr>
    </w:p>
    <w:p w:rsidR="00E607C8" w:rsidRDefault="00E607C8" w:rsidP="00AB5190">
      <w:pPr>
        <w:autoSpaceDE w:val="0"/>
        <w:autoSpaceDN w:val="0"/>
        <w:adjustRightInd w:val="0"/>
        <w:ind w:right="-1"/>
        <w:jc w:val="both"/>
        <w:rPr>
          <w:rFonts w:asciiTheme="majorHAnsi" w:hAnsiTheme="majorHAnsi" w:cs="Arial"/>
          <w:b/>
          <w:sz w:val="20"/>
          <w:szCs w:val="20"/>
        </w:rPr>
      </w:pPr>
    </w:p>
    <w:p w:rsidR="00E607C8" w:rsidRPr="007B796F" w:rsidRDefault="00E607C8" w:rsidP="00AB5190">
      <w:pPr>
        <w:autoSpaceDE w:val="0"/>
        <w:autoSpaceDN w:val="0"/>
        <w:adjustRightInd w:val="0"/>
        <w:ind w:right="-1"/>
        <w:jc w:val="both"/>
        <w:rPr>
          <w:rFonts w:asciiTheme="majorHAnsi" w:hAnsiTheme="majorHAnsi" w:cs="Arial"/>
          <w:b/>
          <w:sz w:val="20"/>
          <w:szCs w:val="20"/>
        </w:rPr>
      </w:pP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sz w:val="20"/>
          <w:szCs w:val="20"/>
        </w:rPr>
        <w:t>ÓRGÃO RESPONSÁVEL PELO REGISTRO</w:t>
      </w:r>
      <w:r w:rsidRPr="007B796F">
        <w:rPr>
          <w:rFonts w:asciiTheme="majorHAnsi" w:hAnsiTheme="majorHAnsi" w:cs="Arial"/>
          <w:sz w:val="20"/>
          <w:szCs w:val="20"/>
        </w:rPr>
        <w:t>: O Município de Itapecerica, Estado de Minas Gerais, inscrito no CNPJ sob o nº 18.308.742/0001-44, com sede na Rua Vigário Antunes, nº 155, Centro, CEP 35.550-000, abrangendo todas as unidades da administração pública municipal direta do Poder Executivo.</w:t>
      </w:r>
    </w:p>
    <w:p w:rsidR="00AB5190" w:rsidRPr="007B796F" w:rsidRDefault="00AB5190" w:rsidP="00AB5190">
      <w:pPr>
        <w:autoSpaceDE w:val="0"/>
        <w:autoSpaceDN w:val="0"/>
        <w:adjustRightInd w:val="0"/>
        <w:ind w:right="-1"/>
        <w:jc w:val="both"/>
        <w:rPr>
          <w:rFonts w:asciiTheme="majorHAnsi" w:hAnsiTheme="majorHAnsi" w:cs="Arial"/>
          <w:b/>
          <w:sz w:val="20"/>
          <w:szCs w:val="20"/>
        </w:rPr>
      </w:pP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sz w:val="20"/>
          <w:szCs w:val="20"/>
        </w:rPr>
        <w:t>DETENTOR DO REGISTRO:</w:t>
      </w:r>
      <w:r w:rsidRPr="007B796F">
        <w:rPr>
          <w:rFonts w:asciiTheme="majorHAnsi" w:hAnsiTheme="majorHAnsi" w:cs="Arial"/>
          <w:sz w:val="20"/>
          <w:szCs w:val="20"/>
        </w:rPr>
        <w:t xml:space="preserve"> A empresa ______________________________, inscrita no CNPJ sob o nº _________________________, com sede na Rua/</w:t>
      </w:r>
      <w:proofErr w:type="gramStart"/>
      <w:r w:rsidRPr="007B796F">
        <w:rPr>
          <w:rFonts w:asciiTheme="majorHAnsi" w:hAnsiTheme="majorHAnsi" w:cs="Arial"/>
          <w:sz w:val="20"/>
          <w:szCs w:val="20"/>
        </w:rPr>
        <w:t>Av.</w:t>
      </w:r>
      <w:proofErr w:type="gramEnd"/>
      <w:r w:rsidRPr="007B796F">
        <w:rPr>
          <w:rFonts w:asciiTheme="majorHAnsi" w:hAnsiTheme="majorHAnsi" w:cs="Arial"/>
          <w:sz w:val="20"/>
          <w:szCs w:val="20"/>
        </w:rPr>
        <w:t xml:space="preserve"> _______________________________, nº _____, CEP</w:t>
      </w:r>
      <w:r w:rsidR="0048600E">
        <w:rPr>
          <w:rFonts w:asciiTheme="majorHAnsi" w:hAnsiTheme="majorHAnsi" w:cs="Arial"/>
          <w:sz w:val="20"/>
          <w:szCs w:val="20"/>
        </w:rPr>
        <w:t>__</w:t>
      </w:r>
      <w:r w:rsidRPr="007B796F">
        <w:rPr>
          <w:rFonts w:asciiTheme="majorHAnsi" w:hAnsiTheme="majorHAnsi" w:cs="Arial"/>
          <w:sz w:val="20"/>
          <w:szCs w:val="20"/>
        </w:rPr>
        <w:t xml:space="preserve">________, </w:t>
      </w:r>
      <w:r w:rsidR="0048600E">
        <w:rPr>
          <w:rFonts w:asciiTheme="majorHAnsi" w:hAnsiTheme="majorHAnsi" w:cs="Arial"/>
          <w:sz w:val="20"/>
          <w:szCs w:val="20"/>
        </w:rPr>
        <w:t>t</w:t>
      </w:r>
      <w:r w:rsidRPr="007B796F">
        <w:rPr>
          <w:rFonts w:asciiTheme="majorHAnsi" w:hAnsiTheme="majorHAnsi" w:cs="Arial"/>
          <w:sz w:val="20"/>
          <w:szCs w:val="20"/>
        </w:rPr>
        <w:t>elefone __________, representada pelo Sr. ___________________________, (cargo) portador da Cédula de Identidade RG nº ______________ SSP____ e do CPF nº ___________________________.</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tabs>
                <w:tab w:val="left" w:pos="1305"/>
                <w:tab w:val="left" w:pos="1350"/>
              </w:tabs>
              <w:jc w:val="both"/>
              <w:rPr>
                <w:rFonts w:asciiTheme="majorHAnsi" w:hAnsiTheme="majorHAnsi"/>
                <w:sz w:val="20"/>
                <w:szCs w:val="20"/>
                <w:lang w:eastAsia="pt-BR"/>
              </w:rPr>
            </w:pPr>
            <w:proofErr w:type="gramStart"/>
            <w:r w:rsidRPr="007B796F">
              <w:rPr>
                <w:rFonts w:asciiTheme="majorHAnsi" w:hAnsiTheme="majorHAnsi" w:cs="Arial"/>
                <w:b/>
                <w:sz w:val="20"/>
                <w:szCs w:val="20"/>
              </w:rPr>
              <w:t>1</w:t>
            </w:r>
            <w:proofErr w:type="gramEnd"/>
            <w:r w:rsidRPr="007B796F">
              <w:rPr>
                <w:rFonts w:asciiTheme="majorHAnsi" w:hAnsiTheme="majorHAnsi" w:cs="Arial"/>
                <w:b/>
                <w:sz w:val="20"/>
                <w:szCs w:val="20"/>
              </w:rPr>
              <w:t xml:space="preserve"> OBJETO</w:t>
            </w:r>
            <w:r>
              <w:rPr>
                <w:rFonts w:asciiTheme="majorHAnsi" w:hAnsiTheme="majorHAnsi" w:cs="Arial"/>
                <w:b/>
                <w:sz w:val="20"/>
                <w:szCs w:val="20"/>
              </w:rPr>
              <w:t xml:space="preserve"> E PREÇOS REGISTRADOS</w:t>
            </w:r>
          </w:p>
        </w:tc>
      </w:tr>
    </w:tbl>
    <w:p w:rsidR="00AB5190" w:rsidRPr="007B796F" w:rsidRDefault="00AB5190" w:rsidP="00AB5190">
      <w:pPr>
        <w:tabs>
          <w:tab w:val="left" w:pos="1305"/>
          <w:tab w:val="left" w:pos="1350"/>
        </w:tabs>
        <w:jc w:val="both"/>
        <w:rPr>
          <w:rFonts w:asciiTheme="majorHAnsi" w:hAnsiTheme="majorHAnsi" w:cs="Arial"/>
          <w:sz w:val="20"/>
          <w:szCs w:val="20"/>
        </w:rPr>
      </w:pPr>
      <w:r w:rsidRPr="007B796F">
        <w:rPr>
          <w:rFonts w:asciiTheme="majorHAnsi" w:hAnsiTheme="majorHAnsi" w:cs="Arial"/>
          <w:b/>
          <w:sz w:val="20"/>
          <w:szCs w:val="20"/>
        </w:rPr>
        <w:t>1.1</w:t>
      </w:r>
      <w:r w:rsidRPr="007B796F">
        <w:rPr>
          <w:rFonts w:asciiTheme="majorHAnsi" w:hAnsiTheme="majorHAnsi" w:cs="Arial"/>
          <w:sz w:val="20"/>
          <w:szCs w:val="20"/>
        </w:rPr>
        <w:t xml:space="preserve"> </w:t>
      </w:r>
      <w:r w:rsidRPr="00B13269">
        <w:rPr>
          <w:rFonts w:asciiTheme="majorHAnsi" w:hAnsiTheme="majorHAnsi" w:cs="Arial"/>
          <w:sz w:val="20"/>
          <w:szCs w:val="20"/>
        </w:rPr>
        <w:t xml:space="preserve">A presente Ata tem por objeto o </w:t>
      </w:r>
      <w:r>
        <w:rPr>
          <w:rFonts w:asciiTheme="majorHAnsi" w:hAnsiTheme="majorHAnsi" w:cs="Arial"/>
          <w:sz w:val="20"/>
          <w:szCs w:val="20"/>
        </w:rPr>
        <w:t>r</w:t>
      </w:r>
      <w:r w:rsidRPr="00B13269">
        <w:rPr>
          <w:rFonts w:asciiTheme="majorHAnsi" w:hAnsiTheme="majorHAnsi" w:cs="Arial"/>
          <w:sz w:val="20"/>
          <w:szCs w:val="20"/>
        </w:rPr>
        <w:t xml:space="preserve">egistro de </w:t>
      </w:r>
      <w:r>
        <w:rPr>
          <w:rFonts w:asciiTheme="majorHAnsi" w:hAnsiTheme="majorHAnsi" w:cs="Arial"/>
          <w:sz w:val="20"/>
          <w:szCs w:val="20"/>
        </w:rPr>
        <w:t>p</w:t>
      </w:r>
      <w:r w:rsidRPr="00B13269">
        <w:rPr>
          <w:rFonts w:asciiTheme="majorHAnsi" w:hAnsiTheme="majorHAnsi" w:cs="Arial"/>
          <w:sz w:val="20"/>
          <w:szCs w:val="20"/>
        </w:rPr>
        <w:t xml:space="preserve">reços </w:t>
      </w:r>
      <w:r w:rsidRPr="00B13269">
        <w:rPr>
          <w:rStyle w:val="ft"/>
          <w:rFonts w:asciiTheme="majorHAnsi" w:hAnsiTheme="majorHAnsi" w:cs="Arial"/>
          <w:sz w:val="20"/>
          <w:szCs w:val="20"/>
        </w:rPr>
        <w:t>para eventual</w:t>
      </w:r>
      <w:r w:rsidRPr="00B13269">
        <w:rPr>
          <w:rStyle w:val="ft"/>
          <w:rFonts w:asciiTheme="majorHAnsi" w:hAnsiTheme="majorHAnsi" w:cs="Times New Roman"/>
          <w:b/>
          <w:sz w:val="20"/>
          <w:szCs w:val="20"/>
        </w:rPr>
        <w:t xml:space="preserve"> </w:t>
      </w:r>
      <w:r w:rsidR="00095F55">
        <w:rPr>
          <w:rFonts w:asciiTheme="majorHAnsi" w:hAnsiTheme="majorHAnsi" w:cs="Times New Roman"/>
          <w:bCs/>
          <w:sz w:val="20"/>
          <w:szCs w:val="20"/>
        </w:rPr>
        <w:t>fornecimento</w:t>
      </w:r>
      <w:r w:rsidRPr="00B13269">
        <w:rPr>
          <w:rFonts w:asciiTheme="majorHAnsi" w:hAnsiTheme="majorHAnsi" w:cs="Times New Roman"/>
          <w:bCs/>
          <w:sz w:val="20"/>
          <w:szCs w:val="20"/>
        </w:rPr>
        <w:t xml:space="preserve"> dos itens abaixo</w:t>
      </w:r>
      <w:r w:rsidR="00095F55">
        <w:rPr>
          <w:rFonts w:asciiTheme="majorHAnsi" w:hAnsiTheme="majorHAnsi" w:cs="Times New Roman"/>
          <w:bCs/>
          <w:sz w:val="20"/>
          <w:szCs w:val="20"/>
        </w:rPr>
        <w:t xml:space="preserve"> especificados, os quais serão entregue</w:t>
      </w:r>
      <w:r w:rsidRPr="00B13269">
        <w:rPr>
          <w:rFonts w:asciiTheme="majorHAnsi" w:hAnsiTheme="majorHAnsi" w:cs="Times New Roman"/>
          <w:bCs/>
          <w:sz w:val="20"/>
          <w:szCs w:val="20"/>
        </w:rPr>
        <w:t>s</w:t>
      </w:r>
      <w:r w:rsidRPr="00B13269">
        <w:rPr>
          <w:rFonts w:asciiTheme="majorHAnsi" w:hAnsiTheme="majorHAnsi" w:cs="Times New Roman"/>
          <w:b/>
          <w:bCs/>
          <w:sz w:val="20"/>
          <w:szCs w:val="20"/>
        </w:rPr>
        <w:t xml:space="preserve"> </w:t>
      </w:r>
      <w:r w:rsidRPr="00B13269">
        <w:rPr>
          <w:rFonts w:asciiTheme="majorHAnsi" w:hAnsiTheme="majorHAnsi" w:cs="Times New Roman"/>
          <w:sz w:val="20"/>
          <w:szCs w:val="20"/>
        </w:rPr>
        <w:t>em conformidade com a proposta adjudicada, o edital e seus anexos que deram origem a esta Ata.</w:t>
      </w:r>
    </w:p>
    <w:tbl>
      <w:tblPr>
        <w:tblW w:w="8520" w:type="dxa"/>
        <w:tblInd w:w="55" w:type="dxa"/>
        <w:tblCellMar>
          <w:left w:w="70" w:type="dxa"/>
          <w:right w:w="70" w:type="dxa"/>
        </w:tblCellMar>
        <w:tblLook w:val="04A0" w:firstRow="1" w:lastRow="0" w:firstColumn="1" w:lastColumn="0" w:noHBand="0" w:noVBand="1"/>
      </w:tblPr>
      <w:tblGrid>
        <w:gridCol w:w="667"/>
        <w:gridCol w:w="1049"/>
        <w:gridCol w:w="993"/>
        <w:gridCol w:w="2835"/>
        <w:gridCol w:w="850"/>
        <w:gridCol w:w="991"/>
        <w:gridCol w:w="1135"/>
      </w:tblGrid>
      <w:tr w:rsidR="00AB5190" w:rsidRPr="007B796F" w:rsidTr="00713E9F">
        <w:trPr>
          <w:trHeight w:val="315"/>
        </w:trPr>
        <w:tc>
          <w:tcPr>
            <w:tcW w:w="667"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c>
          <w:tcPr>
            <w:tcW w:w="1049"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c>
          <w:tcPr>
            <w:tcW w:w="993"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c>
          <w:tcPr>
            <w:tcW w:w="2835"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c>
          <w:tcPr>
            <w:tcW w:w="850"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c>
          <w:tcPr>
            <w:tcW w:w="991"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c>
          <w:tcPr>
            <w:tcW w:w="1135" w:type="dxa"/>
            <w:tcBorders>
              <w:top w:val="nil"/>
              <w:left w:val="nil"/>
              <w:bottom w:val="nil"/>
              <w:right w:val="nil"/>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p>
        </w:tc>
      </w:tr>
      <w:tr w:rsidR="00AB5190" w:rsidRPr="007B796F" w:rsidTr="00713E9F">
        <w:trPr>
          <w:trHeight w:val="114"/>
        </w:trPr>
        <w:tc>
          <w:tcPr>
            <w:tcW w:w="667"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ITEM</w:t>
            </w:r>
          </w:p>
        </w:tc>
        <w:tc>
          <w:tcPr>
            <w:tcW w:w="1049"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QUANT</w:t>
            </w:r>
            <w:r>
              <w:rPr>
                <w:rFonts w:asciiTheme="majorHAnsi" w:hAnsiTheme="majorHAnsi" w:cs="Andalus"/>
                <w:b/>
                <w:bCs/>
                <w:sz w:val="18"/>
                <w:szCs w:val="18"/>
                <w:lang w:eastAsia="pt-BR"/>
              </w:rPr>
              <w:t>.</w:t>
            </w:r>
          </w:p>
        </w:tc>
        <w:tc>
          <w:tcPr>
            <w:tcW w:w="993"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UNIDADE</w:t>
            </w:r>
          </w:p>
        </w:tc>
        <w:tc>
          <w:tcPr>
            <w:tcW w:w="2835"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ESPECIFICAÇÃO DO OBJETO</w:t>
            </w:r>
          </w:p>
        </w:tc>
        <w:tc>
          <w:tcPr>
            <w:tcW w:w="850"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MARCA</w:t>
            </w:r>
          </w:p>
        </w:tc>
        <w:tc>
          <w:tcPr>
            <w:tcW w:w="991" w:type="dxa"/>
            <w:vMerge w:val="restart"/>
            <w:tcBorders>
              <w:top w:val="single" w:sz="8" w:space="0" w:color="auto"/>
              <w:left w:val="single" w:sz="8" w:space="0" w:color="auto"/>
              <w:bottom w:val="nil"/>
              <w:right w:val="single" w:sz="8" w:space="0" w:color="auto"/>
            </w:tcBorders>
            <w:shd w:val="clear" w:color="auto" w:fill="D9D9D9" w:themeFill="background1" w:themeFillShade="D9"/>
            <w:noWrap/>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PREÇO</w:t>
            </w:r>
          </w:p>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UNITÁRIO</w:t>
            </w:r>
          </w:p>
        </w:tc>
        <w:tc>
          <w:tcPr>
            <w:tcW w:w="1135" w:type="dxa"/>
            <w:tcBorders>
              <w:top w:val="single" w:sz="8" w:space="0" w:color="auto"/>
              <w:left w:val="nil"/>
              <w:bottom w:val="nil"/>
              <w:right w:val="single" w:sz="8" w:space="0" w:color="auto"/>
            </w:tcBorders>
            <w:shd w:val="clear" w:color="auto" w:fill="D9D9D9" w:themeFill="background1" w:themeFillShade="D9"/>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PREÇO</w:t>
            </w:r>
          </w:p>
        </w:tc>
      </w:tr>
      <w:tr w:rsidR="00AB5190" w:rsidRPr="007B796F" w:rsidTr="00713E9F">
        <w:trPr>
          <w:trHeight w:val="160"/>
        </w:trPr>
        <w:tc>
          <w:tcPr>
            <w:tcW w:w="667"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AB5190" w:rsidRPr="00010A9A" w:rsidRDefault="00AB5190" w:rsidP="00713E9F">
            <w:pPr>
              <w:suppressAutoHyphens w:val="0"/>
              <w:jc w:val="center"/>
              <w:rPr>
                <w:rFonts w:asciiTheme="majorHAnsi" w:hAnsiTheme="majorHAnsi" w:cs="Andalus"/>
                <w:b/>
                <w:bCs/>
                <w:sz w:val="18"/>
                <w:szCs w:val="18"/>
                <w:highlight w:val="yellow"/>
                <w:lang w:eastAsia="pt-BR"/>
              </w:rPr>
            </w:pPr>
          </w:p>
        </w:tc>
        <w:tc>
          <w:tcPr>
            <w:tcW w:w="1049"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AB5190" w:rsidRPr="00010A9A" w:rsidRDefault="00AB5190" w:rsidP="00713E9F">
            <w:pPr>
              <w:suppressAutoHyphens w:val="0"/>
              <w:jc w:val="center"/>
              <w:rPr>
                <w:rFonts w:asciiTheme="majorHAnsi" w:hAnsiTheme="majorHAnsi" w:cs="Andalus"/>
                <w:b/>
                <w:bCs/>
                <w:sz w:val="18"/>
                <w:szCs w:val="18"/>
                <w:highlight w:val="yellow"/>
                <w:lang w:eastAsia="pt-BR"/>
              </w:rPr>
            </w:pPr>
          </w:p>
        </w:tc>
        <w:tc>
          <w:tcPr>
            <w:tcW w:w="993"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AB5190" w:rsidRPr="00010A9A" w:rsidRDefault="00AB5190" w:rsidP="00713E9F">
            <w:pPr>
              <w:suppressAutoHyphens w:val="0"/>
              <w:jc w:val="center"/>
              <w:rPr>
                <w:rFonts w:asciiTheme="majorHAnsi" w:hAnsiTheme="majorHAnsi" w:cs="Andalus"/>
                <w:b/>
                <w:bCs/>
                <w:sz w:val="18"/>
                <w:szCs w:val="18"/>
                <w:highlight w:val="yellow"/>
                <w:lang w:eastAsia="pt-BR"/>
              </w:rPr>
            </w:pPr>
          </w:p>
        </w:tc>
        <w:tc>
          <w:tcPr>
            <w:tcW w:w="2835"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AB5190" w:rsidRPr="00010A9A" w:rsidRDefault="00AB5190" w:rsidP="00713E9F">
            <w:pPr>
              <w:suppressAutoHyphens w:val="0"/>
              <w:jc w:val="center"/>
              <w:rPr>
                <w:rFonts w:asciiTheme="majorHAnsi" w:hAnsiTheme="majorHAnsi" w:cs="Andalus"/>
                <w:b/>
                <w:bCs/>
                <w:sz w:val="18"/>
                <w:szCs w:val="18"/>
                <w:highlight w:val="yellow"/>
                <w:lang w:eastAsia="pt-BR"/>
              </w:rPr>
            </w:pPr>
          </w:p>
        </w:tc>
        <w:tc>
          <w:tcPr>
            <w:tcW w:w="850"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AB5190" w:rsidRPr="00010A9A" w:rsidRDefault="00AB5190" w:rsidP="00713E9F">
            <w:pPr>
              <w:suppressAutoHyphens w:val="0"/>
              <w:jc w:val="center"/>
              <w:rPr>
                <w:rFonts w:asciiTheme="majorHAnsi" w:hAnsiTheme="majorHAnsi" w:cs="Andalus"/>
                <w:b/>
                <w:bCs/>
                <w:sz w:val="18"/>
                <w:szCs w:val="18"/>
                <w:highlight w:val="yellow"/>
                <w:lang w:eastAsia="pt-BR"/>
              </w:rPr>
            </w:pPr>
          </w:p>
        </w:tc>
        <w:tc>
          <w:tcPr>
            <w:tcW w:w="991" w:type="dxa"/>
            <w:vMerge/>
            <w:tcBorders>
              <w:top w:val="single" w:sz="8" w:space="0" w:color="auto"/>
              <w:left w:val="single" w:sz="8" w:space="0" w:color="auto"/>
              <w:bottom w:val="nil"/>
              <w:right w:val="single" w:sz="8" w:space="0" w:color="auto"/>
            </w:tcBorders>
            <w:shd w:val="clear" w:color="auto" w:fill="D9D9D9" w:themeFill="background1" w:themeFillShade="D9"/>
            <w:hideMark/>
          </w:tcPr>
          <w:p w:rsidR="00AB5190" w:rsidRPr="00010A9A" w:rsidRDefault="00AB5190" w:rsidP="00713E9F">
            <w:pPr>
              <w:suppressAutoHyphens w:val="0"/>
              <w:jc w:val="center"/>
              <w:rPr>
                <w:rFonts w:asciiTheme="majorHAnsi" w:hAnsiTheme="majorHAnsi" w:cs="Andalus"/>
                <w:b/>
                <w:bCs/>
                <w:sz w:val="18"/>
                <w:szCs w:val="18"/>
                <w:lang w:eastAsia="pt-BR"/>
              </w:rPr>
            </w:pPr>
          </w:p>
        </w:tc>
        <w:tc>
          <w:tcPr>
            <w:tcW w:w="1135" w:type="dxa"/>
            <w:tcBorders>
              <w:top w:val="nil"/>
              <w:left w:val="nil"/>
              <w:bottom w:val="nil"/>
              <w:right w:val="single" w:sz="8" w:space="0" w:color="auto"/>
            </w:tcBorders>
            <w:shd w:val="clear" w:color="auto" w:fill="D9D9D9" w:themeFill="background1" w:themeFillShade="D9"/>
            <w:hideMark/>
          </w:tcPr>
          <w:p w:rsidR="00AB5190" w:rsidRPr="00010A9A" w:rsidRDefault="00AB5190" w:rsidP="00713E9F">
            <w:pPr>
              <w:suppressAutoHyphens w:val="0"/>
              <w:jc w:val="center"/>
              <w:rPr>
                <w:rFonts w:asciiTheme="majorHAnsi" w:hAnsiTheme="majorHAnsi" w:cs="Andalus"/>
                <w:b/>
                <w:bCs/>
                <w:sz w:val="18"/>
                <w:szCs w:val="18"/>
                <w:lang w:eastAsia="pt-BR"/>
              </w:rPr>
            </w:pPr>
            <w:r w:rsidRPr="00010A9A">
              <w:rPr>
                <w:rFonts w:asciiTheme="majorHAnsi" w:hAnsiTheme="majorHAnsi" w:cs="Andalus"/>
                <w:b/>
                <w:bCs/>
                <w:sz w:val="18"/>
                <w:szCs w:val="18"/>
                <w:lang w:eastAsia="pt-BR"/>
              </w:rPr>
              <w:t>TOTAL</w:t>
            </w:r>
          </w:p>
        </w:tc>
      </w:tr>
      <w:tr w:rsidR="00AB5190" w:rsidRPr="007B796F" w:rsidTr="00713E9F">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AB5190" w:rsidRPr="007B796F" w:rsidRDefault="00AB5190" w:rsidP="00713E9F">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r>
      <w:tr w:rsidR="00AB5190" w:rsidRPr="007B796F" w:rsidTr="00713E9F">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r>
      <w:tr w:rsidR="00AB5190" w:rsidRPr="007B796F" w:rsidTr="00713E9F">
        <w:trPr>
          <w:trHeight w:val="30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190" w:rsidRPr="007B796F" w:rsidRDefault="00AB5190" w:rsidP="00AD44CB">
            <w:pPr>
              <w:suppressAutoHyphens w:val="0"/>
              <w:ind w:left="-55" w:firstLine="55"/>
              <w:rPr>
                <w:rFonts w:asciiTheme="majorHAnsi" w:hAnsiTheme="majorHAnsi" w:cs="Times New Roman"/>
                <w:sz w:val="20"/>
                <w:szCs w:val="20"/>
                <w:lang w:eastAsia="pt-BR"/>
              </w:rPr>
            </w:pP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r>
      <w:tr w:rsidR="00AB5190" w:rsidRPr="007B796F" w:rsidTr="00713E9F">
        <w:trPr>
          <w:trHeight w:val="300"/>
        </w:trPr>
        <w:tc>
          <w:tcPr>
            <w:tcW w:w="73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B5190" w:rsidRPr="008A3A8E" w:rsidRDefault="00AB5190" w:rsidP="00713E9F">
            <w:pPr>
              <w:suppressAutoHyphens w:val="0"/>
              <w:jc w:val="center"/>
              <w:rPr>
                <w:rFonts w:asciiTheme="majorHAnsi" w:hAnsiTheme="majorHAnsi" w:cs="Times New Roman"/>
                <w:b/>
                <w:sz w:val="20"/>
                <w:szCs w:val="20"/>
                <w:lang w:eastAsia="pt-BR"/>
              </w:rPr>
            </w:pPr>
            <w:r w:rsidRPr="008A3A8E">
              <w:rPr>
                <w:rFonts w:asciiTheme="majorHAnsi" w:hAnsiTheme="majorHAnsi" w:cs="Times New Roman"/>
                <w:b/>
                <w:sz w:val="20"/>
                <w:szCs w:val="20"/>
                <w:lang w:eastAsia="pt-BR"/>
              </w:rPr>
              <w:t xml:space="preserve">VALOR </w:t>
            </w:r>
            <w:r>
              <w:rPr>
                <w:rFonts w:asciiTheme="majorHAnsi" w:hAnsiTheme="majorHAnsi" w:cs="Times New Roman"/>
                <w:b/>
                <w:sz w:val="20"/>
                <w:szCs w:val="20"/>
                <w:lang w:eastAsia="pt-BR"/>
              </w:rPr>
              <w:t>TOT</w:t>
            </w:r>
            <w:r w:rsidRPr="008A3A8E">
              <w:rPr>
                <w:rFonts w:asciiTheme="majorHAnsi" w:hAnsiTheme="majorHAnsi" w:cs="Times New Roman"/>
                <w:b/>
                <w:sz w:val="20"/>
                <w:szCs w:val="20"/>
                <w:lang w:eastAsia="pt-BR"/>
              </w:rPr>
              <w:t>AL</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B5190" w:rsidRPr="007B796F" w:rsidRDefault="00AB5190" w:rsidP="00713E9F">
            <w:pPr>
              <w:suppressAutoHyphens w:val="0"/>
              <w:rPr>
                <w:rFonts w:asciiTheme="majorHAnsi" w:hAnsiTheme="majorHAnsi" w:cs="Times New Roman"/>
                <w:sz w:val="20"/>
                <w:szCs w:val="20"/>
                <w:lang w:eastAsia="pt-BR"/>
              </w:rPr>
            </w:pPr>
          </w:p>
        </w:tc>
      </w:tr>
    </w:tbl>
    <w:p w:rsidR="00AB5190" w:rsidRPr="007B796F" w:rsidRDefault="00AB5190" w:rsidP="00AB5190">
      <w:pPr>
        <w:tabs>
          <w:tab w:val="left" w:pos="1305"/>
          <w:tab w:val="left" w:pos="1350"/>
        </w:tabs>
        <w:jc w:val="both"/>
        <w:rPr>
          <w:rFonts w:asciiTheme="majorHAnsi" w:hAnsiTheme="majorHAnsi" w:cs="Arial"/>
          <w:bCs/>
          <w:sz w:val="20"/>
          <w:szCs w:val="20"/>
        </w:rPr>
      </w:pP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jc w:val="both"/>
              <w:rPr>
                <w:rFonts w:asciiTheme="majorHAnsi" w:hAnsiTheme="majorHAnsi"/>
                <w:sz w:val="20"/>
                <w:szCs w:val="20"/>
                <w:lang w:eastAsia="pt-BR"/>
              </w:rPr>
            </w:pPr>
            <w:proofErr w:type="gramStart"/>
            <w:r>
              <w:rPr>
                <w:rFonts w:asciiTheme="majorHAnsi" w:hAnsiTheme="majorHAnsi" w:cs="Arial"/>
                <w:b/>
                <w:bCs/>
                <w:sz w:val="20"/>
                <w:szCs w:val="20"/>
              </w:rPr>
              <w:t>2</w:t>
            </w:r>
            <w:proofErr w:type="gramEnd"/>
            <w:r>
              <w:rPr>
                <w:rFonts w:asciiTheme="majorHAnsi" w:hAnsiTheme="majorHAnsi" w:cs="Arial"/>
                <w:b/>
                <w:bCs/>
                <w:sz w:val="20"/>
                <w:szCs w:val="20"/>
              </w:rPr>
              <w:t xml:space="preserve"> ENTREGA</w:t>
            </w:r>
            <w:r w:rsidRPr="007B796F">
              <w:rPr>
                <w:rFonts w:asciiTheme="majorHAnsi" w:hAnsiTheme="majorHAnsi" w:cs="Arial"/>
                <w:b/>
                <w:bCs/>
                <w:sz w:val="20"/>
                <w:szCs w:val="20"/>
              </w:rPr>
              <w:t xml:space="preserve"> DO OBJETO</w:t>
            </w:r>
          </w:p>
        </w:tc>
      </w:tr>
    </w:tbl>
    <w:p w:rsidR="00AD44CB" w:rsidRPr="00526068" w:rsidRDefault="00AB5190" w:rsidP="00AD44CB">
      <w:pPr>
        <w:jc w:val="both"/>
        <w:rPr>
          <w:rFonts w:asciiTheme="majorHAnsi" w:hAnsiTheme="majorHAnsi" w:cs="Times New Roman"/>
          <w:sz w:val="20"/>
          <w:szCs w:val="20"/>
        </w:rPr>
      </w:pPr>
      <w:r w:rsidRPr="0082673A">
        <w:rPr>
          <w:rFonts w:asciiTheme="majorHAnsi" w:hAnsiTheme="majorHAnsi" w:cs="Arial"/>
          <w:b/>
          <w:sz w:val="20"/>
          <w:szCs w:val="20"/>
        </w:rPr>
        <w:t xml:space="preserve">2.1 </w:t>
      </w:r>
      <w:r w:rsidR="00AD44CB" w:rsidRPr="00526068">
        <w:rPr>
          <w:rFonts w:asciiTheme="majorHAnsi" w:hAnsiTheme="majorHAnsi" w:cs="Arial"/>
          <w:color w:val="000000"/>
          <w:sz w:val="20"/>
          <w:szCs w:val="20"/>
        </w:rPr>
        <w:t xml:space="preserve">As aquisições serão feitas </w:t>
      </w:r>
      <w:r w:rsidR="00AD44CB" w:rsidRPr="00526068">
        <w:rPr>
          <w:rFonts w:asciiTheme="majorHAnsi" w:hAnsiTheme="majorHAnsi" w:cs="Arial"/>
          <w:sz w:val="20"/>
          <w:szCs w:val="20"/>
        </w:rPr>
        <w:t xml:space="preserve">de acordo com a necessidade de consumo e mediante a solicitação </w:t>
      </w:r>
      <w:r w:rsidR="00AD44CB" w:rsidRPr="00526068">
        <w:rPr>
          <w:rFonts w:asciiTheme="majorHAnsi" w:hAnsiTheme="majorHAnsi" w:cs="Times New Roman"/>
          <w:sz w:val="20"/>
          <w:szCs w:val="20"/>
        </w:rPr>
        <w:t xml:space="preserve">da </w:t>
      </w:r>
      <w:r w:rsidR="00AD44CB" w:rsidRPr="00526068">
        <w:rPr>
          <w:rFonts w:asciiTheme="majorHAnsi" w:hAnsiTheme="majorHAnsi"/>
          <w:sz w:val="20"/>
          <w:szCs w:val="20"/>
        </w:rPr>
        <w:t>Secretaria de Obras e Transportes</w:t>
      </w:r>
      <w:r w:rsidR="00AD44CB" w:rsidRPr="00526068">
        <w:rPr>
          <w:rFonts w:asciiTheme="majorHAnsi" w:hAnsiTheme="majorHAnsi" w:cs="Times New Roman"/>
          <w:sz w:val="20"/>
          <w:szCs w:val="20"/>
        </w:rPr>
        <w:t>, por meio da Autorização de Fornecimento – AF, a ser emitida pela Diretoria de Compras</w:t>
      </w:r>
      <w:r w:rsidR="00AD44CB">
        <w:rPr>
          <w:rFonts w:asciiTheme="majorHAnsi" w:hAnsiTheme="majorHAnsi" w:cs="Times New Roman"/>
          <w:sz w:val="20"/>
          <w:szCs w:val="20"/>
        </w:rPr>
        <w:t xml:space="preserve"> e</w:t>
      </w:r>
      <w:r w:rsidR="00AD44CB" w:rsidRPr="00526068">
        <w:rPr>
          <w:rFonts w:asciiTheme="majorHAnsi" w:hAnsiTheme="majorHAnsi" w:cs="Times New Roman"/>
          <w:sz w:val="20"/>
          <w:szCs w:val="20"/>
        </w:rPr>
        <w:t xml:space="preserve"> na qual constarão as </w:t>
      </w:r>
      <w:r w:rsidR="00AD44CB" w:rsidRPr="00526068">
        <w:rPr>
          <w:rFonts w:asciiTheme="majorHAnsi" w:hAnsiTheme="majorHAnsi"/>
          <w:sz w:val="20"/>
          <w:szCs w:val="20"/>
        </w:rPr>
        <w:t>especificações e quantidades</w:t>
      </w:r>
      <w:r w:rsidR="00AD44CB">
        <w:rPr>
          <w:rFonts w:asciiTheme="majorHAnsi" w:hAnsiTheme="majorHAnsi"/>
          <w:sz w:val="20"/>
          <w:szCs w:val="20"/>
        </w:rPr>
        <w:t xml:space="preserve"> </w:t>
      </w:r>
      <w:r w:rsidR="00AD44CB" w:rsidRPr="00526068">
        <w:rPr>
          <w:rFonts w:asciiTheme="majorHAnsi" w:hAnsiTheme="majorHAnsi"/>
          <w:sz w:val="20"/>
          <w:szCs w:val="20"/>
        </w:rPr>
        <w:t>solicitadas</w:t>
      </w:r>
      <w:r w:rsidR="00AD44CB" w:rsidRPr="00526068">
        <w:rPr>
          <w:rFonts w:asciiTheme="majorHAnsi" w:hAnsiTheme="majorHAnsi" w:cs="Times New Roman"/>
          <w:sz w:val="20"/>
          <w:szCs w:val="20"/>
        </w:rPr>
        <w:t>.</w:t>
      </w:r>
    </w:p>
    <w:p w:rsidR="00AD44CB" w:rsidRPr="00526068" w:rsidRDefault="00AD44CB" w:rsidP="00AD44CB">
      <w:pPr>
        <w:jc w:val="both"/>
        <w:rPr>
          <w:rFonts w:asciiTheme="majorHAnsi" w:hAnsiTheme="majorHAnsi" w:cs="Times New Roman"/>
          <w:sz w:val="20"/>
          <w:szCs w:val="20"/>
        </w:rPr>
      </w:pPr>
    </w:p>
    <w:p w:rsidR="002E75AE" w:rsidRPr="00526068" w:rsidRDefault="00AD44CB" w:rsidP="002E75AE">
      <w:pPr>
        <w:autoSpaceDE w:val="0"/>
        <w:autoSpaceDN w:val="0"/>
        <w:adjustRightInd w:val="0"/>
        <w:jc w:val="both"/>
        <w:rPr>
          <w:rFonts w:asciiTheme="majorHAnsi" w:hAnsiTheme="majorHAnsi" w:cs="Times New Roman"/>
          <w:sz w:val="20"/>
          <w:szCs w:val="20"/>
        </w:rPr>
      </w:pPr>
      <w:r>
        <w:rPr>
          <w:rFonts w:asciiTheme="majorHAnsi" w:hAnsiTheme="majorHAnsi" w:cs="Arial"/>
          <w:b/>
          <w:sz w:val="20"/>
          <w:szCs w:val="20"/>
        </w:rPr>
        <w:t>2</w:t>
      </w:r>
      <w:r w:rsidRPr="00526068">
        <w:rPr>
          <w:rFonts w:asciiTheme="majorHAnsi" w:hAnsiTheme="majorHAnsi" w:cs="Arial"/>
          <w:b/>
          <w:sz w:val="20"/>
          <w:szCs w:val="20"/>
        </w:rPr>
        <w:t>.2</w:t>
      </w:r>
      <w:r w:rsidRPr="00526068">
        <w:rPr>
          <w:rFonts w:asciiTheme="majorHAnsi" w:hAnsiTheme="majorHAnsi" w:cs="Arial"/>
          <w:sz w:val="20"/>
          <w:szCs w:val="20"/>
        </w:rPr>
        <w:t xml:space="preserve"> </w:t>
      </w:r>
      <w:r w:rsidR="002E75AE">
        <w:rPr>
          <w:rFonts w:asciiTheme="majorHAnsi" w:hAnsiTheme="majorHAnsi"/>
          <w:sz w:val="20"/>
          <w:szCs w:val="20"/>
        </w:rPr>
        <w:t>O</w:t>
      </w:r>
      <w:r w:rsidR="002E75AE" w:rsidRPr="00526068">
        <w:rPr>
          <w:rFonts w:asciiTheme="majorHAnsi" w:hAnsiTheme="majorHAnsi"/>
          <w:sz w:val="20"/>
          <w:szCs w:val="20"/>
        </w:rPr>
        <w:t xml:space="preserve">s </w:t>
      </w:r>
      <w:r w:rsidR="002E75AE">
        <w:rPr>
          <w:rFonts w:asciiTheme="majorHAnsi" w:hAnsiTheme="majorHAnsi"/>
          <w:sz w:val="20"/>
          <w:szCs w:val="20"/>
        </w:rPr>
        <w:t>produtos</w:t>
      </w:r>
      <w:r w:rsidR="002E75AE" w:rsidRPr="00526068">
        <w:rPr>
          <w:rFonts w:asciiTheme="majorHAnsi" w:hAnsiTheme="majorHAnsi"/>
          <w:sz w:val="20"/>
          <w:szCs w:val="20"/>
        </w:rPr>
        <w:t xml:space="preserve"> deverão ser entregues no </w:t>
      </w:r>
      <w:r w:rsidR="002E75AE" w:rsidRPr="00526068">
        <w:rPr>
          <w:rFonts w:asciiTheme="majorHAnsi" w:hAnsiTheme="majorHAnsi" w:cs="Times New Roman"/>
          <w:sz w:val="20"/>
          <w:szCs w:val="20"/>
        </w:rPr>
        <w:t>Município de Itapecerica, em local a ser indicado pelo Contratante na respectiva AF</w:t>
      </w:r>
      <w:r w:rsidR="002E75AE">
        <w:rPr>
          <w:rFonts w:asciiTheme="majorHAnsi" w:hAnsiTheme="majorHAnsi" w:cs="Times New Roman"/>
          <w:sz w:val="20"/>
          <w:szCs w:val="20"/>
        </w:rPr>
        <w:t xml:space="preserve">, </w:t>
      </w:r>
      <w:r w:rsidR="002E75AE" w:rsidRPr="00526068">
        <w:rPr>
          <w:rFonts w:asciiTheme="majorHAnsi" w:hAnsiTheme="majorHAnsi" w:cs="Times New Roman"/>
          <w:sz w:val="20"/>
          <w:szCs w:val="20"/>
        </w:rPr>
        <w:t xml:space="preserve">no horário das </w:t>
      </w:r>
      <w:r w:rsidR="002E75AE" w:rsidRPr="00526068">
        <w:rPr>
          <w:rFonts w:asciiTheme="majorHAnsi" w:hAnsiTheme="majorHAnsi" w:cs="Times New Roman"/>
          <w:b/>
          <w:sz w:val="20"/>
          <w:szCs w:val="20"/>
        </w:rPr>
        <w:t xml:space="preserve">12h </w:t>
      </w:r>
      <w:r w:rsidR="002E75AE" w:rsidRPr="00526068">
        <w:rPr>
          <w:rFonts w:asciiTheme="majorHAnsi" w:hAnsiTheme="majorHAnsi" w:cs="Times New Roman"/>
          <w:sz w:val="20"/>
          <w:szCs w:val="20"/>
        </w:rPr>
        <w:t>às</w:t>
      </w:r>
      <w:r w:rsidR="002E75AE" w:rsidRPr="00526068">
        <w:rPr>
          <w:rFonts w:asciiTheme="majorHAnsi" w:hAnsiTheme="majorHAnsi" w:cs="Times New Roman"/>
          <w:b/>
          <w:sz w:val="20"/>
          <w:szCs w:val="20"/>
        </w:rPr>
        <w:t xml:space="preserve"> 17h</w:t>
      </w:r>
      <w:r w:rsidR="002E75AE">
        <w:rPr>
          <w:rFonts w:asciiTheme="majorHAnsi" w:hAnsiTheme="majorHAnsi" w:cs="Times New Roman"/>
          <w:b/>
          <w:sz w:val="20"/>
          <w:szCs w:val="20"/>
        </w:rPr>
        <w:t xml:space="preserve">. </w:t>
      </w:r>
      <w:r w:rsidR="002E75AE">
        <w:rPr>
          <w:rFonts w:asciiTheme="majorHAnsi" w:hAnsiTheme="majorHAnsi" w:cs="Times New Roman"/>
          <w:sz w:val="20"/>
          <w:szCs w:val="20"/>
        </w:rPr>
        <w:t xml:space="preserve">Todos os produtos deverão ser entregues </w:t>
      </w:r>
      <w:r w:rsidR="002E75AE" w:rsidRPr="00526068">
        <w:rPr>
          <w:rFonts w:asciiTheme="majorHAnsi" w:hAnsiTheme="majorHAnsi" w:cs="Times New Roman"/>
          <w:sz w:val="20"/>
          <w:szCs w:val="20"/>
        </w:rPr>
        <w:t>em dias úteis, de segunda a sexta feira, juntamente com a</w:t>
      </w:r>
      <w:r w:rsidR="002E75AE">
        <w:rPr>
          <w:rFonts w:asciiTheme="majorHAnsi" w:hAnsiTheme="majorHAnsi" w:cs="Times New Roman"/>
          <w:sz w:val="20"/>
          <w:szCs w:val="20"/>
        </w:rPr>
        <w:t>s</w:t>
      </w:r>
      <w:r w:rsidR="002E75AE" w:rsidRPr="00526068">
        <w:rPr>
          <w:rFonts w:asciiTheme="majorHAnsi" w:hAnsiTheme="majorHAnsi" w:cs="Times New Roman"/>
          <w:sz w:val="20"/>
          <w:szCs w:val="20"/>
        </w:rPr>
        <w:t xml:space="preserve"> nota</w:t>
      </w:r>
      <w:r w:rsidR="002E75AE">
        <w:rPr>
          <w:rFonts w:asciiTheme="majorHAnsi" w:hAnsiTheme="majorHAnsi" w:cs="Times New Roman"/>
          <w:sz w:val="20"/>
          <w:szCs w:val="20"/>
        </w:rPr>
        <w:t>s</w:t>
      </w:r>
      <w:r w:rsidR="002E75AE" w:rsidRPr="00526068">
        <w:rPr>
          <w:rFonts w:asciiTheme="majorHAnsi" w:hAnsiTheme="majorHAnsi" w:cs="Times New Roman"/>
          <w:sz w:val="20"/>
          <w:szCs w:val="20"/>
        </w:rPr>
        <w:t xml:space="preserve"> fisca</w:t>
      </w:r>
      <w:r w:rsidR="002E75AE">
        <w:rPr>
          <w:rFonts w:asciiTheme="majorHAnsi" w:hAnsiTheme="majorHAnsi" w:cs="Times New Roman"/>
          <w:sz w:val="20"/>
          <w:szCs w:val="20"/>
        </w:rPr>
        <w:t>is,</w:t>
      </w:r>
      <w:r w:rsidR="002E75AE" w:rsidRPr="00526068">
        <w:rPr>
          <w:rFonts w:asciiTheme="majorHAnsi" w:hAnsiTheme="majorHAnsi" w:cs="Times New Roman"/>
          <w:sz w:val="20"/>
          <w:szCs w:val="20"/>
        </w:rPr>
        <w:t xml:space="preserve"> </w:t>
      </w:r>
      <w:r w:rsidR="002E75AE">
        <w:rPr>
          <w:rFonts w:asciiTheme="majorHAnsi" w:hAnsiTheme="majorHAnsi"/>
          <w:sz w:val="20"/>
          <w:szCs w:val="20"/>
        </w:rPr>
        <w:t>as quais</w:t>
      </w:r>
      <w:r w:rsidR="002E75AE" w:rsidRPr="00526068">
        <w:rPr>
          <w:rFonts w:asciiTheme="majorHAnsi" w:hAnsiTheme="majorHAnsi"/>
          <w:sz w:val="20"/>
          <w:szCs w:val="20"/>
        </w:rPr>
        <w:t xml:space="preserve"> dever</w:t>
      </w:r>
      <w:r w:rsidR="002E75AE">
        <w:rPr>
          <w:rFonts w:asciiTheme="majorHAnsi" w:hAnsiTheme="majorHAnsi"/>
          <w:sz w:val="20"/>
          <w:szCs w:val="20"/>
        </w:rPr>
        <w:t>ão</w:t>
      </w:r>
      <w:r w:rsidR="002E75AE" w:rsidRPr="00526068">
        <w:rPr>
          <w:rFonts w:asciiTheme="majorHAnsi" w:hAnsiTheme="majorHAnsi"/>
          <w:sz w:val="20"/>
          <w:szCs w:val="20"/>
        </w:rPr>
        <w:t xml:space="preserve"> estar rigorosamente de acordo com as especificações contidas na </w:t>
      </w:r>
      <w:r w:rsidR="002E75AE">
        <w:rPr>
          <w:rFonts w:asciiTheme="majorHAnsi" w:hAnsiTheme="majorHAnsi"/>
          <w:sz w:val="20"/>
          <w:szCs w:val="20"/>
        </w:rPr>
        <w:t>AF.</w:t>
      </w:r>
    </w:p>
    <w:p w:rsidR="00AD44CB" w:rsidRPr="00526068" w:rsidRDefault="00AD44CB" w:rsidP="00AD44CB">
      <w:pPr>
        <w:autoSpaceDE w:val="0"/>
        <w:autoSpaceDN w:val="0"/>
        <w:adjustRightInd w:val="0"/>
        <w:jc w:val="both"/>
        <w:rPr>
          <w:rFonts w:asciiTheme="majorHAnsi" w:hAnsiTheme="majorHAnsi" w:cs="Times New Roman"/>
          <w:sz w:val="20"/>
          <w:szCs w:val="20"/>
        </w:rPr>
      </w:pPr>
    </w:p>
    <w:p w:rsidR="00AD44CB" w:rsidRPr="00526068" w:rsidRDefault="00AD44CB" w:rsidP="00AD44CB">
      <w:pPr>
        <w:autoSpaceDE w:val="0"/>
        <w:autoSpaceDN w:val="0"/>
        <w:adjustRightInd w:val="0"/>
        <w:jc w:val="both"/>
        <w:rPr>
          <w:rFonts w:asciiTheme="majorHAnsi" w:hAnsiTheme="majorHAnsi" w:cs="Times New Roman"/>
          <w:sz w:val="20"/>
          <w:szCs w:val="20"/>
        </w:rPr>
      </w:pPr>
      <w:r>
        <w:rPr>
          <w:rFonts w:asciiTheme="majorHAnsi" w:hAnsiTheme="majorHAnsi" w:cs="Times New Roman"/>
          <w:b/>
          <w:sz w:val="20"/>
          <w:szCs w:val="20"/>
        </w:rPr>
        <w:t>2</w:t>
      </w:r>
      <w:r w:rsidRPr="00526068">
        <w:rPr>
          <w:rFonts w:asciiTheme="majorHAnsi" w:hAnsiTheme="majorHAnsi" w:cs="Times New Roman"/>
          <w:b/>
          <w:sz w:val="20"/>
          <w:szCs w:val="20"/>
        </w:rPr>
        <w:t>.3</w:t>
      </w:r>
      <w:r w:rsidRPr="00526068">
        <w:rPr>
          <w:rFonts w:asciiTheme="majorHAnsi" w:hAnsiTheme="majorHAnsi" w:cs="Times New Roman"/>
          <w:sz w:val="20"/>
          <w:szCs w:val="20"/>
        </w:rPr>
        <w:t xml:space="preserve"> O prazo máximo de entrega será de </w:t>
      </w:r>
      <w:proofErr w:type="gramStart"/>
      <w:r w:rsidRPr="00526068">
        <w:rPr>
          <w:rFonts w:asciiTheme="majorHAnsi" w:hAnsiTheme="majorHAnsi" w:cs="Times New Roman"/>
          <w:b/>
          <w:sz w:val="20"/>
          <w:szCs w:val="20"/>
        </w:rPr>
        <w:t>5</w:t>
      </w:r>
      <w:proofErr w:type="gramEnd"/>
      <w:r w:rsidRPr="00526068">
        <w:rPr>
          <w:rFonts w:asciiTheme="majorHAnsi" w:hAnsiTheme="majorHAnsi" w:cs="Times New Roman"/>
          <w:b/>
          <w:sz w:val="20"/>
          <w:szCs w:val="20"/>
        </w:rPr>
        <w:t xml:space="preserve"> (cinco) dias</w:t>
      </w:r>
      <w:r w:rsidRPr="00526068">
        <w:rPr>
          <w:rFonts w:asciiTheme="majorHAnsi" w:hAnsiTheme="majorHAnsi" w:cs="Times New Roman"/>
          <w:sz w:val="20"/>
          <w:szCs w:val="20"/>
        </w:rPr>
        <w:t xml:space="preserve"> após o recebimento da AF.</w:t>
      </w:r>
    </w:p>
    <w:p w:rsidR="00AD44CB" w:rsidRPr="00526068" w:rsidRDefault="00AD44CB" w:rsidP="00AD44CB">
      <w:pPr>
        <w:jc w:val="both"/>
        <w:rPr>
          <w:rFonts w:asciiTheme="majorHAnsi" w:hAnsiTheme="majorHAnsi" w:cs="Arial"/>
          <w:sz w:val="20"/>
          <w:szCs w:val="20"/>
        </w:rPr>
      </w:pPr>
    </w:p>
    <w:p w:rsidR="00AD44CB" w:rsidRPr="00526068" w:rsidRDefault="00AD44CB" w:rsidP="00AD44CB">
      <w:pPr>
        <w:pStyle w:val="SemEspaamento"/>
        <w:jc w:val="both"/>
        <w:rPr>
          <w:rFonts w:asciiTheme="majorHAnsi" w:hAnsiTheme="majorHAnsi"/>
          <w:sz w:val="20"/>
          <w:szCs w:val="20"/>
        </w:rPr>
      </w:pPr>
      <w:r>
        <w:rPr>
          <w:rFonts w:asciiTheme="majorHAnsi" w:hAnsiTheme="majorHAnsi" w:cs="Arial"/>
          <w:b/>
          <w:sz w:val="20"/>
          <w:szCs w:val="20"/>
          <w:lang w:eastAsia="pt-BR"/>
        </w:rPr>
        <w:t>2</w:t>
      </w:r>
      <w:r w:rsidRPr="00526068">
        <w:rPr>
          <w:rFonts w:asciiTheme="majorHAnsi" w:hAnsiTheme="majorHAnsi" w:cs="Arial"/>
          <w:b/>
          <w:sz w:val="20"/>
          <w:szCs w:val="20"/>
          <w:lang w:eastAsia="pt-BR"/>
        </w:rPr>
        <w:t>.4</w:t>
      </w:r>
      <w:r w:rsidRPr="00526068">
        <w:rPr>
          <w:rFonts w:asciiTheme="majorHAnsi" w:hAnsiTheme="majorHAnsi" w:cs="Arial"/>
          <w:sz w:val="20"/>
          <w:szCs w:val="20"/>
          <w:lang w:eastAsia="pt-BR"/>
        </w:rPr>
        <w:t xml:space="preserve"> </w:t>
      </w:r>
      <w:proofErr w:type="gramStart"/>
      <w:r w:rsidRPr="00526068">
        <w:rPr>
          <w:rFonts w:asciiTheme="majorHAnsi" w:hAnsiTheme="majorHAnsi"/>
          <w:sz w:val="20"/>
          <w:szCs w:val="20"/>
        </w:rPr>
        <w:t>Deverá</w:t>
      </w:r>
      <w:proofErr w:type="gramEnd"/>
      <w:r w:rsidRPr="00526068">
        <w:rPr>
          <w:rFonts w:asciiTheme="majorHAnsi" w:hAnsiTheme="majorHAnsi"/>
          <w:sz w:val="20"/>
          <w:szCs w:val="20"/>
        </w:rPr>
        <w:t xml:space="preserve"> o fornecedor ou transportador por ele contratado certificar-se antecipadamente quanto a feriados locais ou alterações nos horários de expediente, ficando a cargo destes a descarga e movimentação dos produtos até o local designado pelo servidor responsável pelo recebimento.</w:t>
      </w:r>
    </w:p>
    <w:p w:rsidR="0082673A" w:rsidRPr="0082673A" w:rsidRDefault="0082673A" w:rsidP="0082673A">
      <w:pPr>
        <w:autoSpaceDE w:val="0"/>
        <w:autoSpaceDN w:val="0"/>
        <w:adjustRightInd w:val="0"/>
        <w:jc w:val="both"/>
        <w:rPr>
          <w:rFonts w:asciiTheme="majorHAnsi" w:hAnsiTheme="majorHAnsi" w:cs="Arial"/>
          <w:sz w:val="20"/>
          <w:szCs w:val="20"/>
        </w:rPr>
      </w:pPr>
    </w:p>
    <w:p w:rsidR="0082673A" w:rsidRPr="0082673A" w:rsidRDefault="0082673A" w:rsidP="0082673A">
      <w:pPr>
        <w:pStyle w:val="SemEspaamento"/>
        <w:jc w:val="both"/>
        <w:rPr>
          <w:rFonts w:asciiTheme="majorHAnsi" w:hAnsiTheme="majorHAnsi" w:cs="Arial"/>
          <w:sz w:val="20"/>
          <w:szCs w:val="20"/>
        </w:rPr>
      </w:pPr>
      <w:r>
        <w:rPr>
          <w:rFonts w:asciiTheme="majorHAnsi" w:hAnsiTheme="majorHAnsi"/>
          <w:b/>
          <w:sz w:val="20"/>
          <w:szCs w:val="20"/>
        </w:rPr>
        <w:t>2</w:t>
      </w:r>
      <w:r w:rsidRPr="0082673A">
        <w:rPr>
          <w:rFonts w:asciiTheme="majorHAnsi" w:hAnsiTheme="majorHAnsi"/>
          <w:b/>
          <w:sz w:val="20"/>
          <w:szCs w:val="20"/>
        </w:rPr>
        <w:t xml:space="preserve">.5 </w:t>
      </w:r>
      <w:r w:rsidRPr="0082673A">
        <w:rPr>
          <w:rFonts w:asciiTheme="majorHAnsi" w:hAnsiTheme="majorHAnsi" w:cs="Arial"/>
          <w:sz w:val="20"/>
          <w:szCs w:val="20"/>
        </w:rPr>
        <w:t xml:space="preserve">Durante a validade do registro, a detentora da Ata não poderá alegar a indisponibilidade dos produtos, </w:t>
      </w:r>
      <w:proofErr w:type="gramStart"/>
      <w:r w:rsidRPr="0082673A">
        <w:rPr>
          <w:rFonts w:asciiTheme="majorHAnsi" w:hAnsiTheme="majorHAnsi" w:cs="Arial"/>
          <w:sz w:val="20"/>
          <w:szCs w:val="20"/>
        </w:rPr>
        <w:t>sob pena</w:t>
      </w:r>
      <w:proofErr w:type="gramEnd"/>
      <w:r w:rsidRPr="0082673A">
        <w:rPr>
          <w:rFonts w:asciiTheme="majorHAnsi" w:hAnsiTheme="majorHAnsi" w:cs="Arial"/>
          <w:sz w:val="20"/>
          <w:szCs w:val="20"/>
        </w:rPr>
        <w:t xml:space="preserve"> de lhe serem aplicadas as sanções previstas nest</w:t>
      </w:r>
      <w:r w:rsidR="00763591">
        <w:rPr>
          <w:rFonts w:asciiTheme="majorHAnsi" w:hAnsiTheme="majorHAnsi" w:cs="Arial"/>
          <w:sz w:val="20"/>
          <w:szCs w:val="20"/>
        </w:rPr>
        <w:t>a</w:t>
      </w:r>
      <w:r w:rsidRPr="0082673A">
        <w:rPr>
          <w:rFonts w:asciiTheme="majorHAnsi" w:hAnsiTheme="majorHAnsi" w:cs="Arial"/>
          <w:sz w:val="20"/>
          <w:szCs w:val="20"/>
        </w:rPr>
        <w:t xml:space="preserve"> </w:t>
      </w:r>
      <w:r w:rsidR="00763591">
        <w:rPr>
          <w:rFonts w:asciiTheme="majorHAnsi" w:hAnsiTheme="majorHAnsi" w:cs="Arial"/>
          <w:sz w:val="20"/>
          <w:szCs w:val="20"/>
        </w:rPr>
        <w:t>Ata</w:t>
      </w:r>
      <w:r w:rsidRPr="0082673A">
        <w:rPr>
          <w:rFonts w:asciiTheme="majorHAnsi" w:hAnsiTheme="majorHAnsi" w:cs="Arial"/>
          <w:sz w:val="20"/>
          <w:szCs w:val="20"/>
        </w:rPr>
        <w:t>.</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autoSpaceDE w:val="0"/>
              <w:autoSpaceDN w:val="0"/>
              <w:adjustRightInd w:val="0"/>
              <w:ind w:right="-1"/>
              <w:jc w:val="both"/>
              <w:rPr>
                <w:rFonts w:asciiTheme="majorHAnsi" w:hAnsiTheme="majorHAnsi"/>
                <w:sz w:val="20"/>
                <w:szCs w:val="20"/>
                <w:lang w:eastAsia="pt-BR"/>
              </w:rPr>
            </w:pPr>
            <w:proofErr w:type="gramStart"/>
            <w:r w:rsidRPr="007B796F">
              <w:rPr>
                <w:rFonts w:asciiTheme="majorHAnsi" w:hAnsiTheme="majorHAnsi" w:cs="Arial"/>
                <w:b/>
                <w:sz w:val="20"/>
                <w:szCs w:val="20"/>
              </w:rPr>
              <w:t>3</w:t>
            </w:r>
            <w:proofErr w:type="gramEnd"/>
            <w:r w:rsidRPr="007B796F">
              <w:rPr>
                <w:rFonts w:asciiTheme="majorHAnsi" w:hAnsiTheme="majorHAnsi" w:cs="Arial"/>
                <w:b/>
                <w:sz w:val="20"/>
                <w:szCs w:val="20"/>
              </w:rPr>
              <w:t xml:space="preserve"> RECEBIMENTO DO OBJETO</w:t>
            </w:r>
          </w:p>
        </w:tc>
      </w:tr>
    </w:tbl>
    <w:p w:rsidR="00AD44CB" w:rsidRPr="00A34421" w:rsidRDefault="00AB5190" w:rsidP="00AD44CB">
      <w:pPr>
        <w:pStyle w:val="Normal40"/>
        <w:rPr>
          <w:rFonts w:asciiTheme="majorHAnsi" w:hAnsiTheme="majorHAnsi" w:cs="Times New Roman"/>
          <w:sz w:val="20"/>
          <w:lang w:eastAsia="pt-BR"/>
        </w:rPr>
      </w:pPr>
      <w:r w:rsidRPr="007B796F">
        <w:rPr>
          <w:rFonts w:asciiTheme="majorHAnsi" w:hAnsiTheme="majorHAnsi"/>
          <w:b/>
          <w:sz w:val="20"/>
        </w:rPr>
        <w:t>3.1</w:t>
      </w:r>
      <w:r w:rsidRPr="007B796F">
        <w:rPr>
          <w:rFonts w:asciiTheme="majorHAnsi" w:hAnsiTheme="majorHAnsi"/>
          <w:sz w:val="20"/>
        </w:rPr>
        <w:t xml:space="preserve"> </w:t>
      </w:r>
      <w:r w:rsidR="00AD44CB" w:rsidRPr="00A34421">
        <w:rPr>
          <w:rFonts w:asciiTheme="majorHAnsi" w:hAnsiTheme="majorHAnsi" w:cs="Times New Roman"/>
          <w:sz w:val="20"/>
        </w:rPr>
        <w:t xml:space="preserve">O recebimento dos produtos estará condicionado à conferência, exame, aceitação final, </w:t>
      </w:r>
      <w:r w:rsidR="00AD44CB" w:rsidRPr="00A34421">
        <w:rPr>
          <w:rFonts w:asciiTheme="majorHAnsi" w:hAnsiTheme="majorHAnsi" w:cs="Times New Roman"/>
          <w:sz w:val="20"/>
        </w:rPr>
        <w:lastRenderedPageBreak/>
        <w:t>obrigando-se a Contratada a substituir, a suas expensas, no todo ou em parte, os produtos com defeitos ou em desconformidade</w:t>
      </w:r>
      <w:r w:rsidR="00AD44CB" w:rsidRPr="00A34421">
        <w:rPr>
          <w:rFonts w:asciiTheme="majorHAnsi" w:hAnsiTheme="majorHAnsi" w:cs="Times New Roman"/>
          <w:sz w:val="20"/>
          <w:lang w:eastAsia="pt-BR"/>
        </w:rPr>
        <w:t xml:space="preserve">. </w:t>
      </w:r>
    </w:p>
    <w:p w:rsidR="00AD44CB" w:rsidRPr="00A34421" w:rsidRDefault="00AD44CB" w:rsidP="00AD44CB">
      <w:pPr>
        <w:pStyle w:val="Normal40"/>
        <w:rPr>
          <w:rFonts w:asciiTheme="majorHAnsi" w:hAnsiTheme="majorHAnsi" w:cs="Times New Roman"/>
          <w:sz w:val="20"/>
          <w:lang w:eastAsia="pt-BR"/>
        </w:rPr>
      </w:pPr>
    </w:p>
    <w:p w:rsidR="00AD44CB" w:rsidRPr="00A34421" w:rsidRDefault="002C685D" w:rsidP="00AD44CB">
      <w:pPr>
        <w:pStyle w:val="Normal40"/>
        <w:rPr>
          <w:rFonts w:asciiTheme="majorHAnsi" w:hAnsiTheme="majorHAnsi" w:cs="Arial"/>
          <w:sz w:val="20"/>
        </w:rPr>
      </w:pPr>
      <w:r>
        <w:rPr>
          <w:rFonts w:asciiTheme="majorHAnsi" w:hAnsiTheme="majorHAnsi" w:cs="Arial"/>
          <w:b/>
          <w:sz w:val="20"/>
        </w:rPr>
        <w:t>3</w:t>
      </w:r>
      <w:r w:rsidR="00AD44CB" w:rsidRPr="00A34421">
        <w:rPr>
          <w:rFonts w:asciiTheme="majorHAnsi" w:hAnsiTheme="majorHAnsi" w:cs="Arial"/>
          <w:b/>
          <w:sz w:val="20"/>
        </w:rPr>
        <w:t xml:space="preserve">.2 </w:t>
      </w:r>
      <w:r w:rsidR="00AD44CB" w:rsidRPr="00A34421">
        <w:rPr>
          <w:rFonts w:asciiTheme="majorHAnsi" w:hAnsiTheme="majorHAnsi" w:cs="Arial"/>
          <w:sz w:val="20"/>
        </w:rPr>
        <w:t xml:space="preserve">Os produtos serão recebidos, provisoriamente, para fins de posterior verificação de sua conformidade com as especificações e quantidades licitadas e, definitivamente no prazo de </w:t>
      </w:r>
      <w:proofErr w:type="gramStart"/>
      <w:r w:rsidR="00AD44CB" w:rsidRPr="00A34421">
        <w:rPr>
          <w:rFonts w:asciiTheme="majorHAnsi" w:hAnsiTheme="majorHAnsi" w:cs="Arial"/>
          <w:b/>
          <w:sz w:val="20"/>
        </w:rPr>
        <w:t>2</w:t>
      </w:r>
      <w:proofErr w:type="gramEnd"/>
      <w:r w:rsidR="00AD44CB" w:rsidRPr="00A34421">
        <w:rPr>
          <w:rFonts w:asciiTheme="majorHAnsi" w:hAnsiTheme="majorHAnsi" w:cs="Arial"/>
          <w:b/>
          <w:sz w:val="20"/>
        </w:rPr>
        <w:t xml:space="preserve"> (dois) dias úteis</w:t>
      </w:r>
      <w:r w:rsidR="00AD44CB" w:rsidRPr="00A34421">
        <w:rPr>
          <w:rFonts w:asciiTheme="majorHAnsi" w:hAnsiTheme="majorHAnsi" w:cs="Arial"/>
          <w:sz w:val="20"/>
        </w:rPr>
        <w:t xml:space="preserve"> do recebimento provisório, podendo ser recebido definitivamente no ato da entrega, caso os mesmos possibilitem sua aferição imediata.</w:t>
      </w:r>
    </w:p>
    <w:p w:rsidR="00AD44CB" w:rsidRPr="00A34421" w:rsidRDefault="00AD44CB" w:rsidP="00AD44CB">
      <w:pPr>
        <w:autoSpaceDE w:val="0"/>
        <w:autoSpaceDN w:val="0"/>
        <w:adjustRightInd w:val="0"/>
        <w:ind w:right="-1"/>
        <w:jc w:val="both"/>
        <w:rPr>
          <w:rFonts w:asciiTheme="majorHAnsi" w:hAnsiTheme="majorHAnsi" w:cs="Arial"/>
          <w:sz w:val="20"/>
          <w:szCs w:val="20"/>
        </w:rPr>
      </w:pPr>
    </w:p>
    <w:p w:rsidR="00AD44CB" w:rsidRPr="00A34421" w:rsidRDefault="00AD44CB" w:rsidP="00AD44CB">
      <w:pPr>
        <w:autoSpaceDE w:val="0"/>
        <w:autoSpaceDN w:val="0"/>
        <w:adjustRightInd w:val="0"/>
        <w:ind w:right="-1"/>
        <w:jc w:val="both"/>
        <w:rPr>
          <w:rFonts w:asciiTheme="majorHAnsi" w:hAnsiTheme="majorHAnsi" w:cs="Arial"/>
          <w:sz w:val="20"/>
          <w:szCs w:val="20"/>
        </w:rPr>
      </w:pPr>
      <w:r>
        <w:rPr>
          <w:rFonts w:asciiTheme="majorHAnsi" w:hAnsiTheme="majorHAnsi" w:cs="Arial"/>
          <w:b/>
          <w:sz w:val="20"/>
          <w:szCs w:val="20"/>
        </w:rPr>
        <w:t>3</w:t>
      </w:r>
      <w:r w:rsidRPr="00A34421">
        <w:rPr>
          <w:rFonts w:asciiTheme="majorHAnsi" w:hAnsiTheme="majorHAnsi" w:cs="Arial"/>
          <w:b/>
          <w:sz w:val="20"/>
          <w:szCs w:val="20"/>
        </w:rPr>
        <w:t>.3</w:t>
      </w:r>
      <w:r w:rsidRPr="00A34421">
        <w:rPr>
          <w:rFonts w:asciiTheme="majorHAnsi" w:hAnsiTheme="majorHAnsi" w:cs="Arial"/>
          <w:sz w:val="20"/>
          <w:szCs w:val="20"/>
        </w:rPr>
        <w:t xml:space="preserve"> Procedida </w:t>
      </w:r>
      <w:proofErr w:type="gramStart"/>
      <w:r w:rsidRPr="00A34421">
        <w:rPr>
          <w:rFonts w:asciiTheme="majorHAnsi" w:hAnsiTheme="majorHAnsi" w:cs="Arial"/>
          <w:sz w:val="20"/>
          <w:szCs w:val="20"/>
        </w:rPr>
        <w:t>a</w:t>
      </w:r>
      <w:proofErr w:type="gramEnd"/>
      <w:r w:rsidRPr="00A34421">
        <w:rPr>
          <w:rFonts w:asciiTheme="majorHAnsi" w:hAnsiTheme="majorHAnsi" w:cs="Arial"/>
          <w:sz w:val="20"/>
          <w:szCs w:val="20"/>
        </w:rPr>
        <w:t xml:space="preserve"> conferência, a consequente aceitação será feita definitivamente pela </w:t>
      </w:r>
      <w:r>
        <w:rPr>
          <w:rFonts w:asciiTheme="majorHAnsi" w:hAnsiTheme="majorHAnsi" w:cs="Arial"/>
          <w:sz w:val="20"/>
          <w:szCs w:val="20"/>
        </w:rPr>
        <w:t>u</w:t>
      </w:r>
      <w:r w:rsidRPr="00A34421">
        <w:rPr>
          <w:rFonts w:asciiTheme="majorHAnsi" w:hAnsiTheme="majorHAnsi" w:cs="Arial"/>
          <w:sz w:val="20"/>
          <w:szCs w:val="20"/>
        </w:rPr>
        <w:t>nidade demandante, mediante declaração no verso da Nota Fiscal. Se no ato da entrega dos produtos a Nota Fiscal não for aceita, devido a irregularidades em seu preenchimento, esta será devolvida para as necessárias correções, passando a contar o recebimento provisório a partir da data de sua reapresentação.</w:t>
      </w:r>
    </w:p>
    <w:p w:rsidR="00AD44CB" w:rsidRPr="00A34421" w:rsidRDefault="00AD44CB" w:rsidP="00AD44CB">
      <w:pPr>
        <w:pStyle w:val="Normal40"/>
        <w:rPr>
          <w:rFonts w:asciiTheme="majorHAnsi" w:hAnsiTheme="majorHAnsi" w:cs="Arial"/>
          <w:sz w:val="20"/>
        </w:rPr>
      </w:pPr>
    </w:p>
    <w:p w:rsidR="00AD44CB" w:rsidRDefault="00AD44CB" w:rsidP="00AD44CB">
      <w:pPr>
        <w:pStyle w:val="SemEspaamento"/>
        <w:jc w:val="both"/>
        <w:rPr>
          <w:rFonts w:asciiTheme="majorHAnsi" w:hAnsiTheme="majorHAnsi" w:cs="Arial"/>
          <w:sz w:val="20"/>
          <w:szCs w:val="20"/>
        </w:rPr>
      </w:pPr>
      <w:r>
        <w:rPr>
          <w:rFonts w:asciiTheme="majorHAnsi" w:hAnsiTheme="majorHAnsi" w:cs="Arial"/>
          <w:b/>
          <w:sz w:val="20"/>
          <w:szCs w:val="20"/>
        </w:rPr>
        <w:t>3</w:t>
      </w:r>
      <w:r w:rsidRPr="00A34421">
        <w:rPr>
          <w:rFonts w:asciiTheme="majorHAnsi" w:hAnsiTheme="majorHAnsi" w:cs="Arial"/>
          <w:b/>
          <w:sz w:val="20"/>
          <w:szCs w:val="20"/>
        </w:rPr>
        <w:t xml:space="preserve">.4 </w:t>
      </w:r>
      <w:r w:rsidRPr="00A34421">
        <w:rPr>
          <w:rFonts w:asciiTheme="majorHAnsi" w:hAnsiTheme="majorHAnsi" w:cs="Arial"/>
          <w:sz w:val="20"/>
          <w:szCs w:val="20"/>
        </w:rPr>
        <w:t xml:space="preserve">Havendo irregularidades ou desconformidade do objeto </w:t>
      </w:r>
      <w:proofErr w:type="gramStart"/>
      <w:r w:rsidRPr="00A34421">
        <w:rPr>
          <w:rFonts w:asciiTheme="majorHAnsi" w:hAnsiTheme="majorHAnsi" w:cs="Arial"/>
          <w:sz w:val="20"/>
          <w:szCs w:val="20"/>
        </w:rPr>
        <w:t>será</w:t>
      </w:r>
      <w:proofErr w:type="gramEnd"/>
      <w:r w:rsidRPr="00A34421">
        <w:rPr>
          <w:rFonts w:asciiTheme="majorHAnsi" w:hAnsiTheme="majorHAnsi" w:cs="Arial"/>
          <w:sz w:val="20"/>
          <w:szCs w:val="20"/>
        </w:rPr>
        <w:t xml:space="preserve"> lavrado relatório com todas as ocorrências e as deficiências verificadas, cuja cópia será encaminhada à Contratada notificando-a para a imediata correção das irregularidades apontadas. Os fornecedores terão um prazo máximo de </w:t>
      </w:r>
      <w:proofErr w:type="gramStart"/>
      <w:r w:rsidRPr="00A34421">
        <w:rPr>
          <w:rFonts w:asciiTheme="majorHAnsi" w:hAnsiTheme="majorHAnsi" w:cs="Arial"/>
          <w:b/>
          <w:sz w:val="20"/>
          <w:szCs w:val="20"/>
        </w:rPr>
        <w:t>2</w:t>
      </w:r>
      <w:proofErr w:type="gramEnd"/>
      <w:r w:rsidRPr="00A34421">
        <w:rPr>
          <w:rFonts w:asciiTheme="majorHAnsi" w:hAnsiTheme="majorHAnsi" w:cs="Arial"/>
          <w:b/>
          <w:sz w:val="20"/>
          <w:szCs w:val="20"/>
        </w:rPr>
        <w:t xml:space="preserve"> (dois) dias úteis</w:t>
      </w:r>
      <w:r w:rsidRPr="00A34421">
        <w:rPr>
          <w:rFonts w:asciiTheme="majorHAnsi" w:hAnsiTheme="majorHAnsi" w:cs="Arial"/>
          <w:sz w:val="20"/>
          <w:szCs w:val="20"/>
        </w:rPr>
        <w:t>, após a notificação por escrito para realizarem a troca do produto caso seja rejeitado.</w:t>
      </w:r>
    </w:p>
    <w:p w:rsidR="00AB5190" w:rsidRPr="007B796F" w:rsidRDefault="00AB5190" w:rsidP="00AB5190">
      <w:pPr>
        <w:pStyle w:val="Normal40"/>
        <w:rPr>
          <w:rFonts w:asciiTheme="majorHAnsi" w:hAnsiTheme="majorHAnsi" w:cs="Times New Roman"/>
          <w:sz w:val="20"/>
        </w:rPr>
      </w:pP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autoSpaceDE w:val="0"/>
              <w:autoSpaceDN w:val="0"/>
              <w:adjustRightInd w:val="0"/>
              <w:jc w:val="both"/>
              <w:rPr>
                <w:rFonts w:asciiTheme="majorHAnsi" w:hAnsiTheme="majorHAnsi"/>
                <w:sz w:val="20"/>
                <w:szCs w:val="20"/>
                <w:lang w:eastAsia="pt-BR"/>
              </w:rPr>
            </w:pPr>
            <w:proofErr w:type="gramStart"/>
            <w:r w:rsidRPr="007B796F">
              <w:rPr>
                <w:rFonts w:asciiTheme="majorHAnsi" w:hAnsiTheme="majorHAnsi" w:cs="Arial"/>
                <w:b/>
                <w:sz w:val="20"/>
                <w:szCs w:val="20"/>
              </w:rPr>
              <w:t>4</w:t>
            </w:r>
            <w:proofErr w:type="gramEnd"/>
            <w:r w:rsidRPr="007B796F">
              <w:rPr>
                <w:rFonts w:asciiTheme="majorHAnsi" w:hAnsiTheme="majorHAnsi" w:cs="Arial"/>
                <w:b/>
                <w:sz w:val="20"/>
                <w:szCs w:val="20"/>
              </w:rPr>
              <w:t xml:space="preserve"> FORMA DE PAGAMENTO</w:t>
            </w:r>
          </w:p>
        </w:tc>
      </w:tr>
    </w:tbl>
    <w:p w:rsidR="00AB5190" w:rsidRPr="004D3797" w:rsidRDefault="00AB5190" w:rsidP="00AB5190">
      <w:pPr>
        <w:pStyle w:val="SemEspaamento"/>
        <w:jc w:val="both"/>
        <w:rPr>
          <w:rFonts w:asciiTheme="majorHAnsi" w:hAnsiTheme="majorHAnsi"/>
          <w:sz w:val="20"/>
          <w:szCs w:val="20"/>
        </w:rPr>
      </w:pPr>
      <w:r w:rsidRPr="007B796F">
        <w:rPr>
          <w:rFonts w:asciiTheme="majorHAnsi" w:hAnsiTheme="majorHAnsi" w:cs="Arial"/>
          <w:b/>
          <w:sz w:val="20"/>
          <w:szCs w:val="20"/>
        </w:rPr>
        <w:t>4.1</w:t>
      </w:r>
      <w:r w:rsidRPr="007B796F">
        <w:rPr>
          <w:rFonts w:asciiTheme="majorHAnsi" w:hAnsiTheme="majorHAnsi" w:cs="Arial"/>
          <w:sz w:val="20"/>
          <w:szCs w:val="20"/>
        </w:rPr>
        <w:t xml:space="preserve"> </w:t>
      </w:r>
      <w:r w:rsidRPr="004D3797">
        <w:rPr>
          <w:rFonts w:asciiTheme="majorHAnsi" w:hAnsiTheme="majorHAnsi" w:cs="Arial"/>
          <w:sz w:val="20"/>
          <w:szCs w:val="20"/>
        </w:rPr>
        <w:t xml:space="preserve">Os pagamentos serão efetuados até o </w:t>
      </w:r>
      <w:r w:rsidRPr="004D3797">
        <w:rPr>
          <w:rFonts w:asciiTheme="majorHAnsi" w:hAnsiTheme="majorHAnsi" w:cs="Arial"/>
          <w:b/>
          <w:sz w:val="20"/>
          <w:szCs w:val="20"/>
        </w:rPr>
        <w:t>10º (décimo) dia</w:t>
      </w:r>
      <w:r>
        <w:rPr>
          <w:rFonts w:asciiTheme="majorHAnsi" w:hAnsiTheme="majorHAnsi" w:cs="Arial"/>
          <w:b/>
          <w:sz w:val="20"/>
          <w:szCs w:val="20"/>
        </w:rPr>
        <w:t xml:space="preserve"> </w:t>
      </w:r>
      <w:r>
        <w:rPr>
          <w:rFonts w:asciiTheme="majorHAnsi" w:hAnsiTheme="majorHAnsi" w:cs="Arial"/>
          <w:sz w:val="20"/>
          <w:szCs w:val="20"/>
        </w:rPr>
        <w:t>do mês subsequente ao do recebimento definitivo dos produtos</w:t>
      </w:r>
      <w:r w:rsidRPr="004D3797">
        <w:rPr>
          <w:rFonts w:asciiTheme="majorHAnsi" w:hAnsiTheme="majorHAnsi"/>
          <w:sz w:val="20"/>
          <w:szCs w:val="20"/>
        </w:rPr>
        <w:t xml:space="preserve"> e apresentação dos documentos de cobrança: Nota Fiscal (</w:t>
      </w:r>
      <w:r w:rsidRPr="004D3797">
        <w:rPr>
          <w:rFonts w:asciiTheme="majorHAnsi" w:hAnsiTheme="majorHAnsi" w:cs="Arial"/>
          <w:sz w:val="20"/>
          <w:szCs w:val="20"/>
        </w:rPr>
        <w:t>identificada com o número deste processo licitatório) devidamente atestada pelo recebedor e</w:t>
      </w:r>
      <w:r>
        <w:rPr>
          <w:rFonts w:asciiTheme="majorHAnsi" w:hAnsiTheme="majorHAnsi" w:cs="Arial"/>
          <w:sz w:val="20"/>
          <w:szCs w:val="20"/>
        </w:rPr>
        <w:t xml:space="preserve"> </w:t>
      </w:r>
      <w:r w:rsidRPr="004D3797">
        <w:rPr>
          <w:rFonts w:asciiTheme="majorHAnsi" w:hAnsiTheme="majorHAnsi"/>
          <w:sz w:val="20"/>
          <w:szCs w:val="20"/>
        </w:rPr>
        <w:t>Autorização de Fornecimento.</w:t>
      </w:r>
    </w:p>
    <w:p w:rsidR="00AB5190" w:rsidRPr="004D3797" w:rsidRDefault="00AB5190" w:rsidP="00AB5190">
      <w:pPr>
        <w:autoSpaceDE w:val="0"/>
        <w:autoSpaceDN w:val="0"/>
        <w:adjustRightInd w:val="0"/>
        <w:jc w:val="both"/>
        <w:rPr>
          <w:rFonts w:asciiTheme="majorHAnsi" w:hAnsiTheme="majorHAnsi" w:cs="Times New Roman"/>
          <w:color w:val="000000"/>
          <w:sz w:val="20"/>
          <w:szCs w:val="20"/>
        </w:rPr>
      </w:pPr>
    </w:p>
    <w:p w:rsidR="00AB5190" w:rsidRPr="004D3797" w:rsidRDefault="00AB5190" w:rsidP="00AB5190">
      <w:pPr>
        <w:jc w:val="both"/>
        <w:rPr>
          <w:rFonts w:asciiTheme="majorHAnsi" w:hAnsiTheme="majorHAnsi" w:cs="Iskoola Pota"/>
          <w:sz w:val="20"/>
          <w:szCs w:val="20"/>
        </w:rPr>
      </w:pPr>
      <w:r>
        <w:rPr>
          <w:rFonts w:asciiTheme="majorHAnsi" w:hAnsiTheme="majorHAnsi" w:cs="Iskoola Pota"/>
          <w:b/>
          <w:sz w:val="20"/>
          <w:szCs w:val="20"/>
        </w:rPr>
        <w:t>4</w:t>
      </w:r>
      <w:r w:rsidRPr="004D3797">
        <w:rPr>
          <w:rFonts w:asciiTheme="majorHAnsi" w:hAnsiTheme="majorHAnsi" w:cs="Iskoola Pota"/>
          <w:b/>
          <w:sz w:val="20"/>
          <w:szCs w:val="20"/>
        </w:rPr>
        <w:t xml:space="preserve">.2 </w:t>
      </w:r>
      <w:r w:rsidRPr="004D3797">
        <w:rPr>
          <w:rFonts w:asciiTheme="majorHAnsi" w:hAnsiTheme="majorHAnsi" w:cs="Iskoola Pota"/>
          <w:sz w:val="20"/>
          <w:szCs w:val="20"/>
        </w:rPr>
        <w:t>A forma de pagamento será através de</w:t>
      </w:r>
      <w:r>
        <w:rPr>
          <w:rFonts w:asciiTheme="majorHAnsi" w:hAnsiTheme="majorHAnsi" w:cs="Iskoola Pota"/>
          <w:sz w:val="20"/>
          <w:szCs w:val="20"/>
        </w:rPr>
        <w:t xml:space="preserve"> cheque,</w:t>
      </w:r>
      <w:r w:rsidRPr="004D3797">
        <w:rPr>
          <w:rFonts w:asciiTheme="majorHAnsi" w:hAnsiTheme="majorHAnsi" w:cs="Iskoola Pota"/>
          <w:sz w:val="20"/>
          <w:szCs w:val="20"/>
        </w:rPr>
        <w:t xml:space="preserve"> transferência eletrônica (TED) ou depósito em conta bancária indicada pela Contratada.</w:t>
      </w:r>
    </w:p>
    <w:p w:rsidR="00AB5190" w:rsidRPr="004D3797" w:rsidRDefault="00AB5190" w:rsidP="00AB5190">
      <w:pPr>
        <w:jc w:val="both"/>
        <w:rPr>
          <w:rFonts w:asciiTheme="majorHAnsi" w:hAnsiTheme="majorHAnsi" w:cs="Iskoola Pota"/>
          <w:sz w:val="20"/>
          <w:szCs w:val="20"/>
        </w:rPr>
      </w:pPr>
    </w:p>
    <w:p w:rsidR="00AB5190" w:rsidRPr="004D3797" w:rsidRDefault="00AB5190" w:rsidP="00AB5190">
      <w:pPr>
        <w:autoSpaceDE w:val="0"/>
        <w:autoSpaceDN w:val="0"/>
        <w:adjustRightInd w:val="0"/>
        <w:jc w:val="both"/>
        <w:rPr>
          <w:rFonts w:asciiTheme="majorHAnsi" w:hAnsiTheme="majorHAnsi" w:cs="Iskoola Pota"/>
          <w:b/>
          <w:sz w:val="20"/>
          <w:szCs w:val="20"/>
        </w:rPr>
      </w:pPr>
      <w:r>
        <w:rPr>
          <w:rFonts w:asciiTheme="majorHAnsi" w:hAnsiTheme="majorHAnsi" w:cs="Iskoola Pota"/>
          <w:b/>
          <w:color w:val="000000"/>
          <w:sz w:val="20"/>
          <w:szCs w:val="20"/>
        </w:rPr>
        <w:t>4</w:t>
      </w:r>
      <w:r w:rsidRPr="004D3797">
        <w:rPr>
          <w:rFonts w:asciiTheme="majorHAnsi" w:hAnsiTheme="majorHAnsi" w:cs="Iskoola Pota"/>
          <w:b/>
          <w:color w:val="000000"/>
          <w:sz w:val="20"/>
          <w:szCs w:val="20"/>
        </w:rPr>
        <w:t xml:space="preserve">.3 </w:t>
      </w:r>
      <w:r w:rsidRPr="004D3797">
        <w:rPr>
          <w:rFonts w:asciiTheme="majorHAnsi" w:hAnsiTheme="majorHAnsi" w:cs="Iskoola Pota"/>
          <w:color w:val="000000"/>
          <w:sz w:val="20"/>
          <w:szCs w:val="20"/>
        </w:rPr>
        <w:t>Havendo erro na nota fiscal ou circunstância que impeça a liquidação da despesa, a NF será devolvida pela Contratante à Contratada e o pagamento ficará pendente até que a Contratada providencie as medidas saneadoras. Nesta hipótese, o prazo para pagamento iniciar-se-á após a regularização da situação ou reapresentação do documento fiscal, não acarretando qualquer ônus para a Contratante.</w:t>
      </w:r>
    </w:p>
    <w:tbl>
      <w:tblPr>
        <w:tblW w:w="8495" w:type="dxa"/>
        <w:tblInd w:w="70" w:type="dxa"/>
        <w:tblCellMar>
          <w:left w:w="70" w:type="dxa"/>
          <w:right w:w="70" w:type="dxa"/>
        </w:tblCellMar>
        <w:tblLook w:val="04A0" w:firstRow="1" w:lastRow="0" w:firstColumn="1" w:lastColumn="0" w:noHBand="0" w:noVBand="1"/>
      </w:tblPr>
      <w:tblGrid>
        <w:gridCol w:w="8495"/>
      </w:tblGrid>
      <w:tr w:rsidR="00AB5190" w:rsidRPr="007B796F" w:rsidTr="00713E9F">
        <w:trPr>
          <w:trHeight w:val="300"/>
        </w:trPr>
        <w:tc>
          <w:tcPr>
            <w:tcW w:w="8495"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cs="Arial"/>
                <w:sz w:val="20"/>
                <w:szCs w:val="20"/>
              </w:rPr>
              <w:t xml:space="preserve"> </w:t>
            </w:r>
          </w:p>
        </w:tc>
      </w:tr>
      <w:tr w:rsidR="00AB5190" w:rsidRPr="007B796F" w:rsidTr="00713E9F">
        <w:trPr>
          <w:trHeight w:val="315"/>
        </w:trPr>
        <w:tc>
          <w:tcPr>
            <w:tcW w:w="8495" w:type="dxa"/>
            <w:shd w:val="clear" w:color="auto" w:fill="D9D9D9" w:themeFill="background1" w:themeFillShade="D9"/>
            <w:noWrap/>
            <w:vAlign w:val="bottom"/>
            <w:hideMark/>
          </w:tcPr>
          <w:p w:rsidR="00AB5190" w:rsidRPr="007B796F" w:rsidRDefault="00AB5190" w:rsidP="00713E9F">
            <w:pPr>
              <w:tabs>
                <w:tab w:val="left" w:pos="1305"/>
                <w:tab w:val="left" w:pos="1350"/>
              </w:tabs>
              <w:jc w:val="both"/>
              <w:rPr>
                <w:rFonts w:asciiTheme="majorHAnsi" w:hAnsiTheme="majorHAnsi"/>
                <w:sz w:val="20"/>
                <w:szCs w:val="20"/>
                <w:lang w:eastAsia="pt-BR"/>
              </w:rPr>
            </w:pPr>
            <w:proofErr w:type="gramStart"/>
            <w:r w:rsidRPr="007B796F">
              <w:rPr>
                <w:rFonts w:asciiTheme="majorHAnsi" w:hAnsiTheme="majorHAnsi" w:cs="Iskoola Pota"/>
                <w:b/>
                <w:bCs/>
                <w:sz w:val="20"/>
                <w:szCs w:val="20"/>
              </w:rPr>
              <w:t>5</w:t>
            </w:r>
            <w:proofErr w:type="gramEnd"/>
            <w:r w:rsidRPr="007B796F">
              <w:rPr>
                <w:rFonts w:asciiTheme="majorHAnsi" w:hAnsiTheme="majorHAnsi" w:cs="Iskoola Pota"/>
                <w:b/>
                <w:bCs/>
                <w:sz w:val="20"/>
                <w:szCs w:val="20"/>
              </w:rPr>
              <w:t xml:space="preserve"> </w:t>
            </w:r>
            <w:r w:rsidRPr="00602461">
              <w:rPr>
                <w:rFonts w:asciiTheme="majorHAnsi" w:hAnsiTheme="majorHAnsi" w:cs="Iskoola Pota"/>
                <w:b/>
                <w:bCs/>
                <w:sz w:val="20"/>
                <w:szCs w:val="20"/>
              </w:rPr>
              <w:t>DOTAÇÕES ORÇAMENTÁRIAS</w:t>
            </w:r>
          </w:p>
        </w:tc>
      </w:tr>
    </w:tbl>
    <w:p w:rsidR="00AB5190" w:rsidRPr="00244F11" w:rsidRDefault="00AB5190" w:rsidP="00AB5190">
      <w:pPr>
        <w:pStyle w:val="Normal1"/>
        <w:rPr>
          <w:rFonts w:asciiTheme="majorHAnsi" w:hAnsiTheme="majorHAnsi" w:cs="Iskoola Pota"/>
          <w:color w:val="auto"/>
          <w:sz w:val="20"/>
        </w:rPr>
      </w:pPr>
      <w:r w:rsidRPr="00244F11">
        <w:rPr>
          <w:rFonts w:asciiTheme="majorHAnsi" w:hAnsiTheme="majorHAnsi" w:cs="Iskoola Pota"/>
          <w:b/>
          <w:color w:val="auto"/>
          <w:sz w:val="20"/>
        </w:rPr>
        <w:t xml:space="preserve">5.1 </w:t>
      </w:r>
      <w:r w:rsidRPr="00244F11">
        <w:rPr>
          <w:rFonts w:ascii="Cambria" w:hAnsi="Cambria"/>
          <w:color w:val="auto"/>
          <w:sz w:val="20"/>
          <w:shd w:val="clear" w:color="auto" w:fill="FFFFFF"/>
        </w:rPr>
        <w:t xml:space="preserve">Trata-se </w:t>
      </w:r>
      <w:proofErr w:type="gramStart"/>
      <w:r w:rsidRPr="00244F11">
        <w:rPr>
          <w:rFonts w:ascii="Cambria" w:hAnsi="Cambria"/>
          <w:color w:val="auto"/>
          <w:sz w:val="20"/>
          <w:shd w:val="clear" w:color="auto" w:fill="FFFFFF"/>
        </w:rPr>
        <w:t>a presente</w:t>
      </w:r>
      <w:proofErr w:type="gramEnd"/>
      <w:r w:rsidRPr="00244F11">
        <w:rPr>
          <w:rFonts w:ascii="Cambria" w:hAnsi="Cambria"/>
          <w:color w:val="auto"/>
          <w:sz w:val="20"/>
          <w:shd w:val="clear" w:color="auto" w:fill="FFFFFF"/>
        </w:rPr>
        <w:t xml:space="preserve"> ATA somente de registro de preços, porquanto não há a necessidade da reserva orçamentária a que se refere o artigo 14 da Lei </w:t>
      </w:r>
      <w:r w:rsidR="00244F11" w:rsidRPr="00244F11">
        <w:rPr>
          <w:rFonts w:asciiTheme="majorHAnsi" w:hAnsiTheme="majorHAnsi" w:cs="Iskoola Pota"/>
          <w:bCs/>
          <w:sz w:val="20"/>
        </w:rPr>
        <w:t>nº</w:t>
      </w:r>
      <w:r w:rsidR="00244F11" w:rsidRPr="00244F11">
        <w:rPr>
          <w:rFonts w:ascii="Cambria" w:hAnsi="Cambria"/>
          <w:color w:val="auto"/>
          <w:sz w:val="20"/>
          <w:shd w:val="clear" w:color="auto" w:fill="FFFFFF"/>
        </w:rPr>
        <w:t xml:space="preserve"> </w:t>
      </w:r>
      <w:r w:rsidRPr="00244F11">
        <w:rPr>
          <w:rFonts w:ascii="Cambria" w:hAnsi="Cambria"/>
          <w:color w:val="auto"/>
          <w:sz w:val="20"/>
          <w:shd w:val="clear" w:color="auto" w:fill="FFFFFF"/>
        </w:rPr>
        <w:t>8.666/93, uma vez que no SRP não há a obrigatoriedade de contratar. A AGU já consignou que</w:t>
      </w:r>
      <w:r w:rsidRPr="00244F11">
        <w:rPr>
          <w:rFonts w:ascii="Cambria" w:hAnsi="Cambria"/>
          <w:i/>
          <w:iCs/>
          <w:color w:val="auto"/>
          <w:sz w:val="20"/>
          <w:shd w:val="clear" w:color="auto" w:fill="FFFFFF"/>
        </w:rPr>
        <w:t> “a indicação da dotação orçamentária é exigível apenas antes da assinatura do contrato</w:t>
      </w:r>
      <w:r w:rsidRPr="00244F11">
        <w:rPr>
          <w:rFonts w:ascii="Cambria" w:hAnsi="Cambria"/>
          <w:color w:val="auto"/>
          <w:sz w:val="20"/>
          <w:shd w:val="clear" w:color="auto" w:fill="FFFFFF"/>
        </w:rPr>
        <w:t>” assim, esta será indicada somente no momento da efetiva contratação por meio de instrumento hábil. Ainda assim, consta dos autos deste processo que foi verificada a existência de dotações orçamentárias para suportar as despesas decorrentes da execução contratual no exercício de 20</w:t>
      </w:r>
      <w:r w:rsidR="00291CA2">
        <w:rPr>
          <w:rFonts w:ascii="Cambria" w:hAnsi="Cambria"/>
          <w:color w:val="auto"/>
          <w:sz w:val="20"/>
          <w:shd w:val="clear" w:color="auto" w:fill="FFFFFF"/>
        </w:rPr>
        <w:t>2</w:t>
      </w:r>
      <w:r w:rsidR="00E607C8">
        <w:rPr>
          <w:rFonts w:ascii="Cambria" w:hAnsi="Cambria"/>
          <w:color w:val="auto"/>
          <w:sz w:val="20"/>
          <w:shd w:val="clear" w:color="auto" w:fill="FFFFFF"/>
        </w:rPr>
        <w:t>1</w:t>
      </w:r>
      <w:r w:rsidRPr="00244F11">
        <w:rPr>
          <w:rFonts w:ascii="Cambria" w:hAnsi="Cambria"/>
          <w:color w:val="auto"/>
          <w:sz w:val="20"/>
          <w:shd w:val="clear" w:color="auto" w:fill="FFFFFF"/>
        </w:rPr>
        <w:t>, com a ressalva que no exercício subsequente serão suportadas pelas dotações orçamentárias correspondentes.</w:t>
      </w:r>
    </w:p>
    <w:tbl>
      <w:tblPr>
        <w:tblW w:w="8589" w:type="dxa"/>
        <w:tblCellMar>
          <w:left w:w="70" w:type="dxa"/>
          <w:right w:w="70" w:type="dxa"/>
        </w:tblCellMar>
        <w:tblLook w:val="04A0" w:firstRow="1" w:lastRow="0" w:firstColumn="1" w:lastColumn="0" w:noHBand="0" w:noVBand="1"/>
      </w:tblPr>
      <w:tblGrid>
        <w:gridCol w:w="55"/>
        <w:gridCol w:w="8520"/>
        <w:gridCol w:w="14"/>
      </w:tblGrid>
      <w:tr w:rsidR="00AB5190" w:rsidRPr="007B796F" w:rsidTr="00713E9F">
        <w:trPr>
          <w:trHeight w:val="300"/>
        </w:trPr>
        <w:tc>
          <w:tcPr>
            <w:tcW w:w="8589" w:type="dxa"/>
            <w:gridSpan w:val="3"/>
            <w:shd w:val="clear" w:color="auto" w:fill="auto"/>
            <w:noWrap/>
            <w:vAlign w:val="bottom"/>
            <w:hideMark/>
          </w:tcPr>
          <w:tbl>
            <w:tblPr>
              <w:tblW w:w="8449" w:type="dxa"/>
              <w:tblCellMar>
                <w:left w:w="70" w:type="dxa"/>
                <w:right w:w="70" w:type="dxa"/>
              </w:tblCellMar>
              <w:tblLook w:val="04A0" w:firstRow="1" w:lastRow="0" w:firstColumn="1" w:lastColumn="0" w:noHBand="0" w:noVBand="1"/>
            </w:tblPr>
            <w:tblGrid>
              <w:gridCol w:w="8449"/>
            </w:tblGrid>
            <w:tr w:rsidR="00AB5190" w:rsidRPr="007B796F" w:rsidTr="00713E9F">
              <w:trPr>
                <w:trHeight w:val="300"/>
              </w:trPr>
              <w:tc>
                <w:tcPr>
                  <w:tcW w:w="8449"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p>
              </w:tc>
            </w:tr>
            <w:tr w:rsidR="00AB5190" w:rsidRPr="007B796F" w:rsidTr="00713E9F">
              <w:trPr>
                <w:trHeight w:val="315"/>
              </w:trPr>
              <w:tc>
                <w:tcPr>
                  <w:tcW w:w="8449" w:type="dxa"/>
                  <w:shd w:val="clear" w:color="auto" w:fill="D9D9D9" w:themeFill="background1" w:themeFillShade="D9"/>
                  <w:noWrap/>
                  <w:vAlign w:val="bottom"/>
                  <w:hideMark/>
                </w:tcPr>
                <w:p w:rsidR="00AB5190" w:rsidRPr="007B796F" w:rsidRDefault="00AB5190" w:rsidP="00713E9F">
                  <w:pPr>
                    <w:pStyle w:val="Normal1"/>
                    <w:rPr>
                      <w:rFonts w:asciiTheme="majorHAnsi" w:hAnsiTheme="majorHAnsi"/>
                      <w:color w:val="auto"/>
                      <w:sz w:val="20"/>
                      <w:lang w:eastAsia="pt-BR"/>
                    </w:rPr>
                  </w:pPr>
                  <w:proofErr w:type="gramStart"/>
                  <w:r w:rsidRPr="007B796F">
                    <w:rPr>
                      <w:rFonts w:asciiTheme="majorHAnsi" w:hAnsiTheme="majorHAnsi" w:cs="Iskoola Pota"/>
                      <w:b/>
                      <w:color w:val="auto"/>
                      <w:sz w:val="20"/>
                    </w:rPr>
                    <w:t>6</w:t>
                  </w:r>
                  <w:proofErr w:type="gramEnd"/>
                  <w:r w:rsidRPr="007B796F">
                    <w:rPr>
                      <w:rFonts w:asciiTheme="majorHAnsi" w:hAnsiTheme="majorHAnsi" w:cs="Iskoola Pota"/>
                      <w:color w:val="auto"/>
                      <w:sz w:val="20"/>
                    </w:rPr>
                    <w:t xml:space="preserve"> </w:t>
                  </w:r>
                  <w:r w:rsidRPr="007B796F">
                    <w:rPr>
                      <w:rFonts w:asciiTheme="majorHAnsi" w:hAnsiTheme="majorHAnsi" w:cs="Arial"/>
                      <w:b/>
                      <w:color w:val="auto"/>
                      <w:sz w:val="20"/>
                    </w:rPr>
                    <w:t>REAJUSTAMENTO DE PREÇOS</w:t>
                  </w:r>
                  <w:r w:rsidRPr="007B796F">
                    <w:rPr>
                      <w:rFonts w:asciiTheme="majorHAnsi" w:hAnsiTheme="majorHAnsi" w:cs="Iskoola Pota"/>
                      <w:color w:val="auto"/>
                      <w:sz w:val="20"/>
                    </w:rPr>
                    <w:t xml:space="preserve"> </w:t>
                  </w:r>
                </w:p>
              </w:tc>
            </w:tr>
          </w:tbl>
          <w:p w:rsidR="008F6076" w:rsidRPr="007B796F" w:rsidRDefault="00AB5190" w:rsidP="008F6076">
            <w:pPr>
              <w:jc w:val="both"/>
              <w:rPr>
                <w:rFonts w:asciiTheme="majorHAnsi" w:hAnsiTheme="majorHAnsi" w:cs="Arial"/>
                <w:sz w:val="20"/>
                <w:szCs w:val="20"/>
                <w:lang w:eastAsia="pt-BR"/>
              </w:rPr>
            </w:pPr>
            <w:r w:rsidRPr="007B796F">
              <w:rPr>
                <w:rFonts w:asciiTheme="majorHAnsi" w:hAnsiTheme="majorHAnsi" w:cs="Iskoola Pota"/>
                <w:b/>
                <w:sz w:val="20"/>
                <w:szCs w:val="20"/>
              </w:rPr>
              <w:t xml:space="preserve">6.1 </w:t>
            </w:r>
            <w:r w:rsidR="008F6076" w:rsidRPr="007B796F">
              <w:rPr>
                <w:rFonts w:asciiTheme="majorHAnsi" w:hAnsiTheme="majorHAnsi"/>
                <w:sz w:val="20"/>
                <w:szCs w:val="20"/>
              </w:rPr>
              <w:t xml:space="preserve">Os preços registrados manter-se-ão inalterados pelo período da vigência da Ata, admitida </w:t>
            </w:r>
            <w:proofErr w:type="gramStart"/>
            <w:r w:rsidR="008F6076" w:rsidRPr="007B796F">
              <w:rPr>
                <w:rFonts w:asciiTheme="majorHAnsi" w:hAnsiTheme="majorHAnsi"/>
                <w:sz w:val="20"/>
                <w:szCs w:val="20"/>
              </w:rPr>
              <w:t>a</w:t>
            </w:r>
            <w:proofErr w:type="gramEnd"/>
            <w:r w:rsidR="008F6076" w:rsidRPr="007B796F">
              <w:rPr>
                <w:rFonts w:asciiTheme="majorHAnsi" w:hAnsiTheme="majorHAnsi"/>
                <w:sz w:val="20"/>
                <w:szCs w:val="20"/>
              </w:rPr>
              <w:t xml:space="preserve"> revisão no caso de desequilíbrio da equação econômico-financeira inicial do instrumento contratual, conforme as disposições contidas no </w:t>
            </w:r>
            <w:r w:rsidR="008F6076" w:rsidRPr="007B796F">
              <w:rPr>
                <w:rFonts w:asciiTheme="majorHAnsi" w:hAnsiTheme="majorHAnsi"/>
                <w:sz w:val="20"/>
                <w:szCs w:val="20"/>
                <w:shd w:val="clear" w:color="auto" w:fill="FFFFFF"/>
              </w:rPr>
              <w:t xml:space="preserve">art. </w:t>
            </w:r>
            <w:r w:rsidR="008F6076" w:rsidRPr="007B796F">
              <w:rPr>
                <w:rFonts w:asciiTheme="majorHAnsi" w:hAnsiTheme="majorHAnsi" w:cs="Arial"/>
                <w:sz w:val="20"/>
                <w:szCs w:val="20"/>
                <w:lang w:eastAsia="pt-BR"/>
              </w:rPr>
              <w:t xml:space="preserve">65 da </w:t>
            </w:r>
            <w:r w:rsidR="008F6076" w:rsidRPr="00244F11">
              <w:rPr>
                <w:rFonts w:asciiTheme="majorHAnsi" w:hAnsiTheme="majorHAnsi" w:cs="Arial"/>
                <w:sz w:val="20"/>
                <w:szCs w:val="20"/>
                <w:lang w:eastAsia="pt-BR"/>
              </w:rPr>
              <w:t xml:space="preserve">Lei </w:t>
            </w:r>
            <w:r w:rsidR="00244F11" w:rsidRPr="00244F11">
              <w:rPr>
                <w:rFonts w:asciiTheme="majorHAnsi" w:hAnsiTheme="majorHAnsi" w:cs="Iskoola Pota"/>
                <w:bCs/>
                <w:sz w:val="20"/>
                <w:szCs w:val="20"/>
              </w:rPr>
              <w:t>nº</w:t>
            </w:r>
            <w:r w:rsidR="00244F11" w:rsidRPr="00244F11">
              <w:rPr>
                <w:rFonts w:asciiTheme="majorHAnsi" w:hAnsiTheme="majorHAnsi" w:cs="Arial"/>
                <w:sz w:val="20"/>
                <w:szCs w:val="20"/>
                <w:lang w:eastAsia="pt-BR"/>
              </w:rPr>
              <w:t xml:space="preserve"> </w:t>
            </w:r>
            <w:r w:rsidR="008F6076" w:rsidRPr="00244F11">
              <w:rPr>
                <w:rFonts w:asciiTheme="majorHAnsi" w:hAnsiTheme="majorHAnsi" w:cs="Arial"/>
                <w:sz w:val="20"/>
                <w:szCs w:val="20"/>
                <w:lang w:eastAsia="pt-BR"/>
              </w:rPr>
              <w:t>8.666/93</w:t>
            </w:r>
            <w:r w:rsidR="008F6076" w:rsidRPr="007B796F">
              <w:rPr>
                <w:rFonts w:asciiTheme="majorHAnsi" w:hAnsiTheme="majorHAnsi" w:cs="Arial"/>
                <w:sz w:val="20"/>
                <w:szCs w:val="20"/>
                <w:lang w:eastAsia="pt-BR"/>
              </w:rPr>
              <w:t>.</w:t>
            </w:r>
          </w:p>
          <w:p w:rsidR="008F6076" w:rsidRPr="007B796F" w:rsidRDefault="008F6076" w:rsidP="008F6076">
            <w:pPr>
              <w:jc w:val="both"/>
              <w:rPr>
                <w:rFonts w:asciiTheme="majorHAnsi" w:hAnsiTheme="majorHAnsi"/>
                <w:sz w:val="20"/>
                <w:szCs w:val="20"/>
              </w:rPr>
            </w:pPr>
          </w:p>
          <w:p w:rsidR="008F6076" w:rsidRPr="007B796F" w:rsidRDefault="008F6076" w:rsidP="008F6076">
            <w:pPr>
              <w:jc w:val="both"/>
              <w:rPr>
                <w:rFonts w:asciiTheme="majorHAnsi" w:hAnsiTheme="majorHAnsi"/>
                <w:sz w:val="20"/>
                <w:szCs w:val="20"/>
              </w:rPr>
            </w:pPr>
            <w:r w:rsidRPr="007B796F">
              <w:rPr>
                <w:rFonts w:asciiTheme="majorHAnsi" w:hAnsiTheme="majorHAnsi"/>
                <w:b/>
                <w:sz w:val="20"/>
                <w:szCs w:val="20"/>
              </w:rPr>
              <w:t>6.2</w:t>
            </w:r>
            <w:r w:rsidRPr="007B796F">
              <w:rPr>
                <w:rFonts w:asciiTheme="majorHAnsi" w:hAnsiTheme="majorHAnsi"/>
                <w:sz w:val="20"/>
                <w:szCs w:val="20"/>
              </w:rPr>
              <w:t xml:space="preserve"> O beneficiário do registro poderá solicitar o realinhamento dos preços vigentes através de solicitação formal a Diretoria de Contratos, desde que acompanhada de documentos que comprovem a procedência do pedido, tais como: lista de preços dos fabricantes, notas fiscais de aquisição dos produtos, matérias-primas, componentes ou de outros documentos. </w:t>
            </w:r>
          </w:p>
          <w:p w:rsidR="008F6076" w:rsidRPr="007B796F" w:rsidRDefault="008F6076" w:rsidP="008F6076">
            <w:pPr>
              <w:jc w:val="both"/>
              <w:rPr>
                <w:rFonts w:asciiTheme="majorHAnsi" w:hAnsiTheme="majorHAnsi"/>
                <w:sz w:val="20"/>
                <w:szCs w:val="20"/>
              </w:rPr>
            </w:pPr>
          </w:p>
          <w:p w:rsidR="008F6076" w:rsidRPr="007B796F" w:rsidRDefault="008F6076" w:rsidP="008F6076">
            <w:pPr>
              <w:jc w:val="both"/>
              <w:rPr>
                <w:rFonts w:asciiTheme="majorHAnsi" w:hAnsiTheme="majorHAnsi"/>
                <w:sz w:val="20"/>
                <w:szCs w:val="20"/>
              </w:rPr>
            </w:pPr>
            <w:r w:rsidRPr="007B796F">
              <w:rPr>
                <w:rFonts w:asciiTheme="majorHAnsi" w:hAnsiTheme="majorHAnsi"/>
                <w:b/>
                <w:bCs/>
                <w:sz w:val="20"/>
                <w:szCs w:val="20"/>
                <w:shd w:val="clear" w:color="auto" w:fill="FFFFFF"/>
              </w:rPr>
              <w:lastRenderedPageBreak/>
              <w:t>6.2.1</w:t>
            </w:r>
            <w:r w:rsidRPr="007B796F">
              <w:rPr>
                <w:rFonts w:asciiTheme="majorHAnsi" w:hAnsiTheme="majorHAnsi"/>
                <w:bCs/>
                <w:sz w:val="20"/>
                <w:szCs w:val="20"/>
                <w:shd w:val="clear" w:color="auto" w:fill="FFFFFF"/>
              </w:rPr>
              <w:t xml:space="preserve"> Somente será admitido o reequilíbrio em casos onde haja</w:t>
            </w:r>
            <w:r w:rsidRPr="007B796F">
              <w:rPr>
                <w:rStyle w:val="apple-converted-space"/>
                <w:rFonts w:asciiTheme="majorHAnsi" w:hAnsiTheme="majorHAnsi"/>
                <w:bCs/>
                <w:sz w:val="20"/>
                <w:szCs w:val="20"/>
                <w:shd w:val="clear" w:color="auto" w:fill="FFFFFF"/>
              </w:rPr>
              <w:t> </w:t>
            </w:r>
            <w:r w:rsidRPr="007B796F">
              <w:rPr>
                <w:rFonts w:asciiTheme="majorHAnsi" w:hAnsiTheme="majorHAnsi"/>
                <w:bCs/>
                <w:sz w:val="20"/>
                <w:szCs w:val="20"/>
                <w:shd w:val="clear" w:color="auto" w:fill="FFFFFF"/>
              </w:rPr>
              <w:t>a comprovação</w:t>
            </w:r>
            <w:r w:rsidRPr="007B796F">
              <w:rPr>
                <w:rStyle w:val="apple-converted-space"/>
                <w:rFonts w:asciiTheme="majorHAnsi" w:hAnsiTheme="majorHAnsi"/>
                <w:sz w:val="20"/>
                <w:szCs w:val="20"/>
                <w:shd w:val="clear" w:color="auto" w:fill="FFFFFF"/>
              </w:rPr>
              <w:t> </w:t>
            </w:r>
            <w:r w:rsidRPr="007B796F">
              <w:rPr>
                <w:rFonts w:asciiTheme="majorHAnsi" w:hAnsiTheme="majorHAnsi"/>
                <w:sz w:val="20"/>
                <w:szCs w:val="20"/>
                <w:shd w:val="clear" w:color="auto" w:fill="FFFFFF"/>
              </w:rPr>
              <w:t xml:space="preserve">de que os incrementos ensejadores da alteração contratual se deram de forma imprevisível. </w:t>
            </w:r>
            <w:r w:rsidRPr="007B796F">
              <w:rPr>
                <w:rFonts w:asciiTheme="majorHAnsi" w:hAnsiTheme="majorHAnsi"/>
                <w:bCs/>
                <w:iCs/>
                <w:sz w:val="20"/>
                <w:szCs w:val="20"/>
                <w:shd w:val="clear" w:color="auto" w:fill="FFFFFF"/>
              </w:rPr>
              <w:t>Ao pleitear o reequilíbrio caberá ao contratado apresentar duas planilhas de custos: uma do tempo atual e outra da época da proposta</w:t>
            </w:r>
            <w:r w:rsidRPr="007B796F">
              <w:rPr>
                <w:rFonts w:asciiTheme="majorHAnsi" w:hAnsiTheme="majorHAnsi"/>
                <w:iCs/>
                <w:sz w:val="20"/>
                <w:szCs w:val="20"/>
                <w:shd w:val="clear" w:color="auto" w:fill="FFFFFF"/>
              </w:rPr>
              <w:t>.</w:t>
            </w:r>
          </w:p>
          <w:p w:rsidR="008F6076" w:rsidRPr="007B796F" w:rsidRDefault="008F6076" w:rsidP="008F6076">
            <w:pPr>
              <w:rPr>
                <w:rFonts w:asciiTheme="majorHAnsi" w:hAnsiTheme="majorHAnsi"/>
                <w:sz w:val="20"/>
                <w:szCs w:val="20"/>
              </w:rPr>
            </w:pPr>
          </w:p>
          <w:p w:rsidR="008F6076" w:rsidRPr="007B796F" w:rsidRDefault="008F6076" w:rsidP="008F6076">
            <w:pPr>
              <w:jc w:val="both"/>
              <w:rPr>
                <w:rFonts w:asciiTheme="majorHAnsi" w:hAnsiTheme="majorHAnsi"/>
                <w:sz w:val="20"/>
                <w:szCs w:val="20"/>
              </w:rPr>
            </w:pPr>
            <w:proofErr w:type="gramStart"/>
            <w:r w:rsidRPr="007B796F">
              <w:rPr>
                <w:rFonts w:asciiTheme="majorHAnsi" w:hAnsiTheme="majorHAnsi"/>
                <w:b/>
                <w:sz w:val="20"/>
                <w:szCs w:val="20"/>
              </w:rPr>
              <w:t>6.3</w:t>
            </w:r>
            <w:r w:rsidRPr="007B796F">
              <w:rPr>
                <w:rFonts w:asciiTheme="majorHAnsi" w:hAnsiTheme="majorHAnsi"/>
                <w:sz w:val="20"/>
                <w:szCs w:val="20"/>
              </w:rPr>
              <w:t xml:space="preserve"> Requerido</w:t>
            </w:r>
            <w:proofErr w:type="gramEnd"/>
            <w:r w:rsidRPr="007B796F">
              <w:rPr>
                <w:rFonts w:asciiTheme="majorHAnsi" w:hAnsiTheme="majorHAnsi"/>
                <w:sz w:val="20"/>
                <w:szCs w:val="20"/>
              </w:rPr>
              <w:t xml:space="preserve"> o realinhamento do preço registrado, o fiscal da ata providenciará a consulta ao “mercado” caso o preço de mercado seja superior ao novo preço apresentado pelo detentor da ata, será aplicado o realinhamento pleiteado. Se o preço apurado for inferior ao preço pretendido pelo fornecedor, este será convocado para negociar e adequá-lo ao de mercado, mantendo o detentor da ata preço igual ou inferior ao pesquisado terá este assegurado o exercício de preferência e o seu direito à contratação. </w:t>
            </w:r>
          </w:p>
          <w:p w:rsidR="008F6076" w:rsidRPr="007B796F" w:rsidRDefault="008F6076" w:rsidP="008F6076">
            <w:pPr>
              <w:jc w:val="both"/>
              <w:rPr>
                <w:rFonts w:asciiTheme="majorHAnsi" w:hAnsiTheme="majorHAnsi"/>
                <w:sz w:val="20"/>
                <w:szCs w:val="20"/>
              </w:rPr>
            </w:pPr>
            <w:r w:rsidRPr="007B796F">
              <w:rPr>
                <w:rFonts w:asciiTheme="majorHAnsi" w:hAnsiTheme="majorHAnsi"/>
                <w:sz w:val="20"/>
                <w:szCs w:val="20"/>
              </w:rPr>
              <w:tab/>
            </w:r>
          </w:p>
          <w:p w:rsidR="008F6076" w:rsidRPr="007B796F" w:rsidRDefault="008F6076" w:rsidP="008F6076">
            <w:pPr>
              <w:jc w:val="both"/>
              <w:rPr>
                <w:rFonts w:asciiTheme="majorHAnsi" w:hAnsiTheme="majorHAnsi"/>
                <w:sz w:val="20"/>
                <w:szCs w:val="20"/>
              </w:rPr>
            </w:pPr>
            <w:r w:rsidRPr="007B796F">
              <w:rPr>
                <w:rFonts w:asciiTheme="majorHAnsi" w:hAnsiTheme="majorHAnsi"/>
                <w:b/>
                <w:sz w:val="20"/>
                <w:szCs w:val="20"/>
              </w:rPr>
              <w:t>6.4</w:t>
            </w:r>
            <w:r w:rsidRPr="007B796F">
              <w:rPr>
                <w:rFonts w:asciiTheme="majorHAnsi" w:hAnsiTheme="majorHAnsi"/>
                <w:sz w:val="20"/>
                <w:szCs w:val="20"/>
              </w:rPr>
              <w:t xml:space="preserve"> Em qualquer hipótese os preços decorrentes da revisão não poderão ultrapassar aos praticados no mercado.</w:t>
            </w:r>
          </w:p>
          <w:p w:rsidR="00AB5190" w:rsidRPr="007B796F" w:rsidRDefault="00AB5190" w:rsidP="00E607C8">
            <w:pPr>
              <w:suppressAutoHyphens w:val="0"/>
              <w:ind w:right="-56"/>
              <w:jc w:val="both"/>
              <w:rPr>
                <w:rFonts w:asciiTheme="majorHAnsi" w:hAnsiTheme="majorHAnsi"/>
                <w:sz w:val="20"/>
                <w:szCs w:val="20"/>
                <w:lang w:eastAsia="pt-BR"/>
              </w:rPr>
            </w:pPr>
          </w:p>
        </w:tc>
      </w:tr>
      <w:tr w:rsidR="00AB5190" w:rsidRPr="007B796F" w:rsidTr="00713E9F">
        <w:trPr>
          <w:gridBefore w:val="1"/>
          <w:gridAfter w:val="1"/>
          <w:wBefore w:w="55" w:type="dxa"/>
          <w:wAfter w:w="14" w:type="dxa"/>
          <w:trHeight w:val="315"/>
        </w:trPr>
        <w:tc>
          <w:tcPr>
            <w:tcW w:w="8520" w:type="dxa"/>
            <w:shd w:val="clear" w:color="auto" w:fill="D9D9D9" w:themeFill="background1" w:themeFillShade="D9"/>
            <w:noWrap/>
            <w:vAlign w:val="bottom"/>
            <w:hideMark/>
          </w:tcPr>
          <w:p w:rsidR="00AB5190" w:rsidRPr="007B796F" w:rsidRDefault="00AB5190" w:rsidP="00713E9F">
            <w:pPr>
              <w:pStyle w:val="Normal3"/>
              <w:rPr>
                <w:rFonts w:asciiTheme="majorHAnsi" w:hAnsiTheme="majorHAnsi"/>
                <w:color w:val="auto"/>
                <w:sz w:val="20"/>
                <w:lang w:eastAsia="pt-BR"/>
              </w:rPr>
            </w:pPr>
            <w:proofErr w:type="gramStart"/>
            <w:r w:rsidRPr="007B796F">
              <w:rPr>
                <w:rFonts w:asciiTheme="majorHAnsi" w:hAnsiTheme="majorHAnsi" w:cs="Arial"/>
                <w:b/>
                <w:bCs/>
                <w:color w:val="auto"/>
                <w:sz w:val="20"/>
              </w:rPr>
              <w:lastRenderedPageBreak/>
              <w:t>7</w:t>
            </w:r>
            <w:proofErr w:type="gramEnd"/>
            <w:r w:rsidRPr="007B796F">
              <w:rPr>
                <w:rFonts w:asciiTheme="majorHAnsi" w:hAnsiTheme="majorHAnsi" w:cs="Arial"/>
                <w:b/>
                <w:bCs/>
                <w:color w:val="auto"/>
                <w:sz w:val="20"/>
              </w:rPr>
              <w:t xml:space="preserve"> OBRIGAÇÕES DA CONTRATADA</w:t>
            </w:r>
          </w:p>
        </w:tc>
      </w:tr>
    </w:tbl>
    <w:p w:rsidR="00AB5190" w:rsidRPr="007B796F" w:rsidRDefault="00AB5190" w:rsidP="00AB5190">
      <w:pPr>
        <w:autoSpaceDE w:val="0"/>
        <w:autoSpaceDN w:val="0"/>
        <w:adjustRightInd w:val="0"/>
        <w:jc w:val="both"/>
        <w:rPr>
          <w:rFonts w:asciiTheme="majorHAnsi" w:hAnsiTheme="majorHAnsi" w:cs="Arial"/>
          <w:sz w:val="20"/>
          <w:szCs w:val="20"/>
        </w:rPr>
      </w:pPr>
      <w:r w:rsidRPr="007B796F">
        <w:rPr>
          <w:rFonts w:asciiTheme="majorHAnsi" w:hAnsiTheme="majorHAnsi" w:cs="Arial"/>
          <w:b/>
          <w:sz w:val="20"/>
          <w:szCs w:val="20"/>
        </w:rPr>
        <w:t xml:space="preserve">7.1 </w:t>
      </w:r>
      <w:r w:rsidRPr="007B796F">
        <w:rPr>
          <w:rFonts w:asciiTheme="majorHAnsi" w:hAnsiTheme="majorHAnsi" w:cs="Arial"/>
          <w:sz w:val="20"/>
          <w:szCs w:val="20"/>
        </w:rPr>
        <w:t>Manter atualizado durante tod</w:t>
      </w:r>
      <w:r w:rsidR="008F6076">
        <w:rPr>
          <w:rFonts w:asciiTheme="majorHAnsi" w:hAnsiTheme="majorHAnsi" w:cs="Arial"/>
          <w:sz w:val="20"/>
          <w:szCs w:val="20"/>
        </w:rPr>
        <w:t>a a vigência</w:t>
      </w:r>
      <w:r w:rsidRPr="007B796F">
        <w:rPr>
          <w:rFonts w:asciiTheme="majorHAnsi" w:hAnsiTheme="majorHAnsi" w:cs="Arial"/>
          <w:sz w:val="20"/>
          <w:szCs w:val="20"/>
        </w:rPr>
        <w:t xml:space="preserve"> </w:t>
      </w:r>
      <w:r w:rsidR="008F6076">
        <w:rPr>
          <w:rFonts w:asciiTheme="majorHAnsi" w:hAnsiTheme="majorHAnsi" w:cs="Arial"/>
          <w:sz w:val="20"/>
          <w:szCs w:val="20"/>
        </w:rPr>
        <w:t>d</w:t>
      </w:r>
      <w:r w:rsidRPr="007B796F">
        <w:rPr>
          <w:rFonts w:asciiTheme="majorHAnsi" w:hAnsiTheme="majorHAnsi" w:cs="Arial"/>
          <w:sz w:val="20"/>
          <w:szCs w:val="20"/>
        </w:rPr>
        <w:t>o registro as condições de habilitação e qualificação exigidas na licitação, substituindo qualquer documento que vier a perder a validade.</w:t>
      </w:r>
    </w:p>
    <w:p w:rsidR="00AB5190" w:rsidRPr="007B796F" w:rsidRDefault="00AB5190" w:rsidP="00AB5190">
      <w:pPr>
        <w:autoSpaceDE w:val="0"/>
        <w:autoSpaceDN w:val="0"/>
        <w:adjustRightInd w:val="0"/>
        <w:jc w:val="both"/>
        <w:rPr>
          <w:rFonts w:asciiTheme="majorHAnsi" w:hAnsiTheme="majorHAnsi" w:cs="Arial"/>
          <w:sz w:val="20"/>
          <w:szCs w:val="20"/>
        </w:rPr>
      </w:pPr>
    </w:p>
    <w:p w:rsidR="00AB5190" w:rsidRPr="007B796F" w:rsidRDefault="00AB5190" w:rsidP="00AB5190">
      <w:pPr>
        <w:autoSpaceDE w:val="0"/>
        <w:autoSpaceDN w:val="0"/>
        <w:adjustRightInd w:val="0"/>
        <w:jc w:val="both"/>
        <w:rPr>
          <w:rFonts w:asciiTheme="majorHAnsi" w:hAnsiTheme="majorHAnsi" w:cs="Arial"/>
          <w:sz w:val="20"/>
          <w:szCs w:val="20"/>
        </w:rPr>
      </w:pPr>
      <w:r w:rsidRPr="007B796F">
        <w:rPr>
          <w:rFonts w:asciiTheme="majorHAnsi" w:hAnsiTheme="majorHAnsi" w:cs="Arial"/>
          <w:b/>
          <w:bCs/>
          <w:sz w:val="20"/>
          <w:szCs w:val="20"/>
        </w:rPr>
        <w:t xml:space="preserve">7.2 </w:t>
      </w:r>
      <w:r w:rsidR="0048600E">
        <w:rPr>
          <w:rFonts w:asciiTheme="majorHAnsi" w:hAnsiTheme="majorHAnsi" w:cs="Arial"/>
          <w:bCs/>
          <w:sz w:val="20"/>
          <w:szCs w:val="20"/>
        </w:rPr>
        <w:t>E</w:t>
      </w:r>
      <w:r w:rsidRPr="007B796F">
        <w:rPr>
          <w:rFonts w:asciiTheme="majorHAnsi" w:hAnsiTheme="majorHAnsi" w:cs="Arial"/>
          <w:bCs/>
          <w:sz w:val="20"/>
          <w:szCs w:val="20"/>
        </w:rPr>
        <w:t xml:space="preserve">ntregar os produtos </w:t>
      </w:r>
      <w:r w:rsidRPr="007B796F">
        <w:rPr>
          <w:rFonts w:asciiTheme="majorHAnsi" w:hAnsiTheme="majorHAnsi" w:cs="Arial"/>
          <w:sz w:val="20"/>
          <w:szCs w:val="20"/>
        </w:rPr>
        <w:t>no loca</w:t>
      </w:r>
      <w:r>
        <w:rPr>
          <w:rFonts w:asciiTheme="majorHAnsi" w:hAnsiTheme="majorHAnsi" w:cs="Arial"/>
          <w:sz w:val="20"/>
          <w:szCs w:val="20"/>
        </w:rPr>
        <w:t>l</w:t>
      </w:r>
      <w:r w:rsidRPr="007B796F">
        <w:rPr>
          <w:rFonts w:asciiTheme="majorHAnsi" w:hAnsiTheme="majorHAnsi" w:cs="Arial"/>
          <w:sz w:val="20"/>
          <w:szCs w:val="20"/>
        </w:rPr>
        <w:t xml:space="preserve"> indicado pelo Contratante</w:t>
      </w:r>
      <w:r>
        <w:rPr>
          <w:rFonts w:asciiTheme="majorHAnsi" w:hAnsiTheme="majorHAnsi" w:cs="Arial"/>
          <w:sz w:val="20"/>
          <w:szCs w:val="20"/>
        </w:rPr>
        <w:t>,</w:t>
      </w:r>
      <w:r w:rsidRPr="007B796F">
        <w:rPr>
          <w:rFonts w:asciiTheme="majorHAnsi" w:hAnsiTheme="majorHAnsi" w:cs="Arial"/>
          <w:bCs/>
          <w:sz w:val="20"/>
          <w:szCs w:val="20"/>
        </w:rPr>
        <w:t xml:space="preserve"> no prazo estabelecido e em conformidade com o Edital e esta Ata de Registro de Preços.</w:t>
      </w:r>
    </w:p>
    <w:p w:rsidR="00AB5190" w:rsidRPr="007B796F" w:rsidRDefault="00AB5190" w:rsidP="00AB5190">
      <w:pPr>
        <w:autoSpaceDE w:val="0"/>
        <w:autoSpaceDN w:val="0"/>
        <w:adjustRightInd w:val="0"/>
        <w:jc w:val="both"/>
        <w:rPr>
          <w:rFonts w:asciiTheme="majorHAnsi" w:hAnsiTheme="majorHAnsi" w:cs="Arial"/>
          <w:bCs/>
          <w:sz w:val="20"/>
          <w:szCs w:val="20"/>
        </w:rPr>
      </w:pP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bCs/>
          <w:sz w:val="20"/>
          <w:szCs w:val="20"/>
        </w:rPr>
        <w:t xml:space="preserve">7.3 </w:t>
      </w:r>
      <w:r w:rsidRPr="007B796F">
        <w:rPr>
          <w:rFonts w:asciiTheme="majorHAnsi" w:hAnsiTheme="majorHAnsi" w:cs="Arial"/>
          <w:bCs/>
          <w:sz w:val="20"/>
          <w:szCs w:val="20"/>
        </w:rPr>
        <w:t>Emitir</w:t>
      </w:r>
      <w:r w:rsidRPr="007B796F">
        <w:rPr>
          <w:rFonts w:asciiTheme="majorHAnsi" w:hAnsiTheme="majorHAnsi" w:cs="Arial"/>
          <w:sz w:val="20"/>
          <w:szCs w:val="20"/>
        </w:rPr>
        <w:t xml:space="preserve"> as notas fiscais rigorosamente de acordo com as especificações contidas nas Autorizações de Fornecimento.</w:t>
      </w:r>
    </w:p>
    <w:p w:rsidR="00AB5190" w:rsidRPr="007B796F" w:rsidRDefault="00AB5190" w:rsidP="00AB5190">
      <w:pPr>
        <w:autoSpaceDE w:val="0"/>
        <w:autoSpaceDN w:val="0"/>
        <w:adjustRightInd w:val="0"/>
        <w:ind w:right="-1"/>
        <w:jc w:val="both"/>
        <w:rPr>
          <w:rFonts w:asciiTheme="majorHAnsi" w:hAnsiTheme="majorHAnsi" w:cs="Arial"/>
          <w:sz w:val="20"/>
          <w:szCs w:val="20"/>
        </w:rPr>
      </w:pPr>
    </w:p>
    <w:p w:rsidR="00AB5190" w:rsidRPr="007B796F" w:rsidRDefault="00AB5190" w:rsidP="00AB5190">
      <w:pPr>
        <w:autoSpaceDE w:val="0"/>
        <w:autoSpaceDN w:val="0"/>
        <w:adjustRightInd w:val="0"/>
        <w:jc w:val="both"/>
        <w:rPr>
          <w:rFonts w:asciiTheme="majorHAnsi" w:hAnsiTheme="majorHAnsi" w:cs="Arial"/>
          <w:sz w:val="20"/>
          <w:szCs w:val="20"/>
        </w:rPr>
      </w:pPr>
      <w:r w:rsidRPr="007B796F">
        <w:rPr>
          <w:rFonts w:asciiTheme="majorHAnsi" w:hAnsiTheme="majorHAnsi" w:cs="Arial"/>
          <w:b/>
          <w:bCs/>
          <w:sz w:val="20"/>
          <w:szCs w:val="20"/>
        </w:rPr>
        <w:t>7.4</w:t>
      </w:r>
      <w:r w:rsidRPr="007B796F">
        <w:rPr>
          <w:rFonts w:asciiTheme="majorHAnsi" w:hAnsiTheme="majorHAnsi" w:cs="Arial"/>
          <w:bCs/>
          <w:sz w:val="20"/>
          <w:szCs w:val="20"/>
        </w:rPr>
        <w:t xml:space="preserve"> A</w:t>
      </w:r>
      <w:r w:rsidRPr="007B796F">
        <w:rPr>
          <w:rFonts w:asciiTheme="majorHAnsi" w:hAnsiTheme="majorHAnsi" w:cs="Arial"/>
          <w:sz w:val="20"/>
          <w:szCs w:val="20"/>
        </w:rPr>
        <w:t>tender às solicitações feitas pela Diretoria de Compras.</w:t>
      </w:r>
    </w:p>
    <w:p w:rsidR="00AB5190" w:rsidRPr="007B796F" w:rsidRDefault="00AB5190" w:rsidP="00AB5190">
      <w:pPr>
        <w:autoSpaceDE w:val="0"/>
        <w:autoSpaceDN w:val="0"/>
        <w:adjustRightInd w:val="0"/>
        <w:jc w:val="both"/>
        <w:rPr>
          <w:rFonts w:asciiTheme="majorHAnsi" w:hAnsiTheme="majorHAnsi" w:cs="Arial"/>
          <w:sz w:val="20"/>
          <w:szCs w:val="20"/>
        </w:rPr>
      </w:pPr>
    </w:p>
    <w:p w:rsidR="00AB5190" w:rsidRPr="007B796F" w:rsidRDefault="00AB5190" w:rsidP="00AB5190">
      <w:pPr>
        <w:autoSpaceDE w:val="0"/>
        <w:autoSpaceDN w:val="0"/>
        <w:adjustRightInd w:val="0"/>
        <w:jc w:val="both"/>
        <w:rPr>
          <w:rFonts w:asciiTheme="majorHAnsi" w:hAnsiTheme="majorHAnsi" w:cs="Arial"/>
          <w:sz w:val="20"/>
          <w:szCs w:val="20"/>
        </w:rPr>
      </w:pPr>
      <w:r w:rsidRPr="007B796F">
        <w:rPr>
          <w:rFonts w:asciiTheme="majorHAnsi" w:hAnsiTheme="majorHAnsi" w:cs="Arial"/>
          <w:b/>
          <w:bCs/>
          <w:sz w:val="20"/>
          <w:szCs w:val="20"/>
        </w:rPr>
        <w:t xml:space="preserve">7.5 </w:t>
      </w:r>
      <w:r w:rsidRPr="007B796F">
        <w:rPr>
          <w:rFonts w:asciiTheme="majorHAnsi" w:hAnsiTheme="majorHAnsi" w:cs="Arial"/>
          <w:sz w:val="20"/>
          <w:szCs w:val="20"/>
        </w:rPr>
        <w:t>Responsabilizar-se pela perfeita qualidade dos produtos fornecidos, sempre observando as normas técnicas exigidas para os mesmos.</w:t>
      </w:r>
    </w:p>
    <w:p w:rsidR="00AB5190" w:rsidRPr="007B796F" w:rsidRDefault="00AB5190" w:rsidP="00AB5190">
      <w:pPr>
        <w:autoSpaceDE w:val="0"/>
        <w:autoSpaceDN w:val="0"/>
        <w:adjustRightInd w:val="0"/>
        <w:jc w:val="both"/>
        <w:rPr>
          <w:rFonts w:asciiTheme="majorHAnsi" w:hAnsiTheme="majorHAnsi" w:cs="Arial"/>
          <w:sz w:val="20"/>
          <w:szCs w:val="20"/>
        </w:rPr>
      </w:pPr>
    </w:p>
    <w:p w:rsidR="00AB5190" w:rsidRPr="007B796F" w:rsidRDefault="00AB5190" w:rsidP="00AB5190">
      <w:pPr>
        <w:autoSpaceDE w:val="0"/>
        <w:autoSpaceDN w:val="0"/>
        <w:adjustRightInd w:val="0"/>
        <w:jc w:val="both"/>
        <w:rPr>
          <w:rFonts w:asciiTheme="majorHAnsi" w:hAnsiTheme="majorHAnsi" w:cs="Arial"/>
          <w:sz w:val="20"/>
          <w:szCs w:val="20"/>
        </w:rPr>
      </w:pPr>
      <w:r w:rsidRPr="007B796F">
        <w:rPr>
          <w:rFonts w:asciiTheme="majorHAnsi" w:hAnsiTheme="majorHAnsi" w:cs="Arial"/>
          <w:b/>
          <w:bCs/>
          <w:sz w:val="20"/>
          <w:szCs w:val="20"/>
        </w:rPr>
        <w:t xml:space="preserve">7.6 </w:t>
      </w:r>
      <w:r w:rsidRPr="007B796F">
        <w:rPr>
          <w:rFonts w:asciiTheme="majorHAnsi" w:hAnsiTheme="majorHAnsi" w:cs="Arial"/>
          <w:sz w:val="20"/>
          <w:szCs w:val="20"/>
        </w:rPr>
        <w:t xml:space="preserve">Substituir </w:t>
      </w:r>
      <w:r w:rsidR="008F6076">
        <w:rPr>
          <w:rFonts w:asciiTheme="majorHAnsi" w:hAnsiTheme="majorHAnsi" w:cs="Arial"/>
          <w:sz w:val="20"/>
          <w:szCs w:val="20"/>
        </w:rPr>
        <w:t>no prazo estipulado</w:t>
      </w:r>
      <w:r w:rsidRPr="007B796F">
        <w:rPr>
          <w:rFonts w:asciiTheme="majorHAnsi" w:hAnsiTheme="majorHAnsi" w:cs="Arial"/>
          <w:sz w:val="20"/>
          <w:szCs w:val="20"/>
        </w:rPr>
        <w:t>, às suas expensas, no todo ou em parte, os produtos em que se verificarem defeitos, vícios, adulterações ou incorreções.</w:t>
      </w:r>
    </w:p>
    <w:p w:rsidR="00AB5190" w:rsidRDefault="00AB5190" w:rsidP="00AB5190">
      <w:pPr>
        <w:pStyle w:val="NormalWeb"/>
        <w:jc w:val="both"/>
        <w:rPr>
          <w:rFonts w:asciiTheme="majorHAnsi" w:hAnsiTheme="majorHAnsi" w:cs="Arial"/>
          <w:sz w:val="20"/>
          <w:szCs w:val="20"/>
        </w:rPr>
      </w:pPr>
      <w:r w:rsidRPr="007B796F">
        <w:rPr>
          <w:rFonts w:asciiTheme="majorHAnsi" w:hAnsiTheme="majorHAnsi" w:cs="Arial"/>
          <w:b/>
          <w:bCs/>
          <w:sz w:val="20"/>
          <w:szCs w:val="20"/>
        </w:rPr>
        <w:t xml:space="preserve">7.7 </w:t>
      </w:r>
      <w:r w:rsidRPr="007B796F">
        <w:rPr>
          <w:rFonts w:asciiTheme="majorHAnsi" w:hAnsiTheme="majorHAnsi" w:cs="Arial"/>
          <w:sz w:val="20"/>
          <w:szCs w:val="20"/>
        </w:rPr>
        <w:t xml:space="preserve">Responsabilizar-se pelos custos e despesas decorrentes do cumprimento das obrigações supramencionadas, bem como pelo recolhimento </w:t>
      </w:r>
      <w:r>
        <w:rPr>
          <w:rFonts w:asciiTheme="majorHAnsi" w:hAnsiTheme="majorHAnsi" w:cs="Arial"/>
          <w:sz w:val="20"/>
          <w:szCs w:val="20"/>
        </w:rPr>
        <w:t>das</w:t>
      </w:r>
      <w:r w:rsidRPr="007B796F">
        <w:rPr>
          <w:rFonts w:asciiTheme="majorHAnsi" w:hAnsiTheme="majorHAnsi" w:cs="Iskoola Pota"/>
          <w:sz w:val="20"/>
          <w:szCs w:val="20"/>
        </w:rPr>
        <w:t xml:space="preserve"> obrigações tributárias, transporte, carga e descarga e ainda, quaisquer outras despesas oriundas desta contratação, </w:t>
      </w:r>
      <w:r w:rsidRPr="007B796F">
        <w:rPr>
          <w:rFonts w:asciiTheme="majorHAnsi" w:hAnsiTheme="majorHAnsi" w:cs="Arial"/>
          <w:sz w:val="20"/>
          <w:szCs w:val="20"/>
        </w:rPr>
        <w:t>devendo a Contratada apresentar, quando solicitados, os respectivos comprovantes de regularidade.</w:t>
      </w:r>
    </w:p>
    <w:p w:rsidR="008F6076" w:rsidRDefault="008F6076" w:rsidP="008F6076">
      <w:pPr>
        <w:autoSpaceDE w:val="0"/>
        <w:autoSpaceDN w:val="0"/>
        <w:adjustRightInd w:val="0"/>
        <w:jc w:val="both"/>
        <w:rPr>
          <w:rFonts w:asciiTheme="majorHAnsi" w:hAnsiTheme="majorHAnsi" w:cs="Iskoola Pota"/>
          <w:sz w:val="20"/>
          <w:szCs w:val="20"/>
        </w:rPr>
      </w:pPr>
      <w:r>
        <w:rPr>
          <w:rFonts w:asciiTheme="majorHAnsi" w:hAnsiTheme="majorHAnsi" w:cs="Iskoola Pota"/>
          <w:b/>
          <w:color w:val="000000"/>
          <w:sz w:val="20"/>
          <w:szCs w:val="20"/>
        </w:rPr>
        <w:t>7.8</w:t>
      </w:r>
      <w:r w:rsidRPr="006E7E61">
        <w:rPr>
          <w:rFonts w:asciiTheme="majorHAnsi" w:hAnsiTheme="majorHAnsi" w:cs="Iskoola Pota"/>
          <w:color w:val="000000"/>
          <w:sz w:val="20"/>
          <w:szCs w:val="20"/>
        </w:rPr>
        <w:t xml:space="preserve"> Responsabilizar-se pelos danos causados diretamente ao Contratante ou a terceiros decorrente de sua culpa, dolo, omissão ou negligência na execução do contrato, enfim, responsabilizar-se por</w:t>
      </w:r>
      <w:r w:rsidRPr="006E7E61">
        <w:rPr>
          <w:rFonts w:asciiTheme="majorHAnsi" w:hAnsiTheme="majorHAnsi" w:cs="Iskoola Pota"/>
          <w:sz w:val="20"/>
          <w:szCs w:val="20"/>
        </w:rPr>
        <w:t xml:space="preserve"> indenizações por quaisquer danos materiais e/ou pessoais surgidos em consequências </w:t>
      </w:r>
      <w:r>
        <w:rPr>
          <w:rFonts w:asciiTheme="majorHAnsi" w:hAnsiTheme="majorHAnsi" w:cs="Iskoola Pota"/>
          <w:sz w:val="20"/>
          <w:szCs w:val="20"/>
        </w:rPr>
        <w:t>do fornecimento dos produtos</w:t>
      </w:r>
      <w:r w:rsidRPr="006E7E61">
        <w:rPr>
          <w:rFonts w:asciiTheme="majorHAnsi" w:hAnsiTheme="majorHAnsi" w:cs="Iskoola Pota"/>
          <w:sz w:val="20"/>
          <w:szCs w:val="20"/>
        </w:rPr>
        <w:t>.</w:t>
      </w:r>
    </w:p>
    <w:p w:rsidR="008F6076" w:rsidRPr="007B796F" w:rsidRDefault="008F6076" w:rsidP="008F6076">
      <w:pPr>
        <w:autoSpaceDE w:val="0"/>
        <w:autoSpaceDN w:val="0"/>
        <w:adjustRightInd w:val="0"/>
        <w:jc w:val="both"/>
        <w:rPr>
          <w:rFonts w:asciiTheme="majorHAnsi" w:hAnsiTheme="majorHAnsi" w:cs="Arial"/>
          <w:sz w:val="20"/>
          <w:szCs w:val="20"/>
        </w:rPr>
      </w:pP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pStyle w:val="Normal3"/>
              <w:rPr>
                <w:rFonts w:asciiTheme="majorHAnsi" w:hAnsiTheme="majorHAnsi"/>
                <w:color w:val="auto"/>
                <w:sz w:val="20"/>
                <w:lang w:eastAsia="pt-BR"/>
              </w:rPr>
            </w:pPr>
            <w:proofErr w:type="gramStart"/>
            <w:r w:rsidRPr="007B796F">
              <w:rPr>
                <w:rFonts w:asciiTheme="majorHAnsi" w:hAnsiTheme="majorHAnsi" w:cs="Arial"/>
                <w:b/>
                <w:color w:val="auto"/>
                <w:sz w:val="20"/>
              </w:rPr>
              <w:t>8</w:t>
            </w:r>
            <w:proofErr w:type="gramEnd"/>
            <w:r w:rsidRPr="007B796F">
              <w:rPr>
                <w:rFonts w:asciiTheme="majorHAnsi" w:hAnsiTheme="majorHAnsi" w:cs="Arial"/>
                <w:b/>
                <w:color w:val="auto"/>
                <w:sz w:val="20"/>
              </w:rPr>
              <w:t xml:space="preserve">  OBRIGAÇÕES DO CONTRATANTE</w:t>
            </w:r>
          </w:p>
        </w:tc>
      </w:tr>
    </w:tbl>
    <w:p w:rsidR="00AB5190" w:rsidRPr="00CF38F6" w:rsidRDefault="00AB5190" w:rsidP="00AB5190">
      <w:pPr>
        <w:pStyle w:val="Normal3"/>
        <w:rPr>
          <w:rFonts w:asciiTheme="majorHAnsi" w:hAnsiTheme="majorHAnsi" w:cs="Arial"/>
          <w:color w:val="auto"/>
          <w:sz w:val="20"/>
        </w:rPr>
      </w:pPr>
      <w:r w:rsidRPr="007B796F">
        <w:rPr>
          <w:rFonts w:asciiTheme="majorHAnsi" w:hAnsiTheme="majorHAnsi" w:cs="Arial"/>
          <w:b/>
          <w:color w:val="auto"/>
          <w:sz w:val="20"/>
        </w:rPr>
        <w:t xml:space="preserve">8.1 </w:t>
      </w:r>
      <w:r w:rsidRPr="00CF38F6">
        <w:rPr>
          <w:rFonts w:asciiTheme="majorHAnsi" w:hAnsiTheme="majorHAnsi" w:cs="Arial"/>
          <w:color w:val="auto"/>
          <w:sz w:val="20"/>
        </w:rPr>
        <w:t xml:space="preserve">Fiscalizar o Registro de Preços e o fornecimento através </w:t>
      </w:r>
      <w:r>
        <w:rPr>
          <w:rFonts w:asciiTheme="majorHAnsi" w:hAnsiTheme="majorHAnsi" w:cs="Arial"/>
          <w:color w:val="auto"/>
          <w:sz w:val="20"/>
        </w:rPr>
        <w:t>do responsável designado pela</w:t>
      </w:r>
      <w:r w:rsidRPr="00CF38F6">
        <w:rPr>
          <w:rFonts w:asciiTheme="majorHAnsi" w:hAnsiTheme="majorHAnsi" w:cs="Arial"/>
          <w:color w:val="auto"/>
          <w:sz w:val="20"/>
        </w:rPr>
        <w:t xml:space="preserve"> Secretaria</w:t>
      </w:r>
      <w:r>
        <w:rPr>
          <w:rFonts w:asciiTheme="majorHAnsi" w:hAnsiTheme="majorHAnsi" w:cs="Arial"/>
          <w:color w:val="auto"/>
          <w:sz w:val="20"/>
        </w:rPr>
        <w:t xml:space="preserve"> </w:t>
      </w:r>
      <w:r w:rsidRPr="00CF38F6">
        <w:rPr>
          <w:rFonts w:asciiTheme="majorHAnsi" w:hAnsiTheme="majorHAnsi" w:cs="Arial"/>
          <w:color w:val="auto"/>
          <w:sz w:val="20"/>
        </w:rPr>
        <w:t>demandante.</w:t>
      </w:r>
    </w:p>
    <w:p w:rsidR="00AB5190" w:rsidRPr="00CF38F6" w:rsidRDefault="00AB5190" w:rsidP="00AB5190">
      <w:pPr>
        <w:pStyle w:val="Normal3"/>
        <w:rPr>
          <w:rFonts w:asciiTheme="majorHAnsi" w:hAnsiTheme="majorHAnsi" w:cs="Arial"/>
          <w:color w:val="auto"/>
          <w:sz w:val="20"/>
        </w:rPr>
      </w:pPr>
    </w:p>
    <w:p w:rsidR="00AB5190" w:rsidRPr="00CF38F6" w:rsidRDefault="00AB5190" w:rsidP="00AB5190">
      <w:pPr>
        <w:pStyle w:val="Normal3"/>
        <w:rPr>
          <w:rFonts w:asciiTheme="majorHAnsi" w:hAnsiTheme="majorHAnsi" w:cs="Arial"/>
          <w:b/>
          <w:color w:val="auto"/>
          <w:sz w:val="20"/>
        </w:rPr>
      </w:pPr>
      <w:r w:rsidRPr="00CF38F6">
        <w:rPr>
          <w:rFonts w:asciiTheme="majorHAnsi" w:hAnsiTheme="majorHAnsi" w:cs="Arial"/>
          <w:b/>
          <w:color w:val="auto"/>
          <w:sz w:val="20"/>
        </w:rPr>
        <w:t xml:space="preserve">8.2 </w:t>
      </w:r>
      <w:r w:rsidRPr="00CF38F6">
        <w:rPr>
          <w:rFonts w:asciiTheme="majorHAnsi" w:hAnsiTheme="majorHAnsi" w:cs="Arial"/>
          <w:color w:val="auto"/>
          <w:sz w:val="20"/>
        </w:rPr>
        <w:t>Receber os produtos e realizar sua análise quanto à conformidade, quantidade e qualidade, através de fiscalização exercida pelo fiscal designado.</w:t>
      </w:r>
    </w:p>
    <w:p w:rsidR="00AB5190" w:rsidRPr="00CF38F6" w:rsidRDefault="00AB5190" w:rsidP="00AB5190">
      <w:pPr>
        <w:pStyle w:val="Normal3"/>
        <w:rPr>
          <w:rFonts w:asciiTheme="majorHAnsi" w:hAnsiTheme="majorHAnsi" w:cs="Arial"/>
          <w:b/>
          <w:color w:val="auto"/>
          <w:sz w:val="20"/>
        </w:rPr>
      </w:pPr>
    </w:p>
    <w:p w:rsidR="00AB5190" w:rsidRPr="00CF38F6" w:rsidRDefault="00AB5190" w:rsidP="00AB5190">
      <w:pPr>
        <w:pStyle w:val="Normal3"/>
        <w:rPr>
          <w:rFonts w:asciiTheme="majorHAnsi" w:hAnsiTheme="majorHAnsi" w:cs="Arial"/>
          <w:color w:val="auto"/>
          <w:sz w:val="20"/>
        </w:rPr>
      </w:pPr>
      <w:r w:rsidRPr="00CF38F6">
        <w:rPr>
          <w:rFonts w:asciiTheme="majorHAnsi" w:hAnsiTheme="majorHAnsi" w:cs="Arial"/>
          <w:b/>
          <w:color w:val="auto"/>
          <w:sz w:val="20"/>
        </w:rPr>
        <w:t xml:space="preserve">8.3 </w:t>
      </w:r>
      <w:r w:rsidRPr="00CF38F6">
        <w:rPr>
          <w:rFonts w:asciiTheme="majorHAnsi" w:hAnsiTheme="majorHAnsi" w:cs="Arial"/>
          <w:color w:val="auto"/>
          <w:sz w:val="20"/>
        </w:rPr>
        <w:t>Apresentar a Contratada todas as informações necessárias.</w:t>
      </w:r>
    </w:p>
    <w:p w:rsidR="00AB5190" w:rsidRPr="00CF38F6" w:rsidRDefault="00AB5190" w:rsidP="00AB5190">
      <w:pPr>
        <w:pStyle w:val="Normal3"/>
        <w:rPr>
          <w:rFonts w:asciiTheme="majorHAnsi" w:hAnsiTheme="majorHAnsi" w:cs="Arial"/>
          <w:color w:val="auto"/>
          <w:sz w:val="20"/>
        </w:rPr>
      </w:pPr>
    </w:p>
    <w:p w:rsidR="00AB5190" w:rsidRPr="00CF38F6" w:rsidRDefault="00AB5190" w:rsidP="00AB5190">
      <w:pPr>
        <w:pStyle w:val="Normal3"/>
        <w:rPr>
          <w:rFonts w:asciiTheme="majorHAnsi" w:hAnsiTheme="majorHAnsi" w:cs="Arial"/>
          <w:color w:val="auto"/>
          <w:sz w:val="20"/>
        </w:rPr>
      </w:pPr>
      <w:r w:rsidRPr="00CF38F6">
        <w:rPr>
          <w:rFonts w:asciiTheme="majorHAnsi" w:hAnsiTheme="majorHAnsi" w:cs="Arial"/>
          <w:b/>
          <w:color w:val="auto"/>
          <w:sz w:val="20"/>
        </w:rPr>
        <w:t>8.4</w:t>
      </w:r>
      <w:r>
        <w:rPr>
          <w:rFonts w:asciiTheme="majorHAnsi" w:hAnsiTheme="majorHAnsi" w:cs="Arial"/>
          <w:b/>
          <w:color w:val="auto"/>
          <w:sz w:val="20"/>
        </w:rPr>
        <w:t xml:space="preserve"> </w:t>
      </w:r>
      <w:r w:rsidRPr="00CF38F6">
        <w:rPr>
          <w:rFonts w:asciiTheme="majorHAnsi" w:hAnsiTheme="majorHAnsi" w:cs="Arial"/>
          <w:color w:val="auto"/>
          <w:sz w:val="20"/>
        </w:rPr>
        <w:t xml:space="preserve">Efetuar o pagamento no prazo estabelecido no edital, e que somente ocorrerá após a apresentação da respectiva Nota Fiscal, devidamente discriminada pela Contratada e atestada pelo servidor responsável, acompanhada pelas respectivas Autorizações de Fornecimento. </w:t>
      </w:r>
    </w:p>
    <w:p w:rsidR="00AB5190" w:rsidRDefault="00AB5190" w:rsidP="00AB5190">
      <w:pPr>
        <w:pStyle w:val="Normal3"/>
        <w:rPr>
          <w:rFonts w:asciiTheme="majorHAnsi" w:hAnsiTheme="majorHAnsi" w:cs="Arial"/>
          <w:b/>
          <w:color w:val="auto"/>
          <w:sz w:val="20"/>
        </w:rPr>
      </w:pPr>
    </w:p>
    <w:p w:rsidR="00AB5190" w:rsidRPr="007B796F" w:rsidRDefault="00AB5190" w:rsidP="00AB5190">
      <w:pPr>
        <w:pStyle w:val="Normal3"/>
        <w:rPr>
          <w:rFonts w:asciiTheme="majorHAnsi" w:hAnsiTheme="majorHAnsi" w:cs="Arial"/>
          <w:color w:val="auto"/>
          <w:sz w:val="20"/>
        </w:rPr>
      </w:pPr>
      <w:r w:rsidRPr="007B796F">
        <w:rPr>
          <w:rFonts w:asciiTheme="majorHAnsi" w:hAnsiTheme="majorHAnsi" w:cs="Arial"/>
          <w:b/>
          <w:color w:val="auto"/>
          <w:sz w:val="20"/>
        </w:rPr>
        <w:lastRenderedPageBreak/>
        <w:t xml:space="preserve">8.5 </w:t>
      </w:r>
      <w:r w:rsidRPr="007B796F">
        <w:rPr>
          <w:rFonts w:asciiTheme="majorHAnsi" w:hAnsiTheme="majorHAnsi" w:cs="Arial"/>
          <w:color w:val="auto"/>
          <w:sz w:val="20"/>
        </w:rPr>
        <w:t>Notificar a Contratada por escrito qualquer irregularidade constatada.</w:t>
      </w:r>
    </w:p>
    <w:p w:rsidR="00AB5190" w:rsidRPr="007B796F" w:rsidRDefault="00AB5190" w:rsidP="00AB5190">
      <w:pPr>
        <w:pStyle w:val="Normal3"/>
        <w:rPr>
          <w:rFonts w:asciiTheme="majorHAnsi" w:hAnsiTheme="majorHAnsi" w:cs="Arial"/>
          <w:color w:val="auto"/>
          <w:sz w:val="20"/>
        </w:rPr>
      </w:pPr>
    </w:p>
    <w:p w:rsidR="00AB5190" w:rsidRPr="007B796F" w:rsidRDefault="00AB5190" w:rsidP="00AB5190">
      <w:pPr>
        <w:autoSpaceDE w:val="0"/>
        <w:autoSpaceDN w:val="0"/>
        <w:adjustRightInd w:val="0"/>
        <w:jc w:val="both"/>
        <w:rPr>
          <w:rFonts w:asciiTheme="majorHAnsi" w:hAnsiTheme="majorHAnsi" w:cs="Arial"/>
          <w:sz w:val="20"/>
          <w:szCs w:val="20"/>
        </w:rPr>
      </w:pPr>
      <w:r w:rsidRPr="007B796F">
        <w:rPr>
          <w:rFonts w:asciiTheme="majorHAnsi" w:hAnsiTheme="majorHAnsi" w:cs="Arial"/>
          <w:b/>
          <w:sz w:val="20"/>
          <w:szCs w:val="20"/>
        </w:rPr>
        <w:t xml:space="preserve">8.6 </w:t>
      </w:r>
      <w:r w:rsidRPr="007B796F">
        <w:rPr>
          <w:rFonts w:asciiTheme="majorHAnsi" w:hAnsiTheme="majorHAnsi" w:cs="Arial"/>
          <w:sz w:val="20"/>
          <w:szCs w:val="20"/>
        </w:rPr>
        <w:t xml:space="preserve">Emitir Autorização de Fornecimento. </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autoSpaceDE w:val="0"/>
              <w:autoSpaceDN w:val="0"/>
              <w:adjustRightInd w:val="0"/>
              <w:ind w:right="-1"/>
              <w:jc w:val="both"/>
              <w:rPr>
                <w:rFonts w:asciiTheme="majorHAnsi" w:hAnsiTheme="majorHAnsi"/>
                <w:sz w:val="20"/>
                <w:szCs w:val="20"/>
                <w:lang w:eastAsia="pt-BR"/>
              </w:rPr>
            </w:pPr>
            <w:proofErr w:type="gramStart"/>
            <w:r w:rsidRPr="007B796F">
              <w:rPr>
                <w:rFonts w:asciiTheme="majorHAnsi" w:hAnsiTheme="majorHAnsi" w:cs="Arial"/>
                <w:b/>
                <w:sz w:val="20"/>
                <w:szCs w:val="20"/>
              </w:rPr>
              <w:t>9</w:t>
            </w:r>
            <w:proofErr w:type="gramEnd"/>
            <w:r w:rsidRPr="007B796F">
              <w:rPr>
                <w:rFonts w:asciiTheme="majorHAnsi" w:eastAsia="Calibri" w:hAnsiTheme="majorHAnsi" w:cs="Iskoola Pota"/>
                <w:b/>
                <w:bCs/>
                <w:sz w:val="20"/>
                <w:szCs w:val="20"/>
                <w:lang w:eastAsia="en-US"/>
              </w:rPr>
              <w:t xml:space="preserve"> </w:t>
            </w:r>
            <w:r>
              <w:rPr>
                <w:rFonts w:asciiTheme="majorHAnsi" w:eastAsia="Calibri" w:hAnsiTheme="majorHAnsi" w:cs="Iskoola Pota"/>
                <w:b/>
                <w:bCs/>
                <w:sz w:val="20"/>
                <w:szCs w:val="20"/>
                <w:lang w:eastAsia="en-US"/>
              </w:rPr>
              <w:t xml:space="preserve">ACOMPANHAMENTO E </w:t>
            </w:r>
            <w:r w:rsidRPr="007B796F">
              <w:rPr>
                <w:rFonts w:asciiTheme="majorHAnsi" w:eastAsia="Calibri" w:hAnsiTheme="majorHAnsi" w:cs="Iskoola Pota"/>
                <w:b/>
                <w:bCs/>
                <w:sz w:val="20"/>
                <w:szCs w:val="20"/>
                <w:lang w:eastAsia="en-US"/>
              </w:rPr>
              <w:t xml:space="preserve">FISCALIZAÇÃO DO CONTRATO </w:t>
            </w:r>
          </w:p>
        </w:tc>
      </w:tr>
    </w:tbl>
    <w:p w:rsidR="00AB5190" w:rsidRPr="00A34421" w:rsidRDefault="00AB5190" w:rsidP="00AB5190">
      <w:pPr>
        <w:autoSpaceDE w:val="0"/>
        <w:autoSpaceDN w:val="0"/>
        <w:adjustRightInd w:val="0"/>
        <w:jc w:val="both"/>
        <w:rPr>
          <w:rFonts w:asciiTheme="majorHAnsi" w:hAnsiTheme="majorHAnsi"/>
          <w:sz w:val="20"/>
          <w:szCs w:val="20"/>
        </w:rPr>
      </w:pPr>
      <w:proofErr w:type="gramStart"/>
      <w:r w:rsidRPr="007B796F">
        <w:rPr>
          <w:rFonts w:asciiTheme="majorHAnsi" w:hAnsiTheme="majorHAnsi"/>
          <w:b/>
          <w:sz w:val="20"/>
          <w:szCs w:val="20"/>
        </w:rPr>
        <w:t>9.1</w:t>
      </w:r>
      <w:r w:rsidRPr="007B796F">
        <w:rPr>
          <w:rFonts w:asciiTheme="majorHAnsi" w:hAnsiTheme="majorHAnsi"/>
          <w:sz w:val="20"/>
          <w:szCs w:val="20"/>
        </w:rPr>
        <w:t xml:space="preserve"> </w:t>
      </w:r>
      <w:r w:rsidRPr="00A34421">
        <w:rPr>
          <w:rFonts w:asciiTheme="majorHAnsi" w:hAnsiTheme="majorHAnsi" w:cs="Times New Roman"/>
          <w:sz w:val="20"/>
          <w:szCs w:val="20"/>
        </w:rPr>
        <w:t>Observado</w:t>
      </w:r>
      <w:proofErr w:type="gramEnd"/>
      <w:r w:rsidRPr="00A34421">
        <w:rPr>
          <w:rFonts w:asciiTheme="majorHAnsi" w:hAnsiTheme="majorHAnsi" w:cs="Times New Roman"/>
          <w:sz w:val="20"/>
          <w:szCs w:val="20"/>
        </w:rPr>
        <w:t xml:space="preserve"> o disposto no artigo 67 da Lei nº 8.666/93, o acompanhamento, fiscalização, recebimento e conferência dos produtos serão realizados </w:t>
      </w:r>
      <w:r w:rsidRPr="00A34421">
        <w:rPr>
          <w:rFonts w:asciiTheme="majorHAnsi" w:hAnsiTheme="majorHAnsi"/>
          <w:sz w:val="20"/>
          <w:szCs w:val="20"/>
        </w:rPr>
        <w:t xml:space="preserve">por representante da Administração, denominado FISCAL DO CONTRATO. </w:t>
      </w:r>
    </w:p>
    <w:p w:rsidR="00AB5190" w:rsidRPr="00A34421" w:rsidRDefault="00AB5190" w:rsidP="00AB5190">
      <w:pPr>
        <w:autoSpaceDE w:val="0"/>
        <w:autoSpaceDN w:val="0"/>
        <w:adjustRightInd w:val="0"/>
        <w:jc w:val="both"/>
        <w:rPr>
          <w:rFonts w:asciiTheme="majorHAnsi" w:hAnsiTheme="majorHAnsi" w:cs="Iskoola Pota"/>
          <w:color w:val="000000"/>
          <w:sz w:val="20"/>
          <w:szCs w:val="20"/>
        </w:rPr>
      </w:pPr>
    </w:p>
    <w:p w:rsidR="00AC047A" w:rsidRPr="00A34421" w:rsidRDefault="00AB5190" w:rsidP="00AC047A">
      <w:pPr>
        <w:autoSpaceDE w:val="0"/>
        <w:autoSpaceDN w:val="0"/>
        <w:adjustRightInd w:val="0"/>
        <w:jc w:val="both"/>
        <w:rPr>
          <w:rFonts w:asciiTheme="majorHAnsi" w:hAnsiTheme="majorHAnsi" w:cs="Times New Roman"/>
          <w:sz w:val="20"/>
          <w:szCs w:val="20"/>
        </w:rPr>
      </w:pPr>
      <w:r>
        <w:rPr>
          <w:rFonts w:asciiTheme="majorHAnsi" w:hAnsiTheme="majorHAnsi"/>
          <w:b/>
          <w:sz w:val="20"/>
          <w:szCs w:val="20"/>
        </w:rPr>
        <w:t>9</w:t>
      </w:r>
      <w:r w:rsidRPr="00A34421">
        <w:rPr>
          <w:rFonts w:asciiTheme="majorHAnsi" w:hAnsiTheme="majorHAnsi"/>
          <w:b/>
          <w:sz w:val="20"/>
          <w:szCs w:val="20"/>
        </w:rPr>
        <w:t>.1.1</w:t>
      </w:r>
      <w:r w:rsidRPr="00A34421">
        <w:rPr>
          <w:rFonts w:asciiTheme="majorHAnsi" w:hAnsiTheme="majorHAnsi"/>
          <w:sz w:val="20"/>
          <w:szCs w:val="20"/>
        </w:rPr>
        <w:t xml:space="preserve"> </w:t>
      </w:r>
      <w:r w:rsidR="00DA4C20" w:rsidRPr="00A34421">
        <w:rPr>
          <w:rFonts w:asciiTheme="majorHAnsi" w:hAnsiTheme="majorHAnsi" w:cs="Times New Roman"/>
          <w:sz w:val="20"/>
          <w:szCs w:val="20"/>
        </w:rPr>
        <w:t>Fica designad</w:t>
      </w:r>
      <w:r w:rsidR="00DA4C20">
        <w:rPr>
          <w:rFonts w:asciiTheme="majorHAnsi" w:hAnsiTheme="majorHAnsi" w:cs="Times New Roman"/>
          <w:sz w:val="20"/>
          <w:szCs w:val="20"/>
        </w:rPr>
        <w:t>a</w:t>
      </w:r>
      <w:r w:rsidR="00DA4C20" w:rsidRPr="00A34421">
        <w:rPr>
          <w:rFonts w:asciiTheme="majorHAnsi" w:hAnsiTheme="majorHAnsi" w:cs="Times New Roman"/>
          <w:sz w:val="20"/>
          <w:szCs w:val="20"/>
        </w:rPr>
        <w:t xml:space="preserve"> como fiscal, </w:t>
      </w:r>
      <w:r w:rsidR="00DA4C20">
        <w:rPr>
          <w:rFonts w:asciiTheme="majorHAnsi" w:hAnsiTheme="majorHAnsi" w:cs="Times New Roman"/>
          <w:sz w:val="20"/>
          <w:szCs w:val="20"/>
        </w:rPr>
        <w:t>a</w:t>
      </w:r>
      <w:r w:rsidR="00DA4C20" w:rsidRPr="00A34421">
        <w:rPr>
          <w:rFonts w:asciiTheme="majorHAnsi" w:hAnsiTheme="majorHAnsi" w:cs="Times New Roman"/>
          <w:sz w:val="20"/>
          <w:szCs w:val="20"/>
        </w:rPr>
        <w:t xml:space="preserve"> </w:t>
      </w:r>
      <w:r w:rsidR="00DA4C20" w:rsidRPr="00AD0C39">
        <w:rPr>
          <w:rFonts w:asciiTheme="majorHAnsi" w:eastAsiaTheme="minorEastAsia" w:hAnsiTheme="majorHAnsi" w:cs="Times New Roman"/>
          <w:b/>
          <w:sz w:val="20"/>
          <w:szCs w:val="20"/>
          <w:lang w:eastAsia="pt-BR"/>
        </w:rPr>
        <w:t>Sr</w:t>
      </w:r>
      <w:r w:rsidR="00DA4C20">
        <w:rPr>
          <w:rFonts w:asciiTheme="majorHAnsi" w:eastAsiaTheme="minorEastAsia" w:hAnsiTheme="majorHAnsi" w:cs="Times New Roman"/>
          <w:b/>
          <w:sz w:val="20"/>
          <w:szCs w:val="20"/>
          <w:lang w:eastAsia="pt-BR"/>
        </w:rPr>
        <w:t>a</w:t>
      </w:r>
      <w:r w:rsidR="00DA4C20" w:rsidRPr="00AD0C39">
        <w:rPr>
          <w:rFonts w:asciiTheme="majorHAnsi" w:eastAsiaTheme="minorEastAsia" w:hAnsiTheme="majorHAnsi" w:cs="Times New Roman"/>
          <w:b/>
          <w:sz w:val="20"/>
          <w:szCs w:val="20"/>
          <w:lang w:eastAsia="pt-BR"/>
        </w:rPr>
        <w:t>. Cristina Gondim Rabelo</w:t>
      </w:r>
      <w:r w:rsidR="00DA4C20" w:rsidRPr="00A34421">
        <w:rPr>
          <w:rFonts w:asciiTheme="majorHAnsi" w:hAnsiTheme="majorHAnsi" w:cs="Times New Roman"/>
          <w:sz w:val="20"/>
          <w:szCs w:val="20"/>
        </w:rPr>
        <w:t xml:space="preserve">, </w:t>
      </w:r>
      <w:r w:rsidR="00DA4C20">
        <w:rPr>
          <w:rFonts w:asciiTheme="majorHAnsi" w:hAnsiTheme="majorHAnsi" w:cs="Times New Roman"/>
          <w:sz w:val="20"/>
          <w:szCs w:val="20"/>
        </w:rPr>
        <w:t>a</w:t>
      </w:r>
      <w:r w:rsidR="00DA4C20" w:rsidRPr="00A34421">
        <w:rPr>
          <w:rFonts w:asciiTheme="majorHAnsi" w:hAnsiTheme="majorHAnsi" w:cs="Times New Roman"/>
          <w:sz w:val="20"/>
          <w:szCs w:val="20"/>
        </w:rPr>
        <w:t xml:space="preserve"> qual além das atribuições de fiscalização da execução contratual compete o controle e fiscalização do Registro de Preços.</w:t>
      </w:r>
    </w:p>
    <w:p w:rsidR="00AB5190" w:rsidRPr="00A34421" w:rsidRDefault="00AB5190" w:rsidP="00AB5190">
      <w:pPr>
        <w:autoSpaceDE w:val="0"/>
        <w:autoSpaceDN w:val="0"/>
        <w:adjustRightInd w:val="0"/>
        <w:jc w:val="both"/>
        <w:rPr>
          <w:rFonts w:asciiTheme="majorHAnsi" w:hAnsiTheme="majorHAnsi" w:cs="Times New Roman"/>
          <w:b/>
          <w:sz w:val="20"/>
          <w:szCs w:val="20"/>
        </w:rPr>
      </w:pPr>
    </w:p>
    <w:p w:rsidR="00AB5190" w:rsidRPr="00A34421" w:rsidRDefault="00AB5190" w:rsidP="00AB5190">
      <w:pPr>
        <w:autoSpaceDE w:val="0"/>
        <w:autoSpaceDN w:val="0"/>
        <w:adjustRightInd w:val="0"/>
        <w:jc w:val="both"/>
        <w:rPr>
          <w:rFonts w:asciiTheme="majorHAnsi" w:hAnsiTheme="majorHAnsi" w:cs="Times New Roman"/>
          <w:sz w:val="20"/>
          <w:szCs w:val="20"/>
        </w:rPr>
      </w:pPr>
      <w:r>
        <w:rPr>
          <w:rFonts w:asciiTheme="majorHAnsi" w:hAnsiTheme="majorHAnsi" w:cs="Times New Roman"/>
          <w:b/>
          <w:sz w:val="20"/>
          <w:szCs w:val="20"/>
        </w:rPr>
        <w:t>9</w:t>
      </w:r>
      <w:r w:rsidRPr="00A34421">
        <w:rPr>
          <w:rFonts w:asciiTheme="majorHAnsi" w:hAnsiTheme="majorHAnsi" w:cs="Times New Roman"/>
          <w:b/>
          <w:sz w:val="20"/>
          <w:szCs w:val="20"/>
        </w:rPr>
        <w:t>.2</w:t>
      </w:r>
      <w:r w:rsidRPr="00A34421">
        <w:rPr>
          <w:rFonts w:asciiTheme="majorHAnsi" w:hAnsiTheme="majorHAnsi" w:cs="Times New Roman"/>
          <w:sz w:val="20"/>
          <w:szCs w:val="20"/>
        </w:rPr>
        <w:t xml:space="preserve"> A fiscalização exercerá todos os atos necessários à verificação rigorosa do cumprimento das especificações e condições contratuais, ficando a Contratada obrigada a substituir os produtos rejeitados, ocorrendo por sua conta exclusiva as despesas de substituição.</w:t>
      </w:r>
    </w:p>
    <w:p w:rsidR="00AB5190" w:rsidRPr="00A34421" w:rsidRDefault="00AB5190" w:rsidP="00AB5190">
      <w:pPr>
        <w:jc w:val="both"/>
        <w:rPr>
          <w:rFonts w:asciiTheme="majorHAnsi" w:hAnsiTheme="majorHAnsi" w:cs="Times New Roman"/>
          <w:sz w:val="20"/>
          <w:szCs w:val="20"/>
        </w:rPr>
      </w:pPr>
    </w:p>
    <w:p w:rsidR="00AB5190" w:rsidRPr="00A34421" w:rsidRDefault="00AB5190" w:rsidP="00AB5190">
      <w:pPr>
        <w:autoSpaceDE w:val="0"/>
        <w:autoSpaceDN w:val="0"/>
        <w:adjustRightInd w:val="0"/>
        <w:jc w:val="both"/>
        <w:rPr>
          <w:rFonts w:asciiTheme="majorHAnsi" w:hAnsiTheme="majorHAnsi" w:cs="Times New Roman"/>
          <w:sz w:val="20"/>
          <w:szCs w:val="20"/>
        </w:rPr>
      </w:pPr>
      <w:r>
        <w:rPr>
          <w:rFonts w:asciiTheme="majorHAnsi" w:hAnsiTheme="majorHAnsi" w:cs="Times New Roman"/>
          <w:b/>
          <w:sz w:val="20"/>
          <w:szCs w:val="20"/>
        </w:rPr>
        <w:t>9</w:t>
      </w:r>
      <w:r w:rsidRPr="00A34421">
        <w:rPr>
          <w:rFonts w:asciiTheme="majorHAnsi" w:hAnsiTheme="majorHAnsi" w:cs="Times New Roman"/>
          <w:b/>
          <w:sz w:val="20"/>
          <w:szCs w:val="20"/>
        </w:rPr>
        <w:t>.3</w:t>
      </w:r>
      <w:r w:rsidRPr="00A34421">
        <w:rPr>
          <w:rFonts w:asciiTheme="majorHAnsi" w:hAnsiTheme="majorHAnsi" w:cs="Times New Roman"/>
          <w:sz w:val="20"/>
          <w:szCs w:val="20"/>
        </w:rPr>
        <w:t xml:space="preserve"> A fiscalização </w:t>
      </w:r>
      <w:r w:rsidRPr="00A34421">
        <w:rPr>
          <w:rFonts w:asciiTheme="majorHAnsi" w:eastAsia="Calibri" w:hAnsiTheme="majorHAnsi" w:cs="Times New Roman"/>
          <w:sz w:val="20"/>
          <w:szCs w:val="20"/>
          <w:lang w:eastAsia="en-US"/>
        </w:rPr>
        <w:t>será realizada visando garantir a conformidade, integridade e a qualidade dos produtos, bem como a eficiência, pontualidade e continui</w:t>
      </w:r>
      <w:r>
        <w:rPr>
          <w:rFonts w:asciiTheme="majorHAnsi" w:eastAsia="Calibri" w:hAnsiTheme="majorHAnsi" w:cs="Times New Roman"/>
          <w:sz w:val="20"/>
          <w:szCs w:val="20"/>
          <w:lang w:eastAsia="en-US"/>
        </w:rPr>
        <w:t xml:space="preserve">dade no fornecimento, podendo o Contratante </w:t>
      </w:r>
      <w:r w:rsidRPr="00A34421">
        <w:rPr>
          <w:rFonts w:asciiTheme="majorHAnsi" w:eastAsia="Calibri" w:hAnsiTheme="majorHAnsi" w:cs="Times New Roman"/>
          <w:sz w:val="20"/>
          <w:szCs w:val="20"/>
          <w:lang w:eastAsia="en-US"/>
        </w:rPr>
        <w:t>tomar quaisquer decisões para assegurar a adequada execução do objeto, inclusive rescisão contratual.</w:t>
      </w:r>
    </w:p>
    <w:p w:rsidR="00AB5190" w:rsidRPr="00A34421" w:rsidRDefault="00AB5190" w:rsidP="00AB5190">
      <w:pPr>
        <w:ind w:right="-1"/>
        <w:jc w:val="both"/>
        <w:rPr>
          <w:rFonts w:asciiTheme="majorHAnsi" w:eastAsia="Calibri" w:hAnsiTheme="majorHAnsi" w:cs="Times New Roman"/>
          <w:sz w:val="20"/>
          <w:szCs w:val="20"/>
          <w:lang w:eastAsia="en-US"/>
        </w:rPr>
      </w:pPr>
    </w:p>
    <w:p w:rsidR="00AB5190" w:rsidRPr="007B796F" w:rsidRDefault="00AB5190" w:rsidP="00AB5190">
      <w:pPr>
        <w:suppressAutoHyphens w:val="0"/>
        <w:jc w:val="both"/>
        <w:rPr>
          <w:rFonts w:asciiTheme="majorHAnsi" w:hAnsiTheme="majorHAnsi" w:cs="Times New Roman"/>
          <w:sz w:val="20"/>
          <w:szCs w:val="20"/>
        </w:rPr>
      </w:pPr>
      <w:r>
        <w:rPr>
          <w:rFonts w:asciiTheme="majorHAnsi" w:hAnsiTheme="majorHAnsi"/>
          <w:b/>
          <w:sz w:val="20"/>
          <w:szCs w:val="20"/>
        </w:rPr>
        <w:t>9</w:t>
      </w:r>
      <w:r w:rsidRPr="007B796F">
        <w:rPr>
          <w:rFonts w:asciiTheme="majorHAnsi" w:hAnsiTheme="majorHAnsi"/>
          <w:b/>
          <w:sz w:val="20"/>
          <w:szCs w:val="20"/>
        </w:rPr>
        <w:t>.</w:t>
      </w:r>
      <w:r w:rsidR="002C685D">
        <w:rPr>
          <w:rFonts w:asciiTheme="majorHAnsi" w:hAnsiTheme="majorHAnsi"/>
          <w:b/>
          <w:sz w:val="20"/>
          <w:szCs w:val="20"/>
        </w:rPr>
        <w:t>4</w:t>
      </w:r>
      <w:r w:rsidRPr="007B796F">
        <w:rPr>
          <w:rFonts w:asciiTheme="majorHAnsi" w:hAnsiTheme="majorHAnsi"/>
          <w:sz w:val="20"/>
          <w:szCs w:val="20"/>
        </w:rPr>
        <w:t xml:space="preserve"> </w:t>
      </w:r>
      <w:r w:rsidRPr="007B796F">
        <w:rPr>
          <w:rFonts w:asciiTheme="majorHAnsi" w:hAnsiTheme="majorHAnsi" w:cs="Times New Roman"/>
          <w:sz w:val="20"/>
          <w:szCs w:val="20"/>
        </w:rPr>
        <w:t>As exigências e a atuação da fiscalização pelo Município de Itapecerica/MG em nada restringem a responsabilidade única, integral e exclusiva da Contratada no que concerne à execução contratual.</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pStyle w:val="SemEspaamento"/>
              <w:rPr>
                <w:rFonts w:asciiTheme="majorHAnsi" w:hAnsiTheme="majorHAnsi"/>
                <w:sz w:val="20"/>
                <w:szCs w:val="20"/>
                <w:lang w:eastAsia="pt-BR"/>
              </w:rPr>
            </w:pPr>
            <w:r w:rsidRPr="007B796F">
              <w:rPr>
                <w:rFonts w:asciiTheme="majorHAnsi" w:hAnsiTheme="majorHAnsi" w:cs="Iskoola Pota"/>
                <w:b/>
                <w:sz w:val="20"/>
                <w:szCs w:val="20"/>
              </w:rPr>
              <w:t>10</w:t>
            </w:r>
            <w:r w:rsidRPr="007B796F">
              <w:rPr>
                <w:rFonts w:asciiTheme="majorHAnsi" w:hAnsiTheme="majorHAnsi" w:cs="Iskoola Pota"/>
                <w:sz w:val="20"/>
                <w:szCs w:val="20"/>
              </w:rPr>
              <w:t xml:space="preserve"> </w:t>
            </w:r>
            <w:r w:rsidRPr="007B796F">
              <w:rPr>
                <w:rFonts w:asciiTheme="majorHAnsi" w:hAnsiTheme="majorHAnsi"/>
                <w:b/>
                <w:sz w:val="20"/>
                <w:szCs w:val="20"/>
              </w:rPr>
              <w:t>CONTROLE E FISCALIZAÇÃO DO REGISTRO DE PREÇO</w:t>
            </w:r>
            <w:r>
              <w:rPr>
                <w:rFonts w:asciiTheme="majorHAnsi" w:hAnsiTheme="majorHAnsi"/>
                <w:b/>
                <w:sz w:val="20"/>
                <w:szCs w:val="20"/>
              </w:rPr>
              <w:t>S</w:t>
            </w:r>
          </w:p>
        </w:tc>
      </w:tr>
    </w:tbl>
    <w:p w:rsidR="008F6076" w:rsidRPr="007B796F" w:rsidRDefault="00AB5190" w:rsidP="008F6076">
      <w:pPr>
        <w:jc w:val="both"/>
        <w:rPr>
          <w:rFonts w:asciiTheme="majorHAnsi" w:hAnsiTheme="majorHAnsi"/>
          <w:sz w:val="20"/>
          <w:szCs w:val="20"/>
        </w:rPr>
      </w:pPr>
      <w:r w:rsidRPr="007B796F">
        <w:rPr>
          <w:rFonts w:asciiTheme="majorHAnsi" w:hAnsiTheme="majorHAnsi"/>
          <w:b/>
          <w:sz w:val="20"/>
          <w:szCs w:val="20"/>
        </w:rPr>
        <w:t xml:space="preserve">10.1 </w:t>
      </w:r>
      <w:r w:rsidR="008F6076" w:rsidRPr="007B796F">
        <w:rPr>
          <w:rFonts w:asciiTheme="majorHAnsi" w:hAnsiTheme="majorHAnsi"/>
          <w:sz w:val="20"/>
          <w:szCs w:val="20"/>
        </w:rPr>
        <w:t>O controle do Registro de Preços será feito por um fiscal indicado pela Secretaria demandante, ao qual compete:</w:t>
      </w:r>
    </w:p>
    <w:p w:rsidR="008F6076" w:rsidRPr="007B796F" w:rsidRDefault="008F6076" w:rsidP="008F6076">
      <w:pPr>
        <w:jc w:val="both"/>
        <w:rPr>
          <w:rFonts w:asciiTheme="majorHAnsi" w:hAnsiTheme="majorHAnsi"/>
          <w:sz w:val="20"/>
          <w:szCs w:val="20"/>
        </w:rPr>
      </w:pPr>
    </w:p>
    <w:p w:rsidR="008F6076" w:rsidRPr="007B796F" w:rsidRDefault="008F6076" w:rsidP="008F6076">
      <w:pPr>
        <w:autoSpaceDE w:val="0"/>
        <w:autoSpaceDN w:val="0"/>
        <w:adjustRightInd w:val="0"/>
        <w:ind w:right="-1"/>
        <w:jc w:val="both"/>
        <w:rPr>
          <w:rFonts w:asciiTheme="majorHAnsi" w:hAnsiTheme="majorHAnsi" w:cs="TT15Et00"/>
          <w:sz w:val="20"/>
          <w:szCs w:val="20"/>
        </w:rPr>
      </w:pPr>
      <w:r w:rsidRPr="007B796F">
        <w:rPr>
          <w:rFonts w:asciiTheme="majorHAnsi" w:hAnsiTheme="majorHAnsi" w:cs="Arial"/>
          <w:b/>
          <w:sz w:val="20"/>
          <w:szCs w:val="20"/>
        </w:rPr>
        <w:t xml:space="preserve">10.1.1 </w:t>
      </w:r>
      <w:r w:rsidRPr="007B796F">
        <w:rPr>
          <w:rFonts w:asciiTheme="majorHAnsi" w:hAnsiTheme="majorHAnsi" w:cs="Arial"/>
          <w:sz w:val="20"/>
          <w:szCs w:val="20"/>
        </w:rPr>
        <w:t>Promover consulta prévia junto à Diretoria de Compras, quando da necessidade de contratação, a fim de obter a indicação do fornecedor, os respectivos quantitativos e os valores a serem praticados, encaminhando, posteriormente ao referido órgão, as informações sobre a contratação a ser efetivamente realizada;</w:t>
      </w:r>
    </w:p>
    <w:p w:rsidR="008F6076" w:rsidRPr="007B796F" w:rsidRDefault="008F6076" w:rsidP="008F6076">
      <w:pPr>
        <w:autoSpaceDE w:val="0"/>
        <w:autoSpaceDN w:val="0"/>
        <w:adjustRightInd w:val="0"/>
        <w:ind w:right="-1"/>
        <w:jc w:val="both"/>
        <w:rPr>
          <w:rFonts w:asciiTheme="majorHAnsi" w:hAnsiTheme="majorHAnsi" w:cs="TT15Et00"/>
          <w:sz w:val="20"/>
          <w:szCs w:val="20"/>
        </w:rPr>
      </w:pPr>
    </w:p>
    <w:p w:rsidR="008F6076" w:rsidRPr="007B796F" w:rsidRDefault="008F6076" w:rsidP="008F6076">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sz w:val="20"/>
          <w:szCs w:val="20"/>
        </w:rPr>
        <w:t xml:space="preserve">10.1.2 </w:t>
      </w:r>
      <w:r w:rsidRPr="007B796F">
        <w:rPr>
          <w:rFonts w:asciiTheme="majorHAnsi" w:hAnsiTheme="majorHAnsi" w:cs="Arial"/>
          <w:sz w:val="20"/>
          <w:szCs w:val="20"/>
        </w:rPr>
        <w:t>Assegurar-se, quando do uso da Ata de Registro de Preços, que a contratação a ser procedida atenda aos seus interesses, sobretudo quanto aos valores praticados, informando à Administração eventual desvantagem, quanto à sua utilização;</w:t>
      </w:r>
    </w:p>
    <w:p w:rsidR="008F6076" w:rsidRPr="007B796F" w:rsidRDefault="008F6076" w:rsidP="008F6076">
      <w:pPr>
        <w:pStyle w:val="NormalWeb"/>
        <w:jc w:val="both"/>
        <w:rPr>
          <w:rFonts w:asciiTheme="majorHAnsi" w:hAnsiTheme="majorHAnsi" w:cs="Arial"/>
          <w:sz w:val="20"/>
          <w:szCs w:val="20"/>
        </w:rPr>
      </w:pPr>
      <w:r w:rsidRPr="007B796F">
        <w:rPr>
          <w:rFonts w:asciiTheme="majorHAnsi" w:hAnsiTheme="majorHAnsi" w:cs="Arial"/>
          <w:b/>
          <w:sz w:val="20"/>
          <w:szCs w:val="20"/>
        </w:rPr>
        <w:t>10.1.3</w:t>
      </w:r>
      <w:r w:rsidRPr="007B796F">
        <w:rPr>
          <w:rFonts w:asciiTheme="majorHAnsi" w:hAnsiTheme="majorHAnsi" w:cs="Arial"/>
          <w:sz w:val="20"/>
          <w:szCs w:val="20"/>
        </w:rPr>
        <w:t xml:space="preserve"> Zelar, após receber a indicação do fornecedor, pelos demais atos relativos ao cumprimento, pelo mesmo, das obrigações contratualmente assumidas, e também pela aplicação de eventuais penalidades decorrentes do descumprimento de cláusulas contratuais; </w:t>
      </w:r>
    </w:p>
    <w:p w:rsidR="008F6076" w:rsidRPr="007B796F" w:rsidRDefault="008F6076" w:rsidP="008F6076">
      <w:pPr>
        <w:pStyle w:val="NormalWeb"/>
        <w:jc w:val="both"/>
        <w:rPr>
          <w:rFonts w:asciiTheme="majorHAnsi" w:hAnsiTheme="majorHAnsi" w:cs="Arial"/>
          <w:sz w:val="20"/>
          <w:szCs w:val="20"/>
        </w:rPr>
      </w:pPr>
      <w:r w:rsidRPr="007B796F">
        <w:rPr>
          <w:rFonts w:asciiTheme="majorHAnsi" w:hAnsiTheme="majorHAnsi" w:cs="Arial"/>
          <w:b/>
          <w:sz w:val="20"/>
          <w:szCs w:val="20"/>
        </w:rPr>
        <w:t>10.1.4</w:t>
      </w:r>
      <w:r w:rsidRPr="007B796F">
        <w:rPr>
          <w:rFonts w:asciiTheme="majorHAnsi" w:hAnsiTheme="majorHAnsi" w:cs="Arial"/>
          <w:sz w:val="20"/>
          <w:szCs w:val="20"/>
        </w:rPr>
        <w:t xml:space="preserve"> Informar à Administração, quando de sua ocorrência, a recusa do fornecedor em atender às condições estabelecidas em edital, firmadas na Ata de Registro de Preços, bem como as divergências relativas à entrega, às características e origem dos bens licitados e a recusa do mesmo em cumprir as condições contratuais para fornecimento do objeto.</w:t>
      </w:r>
    </w:p>
    <w:p w:rsidR="008F6076" w:rsidRPr="007B796F" w:rsidRDefault="008F6076" w:rsidP="008F6076">
      <w:pPr>
        <w:autoSpaceDE w:val="0"/>
        <w:autoSpaceDN w:val="0"/>
        <w:adjustRightInd w:val="0"/>
        <w:ind w:right="-5"/>
        <w:jc w:val="both"/>
        <w:rPr>
          <w:rFonts w:asciiTheme="majorHAnsi" w:hAnsiTheme="majorHAnsi" w:cs="GoudyOldStyle"/>
          <w:sz w:val="20"/>
          <w:szCs w:val="20"/>
        </w:rPr>
      </w:pPr>
      <w:r w:rsidRPr="007B796F">
        <w:rPr>
          <w:rFonts w:asciiTheme="majorHAnsi" w:hAnsiTheme="majorHAnsi"/>
          <w:b/>
          <w:bCs/>
          <w:sz w:val="20"/>
          <w:szCs w:val="20"/>
        </w:rPr>
        <w:t xml:space="preserve">10.2 </w:t>
      </w:r>
      <w:r w:rsidRPr="007B796F">
        <w:rPr>
          <w:rFonts w:asciiTheme="majorHAnsi" w:hAnsiTheme="majorHAnsi" w:cs="GoudyOldStyle,Bold"/>
          <w:bCs/>
          <w:sz w:val="20"/>
          <w:szCs w:val="20"/>
        </w:rPr>
        <w:t xml:space="preserve">O fiscal </w:t>
      </w:r>
      <w:r w:rsidRPr="007B796F">
        <w:rPr>
          <w:rFonts w:asciiTheme="majorHAnsi" w:hAnsiTheme="majorHAnsi" w:cs="GoudyOldStyle"/>
          <w:sz w:val="20"/>
          <w:szCs w:val="20"/>
        </w:rPr>
        <w:t xml:space="preserve">promoverá o controle da ata para verificação da compatibilidade entre os preços registrados e os encontrados no mercado. </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autoSpaceDE w:val="0"/>
              <w:autoSpaceDN w:val="0"/>
              <w:adjustRightInd w:val="0"/>
              <w:ind w:right="-1"/>
              <w:jc w:val="both"/>
              <w:rPr>
                <w:rFonts w:asciiTheme="majorHAnsi" w:hAnsiTheme="majorHAnsi"/>
                <w:sz w:val="20"/>
                <w:szCs w:val="20"/>
                <w:lang w:eastAsia="pt-BR"/>
              </w:rPr>
            </w:pPr>
            <w:proofErr w:type="gramStart"/>
            <w:r w:rsidRPr="007B796F">
              <w:rPr>
                <w:rFonts w:asciiTheme="majorHAnsi" w:hAnsiTheme="majorHAnsi" w:cs="Arial"/>
                <w:b/>
                <w:sz w:val="20"/>
                <w:szCs w:val="20"/>
              </w:rPr>
              <w:t>11 ADEQUAÇÃO</w:t>
            </w:r>
            <w:proofErr w:type="gramEnd"/>
            <w:r w:rsidRPr="007B796F">
              <w:rPr>
                <w:rFonts w:asciiTheme="majorHAnsi" w:hAnsiTheme="majorHAnsi" w:cs="Arial"/>
                <w:b/>
                <w:sz w:val="20"/>
                <w:szCs w:val="20"/>
              </w:rPr>
              <w:t xml:space="preserve"> DOS PREÇOS REGISTRADOS E DO DIREITO DE PREFERÊNCIA</w:t>
            </w:r>
          </w:p>
        </w:tc>
      </w:tr>
    </w:tbl>
    <w:p w:rsidR="008F6076" w:rsidRPr="007B796F" w:rsidRDefault="00AB5190" w:rsidP="008F6076">
      <w:pPr>
        <w:autoSpaceDE w:val="0"/>
        <w:autoSpaceDN w:val="0"/>
        <w:adjustRightInd w:val="0"/>
        <w:ind w:right="-1"/>
        <w:jc w:val="both"/>
        <w:rPr>
          <w:rFonts w:asciiTheme="majorHAnsi" w:hAnsiTheme="majorHAnsi" w:cs="Arial"/>
          <w:color w:val="000000"/>
          <w:sz w:val="20"/>
          <w:szCs w:val="20"/>
        </w:rPr>
      </w:pPr>
      <w:r w:rsidRPr="007B796F">
        <w:rPr>
          <w:rFonts w:asciiTheme="majorHAnsi" w:hAnsiTheme="majorHAnsi" w:cs="Arial"/>
          <w:b/>
          <w:sz w:val="20"/>
          <w:szCs w:val="20"/>
        </w:rPr>
        <w:t>11.1</w:t>
      </w:r>
      <w:r w:rsidRPr="007B796F">
        <w:rPr>
          <w:rFonts w:asciiTheme="majorHAnsi" w:hAnsiTheme="majorHAnsi" w:cs="Arial"/>
          <w:sz w:val="20"/>
          <w:szCs w:val="20"/>
        </w:rPr>
        <w:t xml:space="preserve"> </w:t>
      </w:r>
      <w:r w:rsidR="008F6076" w:rsidRPr="007B796F">
        <w:rPr>
          <w:rFonts w:asciiTheme="majorHAnsi" w:hAnsiTheme="majorHAnsi" w:cs="Arial"/>
          <w:color w:val="000000"/>
          <w:sz w:val="20"/>
          <w:szCs w:val="20"/>
        </w:rPr>
        <w:t>Os preços registrados poderão ser revistos em decorrência de eventual redução dos preços  praticados no mercado ou de fato que eleve o custo dos serviços ou bens registrados, cabendo ao órgão ge</w:t>
      </w:r>
      <w:r w:rsidR="008F6076">
        <w:rPr>
          <w:rFonts w:asciiTheme="majorHAnsi" w:hAnsiTheme="majorHAnsi" w:cs="Arial"/>
          <w:color w:val="000000"/>
          <w:sz w:val="20"/>
          <w:szCs w:val="20"/>
        </w:rPr>
        <w:t>stor</w:t>
      </w:r>
      <w:r w:rsidR="008F6076" w:rsidRPr="007B796F">
        <w:rPr>
          <w:rFonts w:asciiTheme="majorHAnsi" w:hAnsiTheme="majorHAnsi" w:cs="Arial"/>
          <w:color w:val="000000"/>
          <w:sz w:val="20"/>
          <w:szCs w:val="20"/>
        </w:rPr>
        <w:t xml:space="preserve"> promover as  negociações junto aos fornecedores.</w:t>
      </w:r>
    </w:p>
    <w:p w:rsidR="008F6076" w:rsidRPr="007B796F" w:rsidRDefault="008F6076" w:rsidP="008F6076">
      <w:pPr>
        <w:pStyle w:val="Corpodetexto"/>
        <w:rPr>
          <w:rFonts w:asciiTheme="majorHAnsi" w:hAnsiTheme="majorHAnsi" w:cs="Arial"/>
          <w:color w:val="000000"/>
          <w:szCs w:val="20"/>
        </w:rPr>
      </w:pPr>
    </w:p>
    <w:p w:rsidR="008F6076" w:rsidRPr="007B796F" w:rsidRDefault="008F6076" w:rsidP="008F6076">
      <w:pPr>
        <w:pStyle w:val="Corpodetexto"/>
        <w:rPr>
          <w:rFonts w:asciiTheme="majorHAnsi" w:hAnsiTheme="majorHAnsi" w:cs="Arial"/>
          <w:color w:val="000000"/>
          <w:szCs w:val="20"/>
        </w:rPr>
      </w:pPr>
      <w:r w:rsidRPr="007B796F">
        <w:rPr>
          <w:rFonts w:asciiTheme="majorHAnsi" w:hAnsiTheme="majorHAnsi" w:cs="Arial"/>
          <w:b/>
          <w:szCs w:val="20"/>
        </w:rPr>
        <w:lastRenderedPageBreak/>
        <w:t>1</w:t>
      </w:r>
      <w:r>
        <w:rPr>
          <w:rFonts w:asciiTheme="majorHAnsi" w:hAnsiTheme="majorHAnsi" w:cs="Arial"/>
          <w:b/>
          <w:szCs w:val="20"/>
        </w:rPr>
        <w:t>1</w:t>
      </w:r>
      <w:r w:rsidRPr="007B796F">
        <w:rPr>
          <w:rFonts w:asciiTheme="majorHAnsi" w:hAnsiTheme="majorHAnsi" w:cs="Arial"/>
          <w:b/>
          <w:szCs w:val="20"/>
        </w:rPr>
        <w:t>.2</w:t>
      </w:r>
      <w:r w:rsidRPr="007B796F">
        <w:rPr>
          <w:rStyle w:val="apple-converted-space"/>
          <w:rFonts w:asciiTheme="majorHAnsi" w:hAnsiTheme="majorHAnsi" w:cs="Arial"/>
          <w:color w:val="000000"/>
          <w:szCs w:val="20"/>
        </w:rPr>
        <w:t> </w:t>
      </w:r>
      <w:r w:rsidRPr="007B796F">
        <w:rPr>
          <w:rFonts w:asciiTheme="majorHAnsi" w:hAnsiTheme="majorHAnsi" w:cs="Arial"/>
          <w:color w:val="000000"/>
          <w:szCs w:val="20"/>
        </w:rPr>
        <w:t>Quando o preço registrado tornar-se superior ao preço praticado no mercado por motivo superveniente, os fornecedores serão convocados para negociarem a redução dos preços aos valores praticados pelo mercado, não havendo êxito nas negociações, proceder-se-á a revogação da ata de registro de preços, adotando as medidas cabíveis para obtenção da contratação mais vantajosa.</w:t>
      </w:r>
    </w:p>
    <w:p w:rsidR="008F6076" w:rsidRPr="007B796F" w:rsidRDefault="008F6076" w:rsidP="008F6076">
      <w:pPr>
        <w:pStyle w:val="Corpodetexto"/>
        <w:rPr>
          <w:rFonts w:asciiTheme="majorHAnsi" w:hAnsiTheme="majorHAnsi" w:cs="Arial"/>
          <w:color w:val="000000"/>
          <w:szCs w:val="20"/>
        </w:rPr>
      </w:pPr>
    </w:p>
    <w:p w:rsidR="008F6076" w:rsidRPr="007B796F" w:rsidRDefault="008F6076" w:rsidP="008F6076">
      <w:pPr>
        <w:autoSpaceDE w:val="0"/>
        <w:autoSpaceDN w:val="0"/>
        <w:adjustRightInd w:val="0"/>
        <w:ind w:right="-1"/>
        <w:jc w:val="both"/>
        <w:rPr>
          <w:rFonts w:asciiTheme="majorHAnsi" w:hAnsiTheme="majorHAnsi" w:cs="Arial"/>
          <w:sz w:val="20"/>
          <w:szCs w:val="20"/>
        </w:rPr>
      </w:pPr>
      <w:r w:rsidRPr="007B796F">
        <w:rPr>
          <w:rFonts w:asciiTheme="majorHAnsi" w:hAnsiTheme="majorHAnsi" w:cs="Arial"/>
          <w:b/>
          <w:sz w:val="20"/>
          <w:szCs w:val="20"/>
        </w:rPr>
        <w:t>1</w:t>
      </w:r>
      <w:r>
        <w:rPr>
          <w:rFonts w:asciiTheme="majorHAnsi" w:hAnsiTheme="majorHAnsi" w:cs="Arial"/>
          <w:b/>
          <w:sz w:val="20"/>
          <w:szCs w:val="20"/>
        </w:rPr>
        <w:t>1</w:t>
      </w:r>
      <w:r w:rsidRPr="007B796F">
        <w:rPr>
          <w:rFonts w:asciiTheme="majorHAnsi" w:hAnsiTheme="majorHAnsi" w:cs="Arial"/>
          <w:b/>
          <w:sz w:val="20"/>
          <w:szCs w:val="20"/>
        </w:rPr>
        <w:t>.3</w:t>
      </w:r>
      <w:r w:rsidRPr="007B796F">
        <w:rPr>
          <w:rFonts w:asciiTheme="majorHAnsi" w:hAnsiTheme="majorHAnsi" w:cs="Arial"/>
          <w:sz w:val="20"/>
          <w:szCs w:val="20"/>
        </w:rPr>
        <w:t xml:space="preserve"> O exercício de preferência dar-se-á, caso a Administração opte por realizar a aquisição por outros meios previstos em lei e o preço encontrado no mercado for igual ou superior </w:t>
      </w:r>
      <w:proofErr w:type="gramStart"/>
      <w:r w:rsidRPr="007B796F">
        <w:rPr>
          <w:rFonts w:asciiTheme="majorHAnsi" w:hAnsiTheme="majorHAnsi" w:cs="Arial"/>
          <w:sz w:val="20"/>
          <w:szCs w:val="20"/>
        </w:rPr>
        <w:t>ao registrado, mantidas</w:t>
      </w:r>
      <w:proofErr w:type="gramEnd"/>
      <w:r w:rsidRPr="007B796F">
        <w:rPr>
          <w:rFonts w:asciiTheme="majorHAnsi" w:hAnsiTheme="majorHAnsi" w:cs="Arial"/>
          <w:sz w:val="20"/>
          <w:szCs w:val="20"/>
        </w:rPr>
        <w:t xml:space="preserve"> as mesmas condições e prazos de entrega e pagamento, caso em que o detentor do registro terá assegurado direito à contratação.</w:t>
      </w:r>
    </w:p>
    <w:p w:rsidR="008F6076" w:rsidRPr="007B796F" w:rsidRDefault="008F6076" w:rsidP="008F6076">
      <w:pPr>
        <w:autoSpaceDE w:val="0"/>
        <w:autoSpaceDN w:val="0"/>
        <w:adjustRightInd w:val="0"/>
        <w:ind w:right="-1"/>
        <w:jc w:val="both"/>
        <w:rPr>
          <w:rFonts w:asciiTheme="majorHAnsi" w:hAnsiTheme="majorHAnsi" w:cs="Arial"/>
          <w:sz w:val="20"/>
          <w:szCs w:val="20"/>
        </w:rPr>
      </w:pPr>
    </w:p>
    <w:p w:rsidR="008F6076" w:rsidRPr="007B796F" w:rsidRDefault="008F6076" w:rsidP="008F6076">
      <w:pPr>
        <w:pStyle w:val="Corpodetexto"/>
        <w:rPr>
          <w:rFonts w:asciiTheme="majorHAnsi" w:hAnsiTheme="majorHAnsi" w:cs="Arial"/>
          <w:color w:val="000000"/>
          <w:szCs w:val="20"/>
        </w:rPr>
      </w:pPr>
      <w:r w:rsidRPr="007B796F">
        <w:rPr>
          <w:rFonts w:asciiTheme="majorHAnsi" w:hAnsiTheme="majorHAnsi" w:cs="Arial"/>
          <w:b/>
          <w:color w:val="000000"/>
          <w:szCs w:val="20"/>
        </w:rPr>
        <w:t>1</w:t>
      </w:r>
      <w:r>
        <w:rPr>
          <w:rFonts w:asciiTheme="majorHAnsi" w:hAnsiTheme="majorHAnsi" w:cs="Arial"/>
          <w:b/>
          <w:color w:val="000000"/>
          <w:szCs w:val="20"/>
        </w:rPr>
        <w:t>1</w:t>
      </w:r>
      <w:r w:rsidRPr="007B796F">
        <w:rPr>
          <w:rFonts w:asciiTheme="majorHAnsi" w:hAnsiTheme="majorHAnsi" w:cs="Arial"/>
          <w:b/>
          <w:color w:val="000000"/>
          <w:szCs w:val="20"/>
        </w:rPr>
        <w:t>.4</w:t>
      </w:r>
      <w:r w:rsidRPr="007B796F">
        <w:rPr>
          <w:rFonts w:asciiTheme="majorHAnsi" w:hAnsiTheme="majorHAnsi" w:cs="Arial"/>
          <w:color w:val="000000"/>
          <w:szCs w:val="20"/>
        </w:rPr>
        <w:t xml:space="preserve">  Quando o preço de mercado tornar-se superior aos preços registrados e o fornecedor não puder cumprir o compromisso, este poderá ser liberado do compromisso assumido, caso a comunicação ocorra antes do pedido de fornecimento, e sem aplicação da penalidade se confirmada </w:t>
      </w:r>
      <w:proofErr w:type="gramStart"/>
      <w:r w:rsidRPr="007B796F">
        <w:rPr>
          <w:rFonts w:asciiTheme="majorHAnsi" w:hAnsiTheme="majorHAnsi" w:cs="Arial"/>
          <w:color w:val="000000"/>
          <w:szCs w:val="20"/>
        </w:rPr>
        <w:t>a</w:t>
      </w:r>
      <w:proofErr w:type="gramEnd"/>
      <w:r w:rsidRPr="007B796F">
        <w:rPr>
          <w:rFonts w:asciiTheme="majorHAnsi" w:hAnsiTheme="majorHAnsi" w:cs="Arial"/>
          <w:color w:val="000000"/>
          <w:szCs w:val="20"/>
        </w:rPr>
        <w:t xml:space="preserve"> veracidade dos motivos e comprovantes apresentados.</w:t>
      </w:r>
    </w:p>
    <w:p w:rsidR="008F6076" w:rsidRPr="007B796F" w:rsidRDefault="008F6076" w:rsidP="008F6076">
      <w:pPr>
        <w:pStyle w:val="Corpodetexto"/>
        <w:rPr>
          <w:rFonts w:asciiTheme="majorHAnsi" w:hAnsiTheme="majorHAnsi" w:cs="Arial"/>
          <w:color w:val="000000"/>
          <w:szCs w:val="20"/>
        </w:rPr>
      </w:pPr>
    </w:p>
    <w:p w:rsidR="008F6076" w:rsidRPr="007B796F" w:rsidRDefault="008F6076" w:rsidP="008F6076">
      <w:pPr>
        <w:pStyle w:val="Corpodetexto"/>
        <w:rPr>
          <w:rFonts w:asciiTheme="majorHAnsi" w:hAnsiTheme="majorHAnsi" w:cs="Arial"/>
          <w:szCs w:val="20"/>
        </w:rPr>
      </w:pPr>
      <w:r w:rsidRPr="007B796F">
        <w:rPr>
          <w:rFonts w:asciiTheme="majorHAnsi" w:hAnsiTheme="majorHAnsi" w:cs="Arial"/>
          <w:b/>
          <w:szCs w:val="20"/>
        </w:rPr>
        <w:t>1</w:t>
      </w:r>
      <w:r>
        <w:rPr>
          <w:rFonts w:asciiTheme="majorHAnsi" w:hAnsiTheme="majorHAnsi" w:cs="Arial"/>
          <w:b/>
          <w:szCs w:val="20"/>
        </w:rPr>
        <w:t>1</w:t>
      </w:r>
      <w:r w:rsidRPr="007B796F">
        <w:rPr>
          <w:rFonts w:asciiTheme="majorHAnsi" w:hAnsiTheme="majorHAnsi" w:cs="Arial"/>
          <w:b/>
          <w:szCs w:val="20"/>
        </w:rPr>
        <w:t xml:space="preserve">.5 </w:t>
      </w:r>
      <w:r w:rsidRPr="007B796F">
        <w:rPr>
          <w:rFonts w:asciiTheme="majorHAnsi" w:hAnsiTheme="majorHAnsi" w:cs="Arial"/>
          <w:szCs w:val="20"/>
        </w:rPr>
        <w:t xml:space="preserve">A existência de preços registrados e a assinatura da Ata não obrigam a Administração a efetivar as aquisições, ficando-lhe facultada a utilização de outros meios de aquisição, respeitada a legislação relativa às licitações, sendo </w:t>
      </w:r>
      <w:proofErr w:type="gramStart"/>
      <w:r w:rsidRPr="007B796F">
        <w:rPr>
          <w:rFonts w:asciiTheme="majorHAnsi" w:hAnsiTheme="majorHAnsi" w:cs="Arial"/>
          <w:szCs w:val="20"/>
        </w:rPr>
        <w:t>assegurado ao detentor do preço registrado preferência em igualdade de condições</w:t>
      </w:r>
      <w:proofErr w:type="gramEnd"/>
      <w:r w:rsidRPr="007B796F">
        <w:rPr>
          <w:rFonts w:asciiTheme="majorHAnsi" w:hAnsiTheme="majorHAnsi" w:cs="Arial"/>
          <w:szCs w:val="20"/>
        </w:rPr>
        <w:t>.</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tabs>
                <w:tab w:val="left" w:pos="1305"/>
                <w:tab w:val="left" w:pos="1350"/>
              </w:tabs>
              <w:jc w:val="both"/>
              <w:rPr>
                <w:rFonts w:asciiTheme="majorHAnsi" w:hAnsiTheme="majorHAnsi"/>
                <w:sz w:val="20"/>
                <w:szCs w:val="20"/>
                <w:lang w:eastAsia="pt-BR"/>
              </w:rPr>
            </w:pPr>
            <w:proofErr w:type="gramStart"/>
            <w:r w:rsidRPr="009E67C5">
              <w:rPr>
                <w:rFonts w:asciiTheme="majorHAnsi" w:hAnsiTheme="majorHAnsi" w:cs="Arial"/>
                <w:b/>
                <w:bCs/>
                <w:sz w:val="20"/>
                <w:szCs w:val="20"/>
              </w:rPr>
              <w:t xml:space="preserve">12 </w:t>
            </w:r>
            <w:r w:rsidRPr="009E67C5">
              <w:rPr>
                <w:rFonts w:asciiTheme="majorHAnsi" w:hAnsiTheme="majorHAnsi" w:cs="Arial"/>
                <w:b/>
                <w:sz w:val="20"/>
                <w:szCs w:val="20"/>
              </w:rPr>
              <w:t>PUBLICAÇÃO</w:t>
            </w:r>
            <w:proofErr w:type="gramEnd"/>
            <w:r w:rsidRPr="009E67C5">
              <w:rPr>
                <w:rFonts w:asciiTheme="majorHAnsi" w:hAnsiTheme="majorHAnsi" w:cs="Arial"/>
                <w:b/>
                <w:sz w:val="20"/>
                <w:szCs w:val="20"/>
              </w:rPr>
              <w:t xml:space="preserve"> DO REGISTRO</w:t>
            </w:r>
          </w:p>
        </w:tc>
      </w:tr>
    </w:tbl>
    <w:p w:rsidR="00AB5190" w:rsidRDefault="00AB5190" w:rsidP="00AB5190">
      <w:pPr>
        <w:tabs>
          <w:tab w:val="left" w:pos="1305"/>
          <w:tab w:val="left" w:pos="1350"/>
        </w:tabs>
        <w:jc w:val="both"/>
        <w:rPr>
          <w:rFonts w:asciiTheme="majorHAnsi" w:hAnsiTheme="majorHAnsi" w:cs="Arial"/>
          <w:sz w:val="20"/>
          <w:szCs w:val="20"/>
        </w:rPr>
      </w:pPr>
      <w:r w:rsidRPr="0066108D">
        <w:rPr>
          <w:rFonts w:asciiTheme="majorHAnsi" w:hAnsiTheme="majorHAnsi" w:cs="Arial"/>
          <w:b/>
          <w:sz w:val="20"/>
          <w:szCs w:val="20"/>
        </w:rPr>
        <w:t xml:space="preserve">12.1 </w:t>
      </w:r>
      <w:r w:rsidRPr="0066108D">
        <w:rPr>
          <w:rFonts w:asciiTheme="majorHAnsi" w:hAnsiTheme="majorHAnsi" w:cs="Arial"/>
          <w:sz w:val="20"/>
          <w:szCs w:val="20"/>
        </w:rPr>
        <w:t xml:space="preserve">Os preços registrados e a indicação dos respectivos fornecedores serão divulgados no Diário Oficial do Município e ficarão disponibilizados durante a vigência desta Ata de Registro de Preços no site </w:t>
      </w:r>
      <w:hyperlink r:id="rId17" w:history="1">
        <w:r w:rsidRPr="0066108D">
          <w:rPr>
            <w:rStyle w:val="Hyperlink"/>
            <w:rFonts w:asciiTheme="majorHAnsi" w:hAnsiTheme="majorHAnsi" w:cs="Arial"/>
            <w:sz w:val="20"/>
            <w:szCs w:val="20"/>
          </w:rPr>
          <w:t>www.itapecerica.mg.gov.br</w:t>
        </w:r>
      </w:hyperlink>
      <w:r w:rsidRPr="007B796F">
        <w:rPr>
          <w:rFonts w:asciiTheme="majorHAnsi" w:hAnsiTheme="majorHAnsi" w:cs="Arial"/>
          <w:sz w:val="20"/>
          <w:szCs w:val="20"/>
        </w:rPr>
        <w:t>.</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autoSpaceDE w:val="0"/>
              <w:autoSpaceDN w:val="0"/>
              <w:adjustRightInd w:val="0"/>
              <w:ind w:right="-1"/>
              <w:jc w:val="both"/>
              <w:rPr>
                <w:rFonts w:asciiTheme="majorHAnsi" w:hAnsiTheme="majorHAnsi"/>
                <w:sz w:val="20"/>
                <w:szCs w:val="20"/>
                <w:lang w:eastAsia="pt-BR"/>
              </w:rPr>
            </w:pPr>
            <w:proofErr w:type="gramStart"/>
            <w:r w:rsidRPr="007B796F">
              <w:rPr>
                <w:rFonts w:asciiTheme="majorHAnsi" w:hAnsiTheme="majorHAnsi" w:cs="Arial"/>
                <w:b/>
                <w:sz w:val="20"/>
                <w:szCs w:val="20"/>
              </w:rPr>
              <w:t>13 IMPUGNAÇÃO</w:t>
            </w:r>
            <w:proofErr w:type="gramEnd"/>
            <w:r w:rsidRPr="007B796F">
              <w:rPr>
                <w:rFonts w:asciiTheme="majorHAnsi" w:hAnsiTheme="majorHAnsi" w:cs="Arial"/>
                <w:b/>
                <w:sz w:val="20"/>
                <w:szCs w:val="20"/>
              </w:rPr>
              <w:t xml:space="preserve"> DO REGISTRO</w:t>
            </w:r>
          </w:p>
        </w:tc>
      </w:tr>
    </w:tbl>
    <w:p w:rsidR="00AB5190" w:rsidRPr="007B796F" w:rsidRDefault="00AB5190" w:rsidP="00AB5190">
      <w:pPr>
        <w:autoSpaceDE w:val="0"/>
        <w:autoSpaceDN w:val="0"/>
        <w:adjustRightInd w:val="0"/>
        <w:ind w:right="-1"/>
        <w:jc w:val="both"/>
        <w:rPr>
          <w:rFonts w:asciiTheme="majorHAnsi" w:hAnsiTheme="majorHAnsi" w:cs="Arial"/>
          <w:sz w:val="20"/>
          <w:szCs w:val="20"/>
        </w:rPr>
      </w:pPr>
      <w:proofErr w:type="gramStart"/>
      <w:r w:rsidRPr="007B796F">
        <w:rPr>
          <w:rFonts w:asciiTheme="majorHAnsi" w:hAnsiTheme="majorHAnsi" w:cs="Arial"/>
          <w:b/>
          <w:sz w:val="20"/>
          <w:szCs w:val="20"/>
        </w:rPr>
        <w:t>13.1</w:t>
      </w:r>
      <w:r w:rsidRPr="007B796F">
        <w:rPr>
          <w:rFonts w:asciiTheme="majorHAnsi" w:hAnsiTheme="majorHAnsi" w:cs="Arial"/>
          <w:sz w:val="20"/>
          <w:szCs w:val="20"/>
        </w:rPr>
        <w:t xml:space="preserve"> Qualquer</w:t>
      </w:r>
      <w:proofErr w:type="gramEnd"/>
      <w:r w:rsidRPr="007B796F">
        <w:rPr>
          <w:rFonts w:asciiTheme="majorHAnsi" w:hAnsiTheme="majorHAnsi" w:cs="Arial"/>
          <w:sz w:val="20"/>
          <w:szCs w:val="20"/>
        </w:rPr>
        <w:t xml:space="preserve"> cidadão é parte legítima para impugnar, os preços registrados.</w:t>
      </w:r>
    </w:p>
    <w:p w:rsidR="00AB5190" w:rsidRPr="007B796F" w:rsidRDefault="00AB5190" w:rsidP="00AB5190">
      <w:pPr>
        <w:autoSpaceDE w:val="0"/>
        <w:autoSpaceDN w:val="0"/>
        <w:adjustRightInd w:val="0"/>
        <w:ind w:right="-1"/>
        <w:jc w:val="both"/>
        <w:rPr>
          <w:rFonts w:asciiTheme="majorHAnsi" w:hAnsiTheme="majorHAnsi" w:cs="Arial"/>
          <w:sz w:val="20"/>
          <w:szCs w:val="20"/>
        </w:rPr>
      </w:pPr>
    </w:p>
    <w:p w:rsidR="00AB5190" w:rsidRPr="007B796F" w:rsidRDefault="00AB5190" w:rsidP="00AB5190">
      <w:pPr>
        <w:autoSpaceDE w:val="0"/>
        <w:autoSpaceDN w:val="0"/>
        <w:adjustRightInd w:val="0"/>
        <w:ind w:right="-1"/>
        <w:jc w:val="both"/>
        <w:rPr>
          <w:rFonts w:asciiTheme="majorHAnsi" w:hAnsiTheme="majorHAnsi" w:cs="TT15Et00"/>
          <w:sz w:val="20"/>
          <w:szCs w:val="20"/>
        </w:rPr>
      </w:pPr>
      <w:r w:rsidRPr="007B796F">
        <w:rPr>
          <w:rFonts w:asciiTheme="majorHAnsi" w:hAnsiTheme="majorHAnsi" w:cs="Arial"/>
          <w:b/>
          <w:sz w:val="20"/>
          <w:szCs w:val="20"/>
        </w:rPr>
        <w:t>13.2</w:t>
      </w:r>
      <w:r w:rsidRPr="007B796F">
        <w:rPr>
          <w:rFonts w:asciiTheme="majorHAnsi" w:hAnsiTheme="majorHAnsi" w:cs="Arial"/>
          <w:sz w:val="20"/>
          <w:szCs w:val="20"/>
        </w:rPr>
        <w:t xml:space="preserve"> As impugnações serão interpostas por escrito e devidamente fundamentadas, ao Gestor da Ata de Registro de Preços, o qual deverá julgá-la juntamente com a Assessoria Jurídica do Município no prazo de </w:t>
      </w:r>
      <w:proofErr w:type="gramStart"/>
      <w:r w:rsidRPr="007B796F">
        <w:rPr>
          <w:rFonts w:asciiTheme="majorHAnsi" w:hAnsiTheme="majorHAnsi" w:cs="Arial"/>
          <w:sz w:val="20"/>
          <w:szCs w:val="20"/>
        </w:rPr>
        <w:t>3</w:t>
      </w:r>
      <w:proofErr w:type="gramEnd"/>
      <w:r w:rsidRPr="007B796F">
        <w:rPr>
          <w:rFonts w:asciiTheme="majorHAnsi" w:hAnsiTheme="majorHAnsi" w:cs="Arial"/>
          <w:sz w:val="20"/>
          <w:szCs w:val="20"/>
        </w:rPr>
        <w:t xml:space="preserve"> (três) dias, a contar da sua apresentação.</w:t>
      </w:r>
    </w:p>
    <w:p w:rsidR="00AB5190" w:rsidRPr="007B796F" w:rsidRDefault="00AB5190" w:rsidP="00AB5190">
      <w:pPr>
        <w:autoSpaceDE w:val="0"/>
        <w:autoSpaceDN w:val="0"/>
        <w:adjustRightInd w:val="0"/>
        <w:ind w:right="-1"/>
        <w:jc w:val="both"/>
        <w:rPr>
          <w:rFonts w:asciiTheme="majorHAnsi" w:hAnsiTheme="majorHAnsi" w:cs="TT15Et00"/>
          <w:sz w:val="20"/>
          <w:szCs w:val="20"/>
        </w:rPr>
      </w:pPr>
    </w:p>
    <w:p w:rsidR="00AB5190" w:rsidRPr="007B796F" w:rsidRDefault="00AB5190" w:rsidP="00AB5190">
      <w:pPr>
        <w:autoSpaceDE w:val="0"/>
        <w:autoSpaceDN w:val="0"/>
        <w:adjustRightInd w:val="0"/>
        <w:ind w:right="-1"/>
        <w:jc w:val="both"/>
        <w:rPr>
          <w:rFonts w:asciiTheme="majorHAnsi" w:hAnsiTheme="majorHAnsi" w:cs="TT15Ct00"/>
          <w:sz w:val="20"/>
          <w:szCs w:val="20"/>
        </w:rPr>
      </w:pPr>
      <w:r w:rsidRPr="007B796F">
        <w:rPr>
          <w:rFonts w:asciiTheme="majorHAnsi" w:hAnsiTheme="majorHAnsi" w:cs="TT15Ct00"/>
          <w:b/>
          <w:sz w:val="20"/>
          <w:szCs w:val="20"/>
        </w:rPr>
        <w:t>13.3</w:t>
      </w:r>
      <w:r w:rsidRPr="007B796F">
        <w:rPr>
          <w:rFonts w:asciiTheme="majorHAnsi" w:hAnsiTheme="majorHAnsi" w:cs="TT15Ct00"/>
          <w:sz w:val="20"/>
          <w:szCs w:val="20"/>
        </w:rPr>
        <w:t xml:space="preserve"> As impugnações se darão em razão de incompatibilidade dos preços registrados com o vigente no mercado.</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pStyle w:val="Normal1"/>
              <w:rPr>
                <w:rFonts w:asciiTheme="majorHAnsi" w:hAnsiTheme="majorHAnsi"/>
                <w:color w:val="auto"/>
                <w:sz w:val="20"/>
                <w:lang w:eastAsia="pt-BR"/>
              </w:rPr>
            </w:pPr>
            <w:proofErr w:type="gramStart"/>
            <w:r w:rsidRPr="007B796F">
              <w:rPr>
                <w:rFonts w:asciiTheme="majorHAnsi" w:hAnsiTheme="majorHAnsi"/>
                <w:b/>
                <w:color w:val="auto"/>
                <w:sz w:val="20"/>
              </w:rPr>
              <w:t>14 CANCELAMENTO</w:t>
            </w:r>
            <w:proofErr w:type="gramEnd"/>
            <w:r w:rsidRPr="007B796F">
              <w:rPr>
                <w:rFonts w:asciiTheme="majorHAnsi" w:hAnsiTheme="majorHAnsi"/>
                <w:b/>
                <w:color w:val="auto"/>
                <w:sz w:val="20"/>
              </w:rPr>
              <w:t xml:space="preserve"> DA ATA DE REGISTRO DE PREÇO</w:t>
            </w:r>
            <w:r>
              <w:rPr>
                <w:rFonts w:asciiTheme="majorHAnsi" w:hAnsiTheme="majorHAnsi"/>
                <w:b/>
                <w:color w:val="auto"/>
                <w:sz w:val="20"/>
              </w:rPr>
              <w:t>S</w:t>
            </w:r>
          </w:p>
        </w:tc>
      </w:tr>
    </w:tbl>
    <w:p w:rsidR="00AB5190" w:rsidRPr="007B796F" w:rsidRDefault="00AB5190" w:rsidP="00AB5190">
      <w:pPr>
        <w:jc w:val="both"/>
        <w:rPr>
          <w:rFonts w:asciiTheme="majorHAnsi" w:hAnsiTheme="majorHAnsi"/>
          <w:sz w:val="20"/>
          <w:szCs w:val="20"/>
          <w:lang w:eastAsia="pt-BR"/>
        </w:rPr>
      </w:pPr>
      <w:r w:rsidRPr="007B796F">
        <w:rPr>
          <w:rFonts w:asciiTheme="majorHAnsi" w:hAnsiTheme="majorHAnsi"/>
          <w:b/>
          <w:sz w:val="20"/>
          <w:szCs w:val="20"/>
          <w:lang w:eastAsia="pt-BR"/>
        </w:rPr>
        <w:t>14.1</w:t>
      </w:r>
      <w:r w:rsidRPr="007B796F">
        <w:rPr>
          <w:rFonts w:asciiTheme="majorHAnsi" w:hAnsiTheme="majorHAnsi"/>
          <w:sz w:val="20"/>
          <w:szCs w:val="20"/>
          <w:lang w:eastAsia="pt-BR"/>
        </w:rPr>
        <w:t xml:space="preserve"> O fornecedor terá seu registro cancelado quando:</w:t>
      </w:r>
    </w:p>
    <w:p w:rsidR="00AB5190" w:rsidRPr="007B796F" w:rsidRDefault="00570DF2" w:rsidP="00AB5190">
      <w:pPr>
        <w:jc w:val="both"/>
        <w:rPr>
          <w:rFonts w:asciiTheme="majorHAnsi" w:hAnsiTheme="majorHAnsi"/>
          <w:sz w:val="20"/>
          <w:szCs w:val="20"/>
          <w:lang w:eastAsia="pt-BR"/>
        </w:rPr>
      </w:pPr>
      <w:r>
        <w:rPr>
          <w:rFonts w:asciiTheme="majorHAnsi" w:hAnsiTheme="majorHAnsi"/>
          <w:b/>
          <w:sz w:val="20"/>
          <w:szCs w:val="20"/>
          <w:lang w:eastAsia="pt-BR"/>
        </w:rPr>
        <w:t xml:space="preserve">a) </w:t>
      </w:r>
      <w:r w:rsidR="00AB5190" w:rsidRPr="007B796F">
        <w:rPr>
          <w:rFonts w:asciiTheme="majorHAnsi" w:hAnsiTheme="majorHAnsi"/>
          <w:sz w:val="20"/>
          <w:szCs w:val="20"/>
          <w:lang w:eastAsia="pt-BR"/>
        </w:rPr>
        <w:t>Descumprir as condições da Ata de Registro de Preços;</w:t>
      </w:r>
    </w:p>
    <w:p w:rsidR="00AB5190" w:rsidRPr="007B796F" w:rsidRDefault="00570DF2" w:rsidP="00AB5190">
      <w:pPr>
        <w:jc w:val="both"/>
        <w:rPr>
          <w:rFonts w:asciiTheme="majorHAnsi" w:hAnsiTheme="majorHAnsi"/>
          <w:sz w:val="20"/>
          <w:szCs w:val="20"/>
          <w:lang w:eastAsia="pt-BR"/>
        </w:rPr>
      </w:pPr>
      <w:r>
        <w:rPr>
          <w:rFonts w:asciiTheme="majorHAnsi" w:hAnsiTheme="majorHAnsi"/>
          <w:b/>
          <w:sz w:val="20"/>
          <w:szCs w:val="20"/>
          <w:lang w:eastAsia="pt-BR"/>
        </w:rPr>
        <w:t>b)</w:t>
      </w:r>
      <w:r w:rsidR="00AB5190" w:rsidRPr="007B796F">
        <w:rPr>
          <w:rFonts w:asciiTheme="majorHAnsi" w:hAnsiTheme="majorHAnsi"/>
          <w:b/>
          <w:sz w:val="20"/>
          <w:szCs w:val="20"/>
          <w:lang w:eastAsia="pt-BR"/>
        </w:rPr>
        <w:t xml:space="preserve"> </w:t>
      </w:r>
      <w:r w:rsidR="00AB5190" w:rsidRPr="007B796F">
        <w:rPr>
          <w:rFonts w:asciiTheme="majorHAnsi" w:hAnsiTheme="majorHAnsi"/>
          <w:sz w:val="20"/>
          <w:szCs w:val="20"/>
          <w:lang w:eastAsia="pt-BR"/>
        </w:rPr>
        <w:t>Quando não atender à convocação para firmar as obrigações decorrentes deste Registro de Preços;</w:t>
      </w:r>
    </w:p>
    <w:p w:rsidR="00AB5190" w:rsidRPr="007B796F" w:rsidRDefault="00570DF2" w:rsidP="00AB5190">
      <w:pPr>
        <w:jc w:val="both"/>
        <w:rPr>
          <w:rFonts w:asciiTheme="majorHAnsi" w:hAnsiTheme="majorHAnsi"/>
          <w:b/>
          <w:sz w:val="20"/>
          <w:szCs w:val="20"/>
          <w:lang w:eastAsia="pt-BR"/>
        </w:rPr>
      </w:pPr>
      <w:r>
        <w:rPr>
          <w:rFonts w:asciiTheme="majorHAnsi" w:hAnsiTheme="majorHAnsi"/>
          <w:b/>
          <w:sz w:val="20"/>
          <w:szCs w:val="20"/>
          <w:lang w:eastAsia="pt-BR"/>
        </w:rPr>
        <w:t>c)</w:t>
      </w:r>
      <w:r w:rsidR="00AB5190" w:rsidRPr="007B796F">
        <w:rPr>
          <w:rFonts w:asciiTheme="majorHAnsi" w:hAnsiTheme="majorHAnsi"/>
          <w:b/>
          <w:sz w:val="20"/>
          <w:szCs w:val="20"/>
          <w:lang w:eastAsia="pt-BR"/>
        </w:rPr>
        <w:t xml:space="preserve"> </w:t>
      </w:r>
      <w:r w:rsidR="00AB5190" w:rsidRPr="007B796F">
        <w:rPr>
          <w:rFonts w:asciiTheme="majorHAnsi" w:hAnsiTheme="majorHAnsi"/>
          <w:sz w:val="20"/>
          <w:szCs w:val="20"/>
          <w:lang w:eastAsia="pt-BR"/>
        </w:rPr>
        <w:t>Por inexecução da Ata de Registro de Preços firmada;</w:t>
      </w:r>
    </w:p>
    <w:p w:rsidR="00AB5190" w:rsidRPr="007B796F" w:rsidRDefault="00570DF2" w:rsidP="00AB5190">
      <w:pPr>
        <w:jc w:val="both"/>
        <w:rPr>
          <w:rFonts w:asciiTheme="majorHAnsi" w:hAnsiTheme="majorHAnsi"/>
          <w:sz w:val="20"/>
          <w:szCs w:val="20"/>
          <w:lang w:eastAsia="pt-BR"/>
        </w:rPr>
      </w:pPr>
      <w:r>
        <w:rPr>
          <w:rFonts w:asciiTheme="majorHAnsi" w:hAnsiTheme="majorHAnsi"/>
          <w:b/>
          <w:sz w:val="20"/>
          <w:szCs w:val="20"/>
          <w:lang w:eastAsia="pt-BR"/>
        </w:rPr>
        <w:t>d)</w:t>
      </w:r>
      <w:r w:rsidR="00AB5190" w:rsidRPr="007B796F">
        <w:rPr>
          <w:rFonts w:asciiTheme="majorHAnsi" w:hAnsiTheme="majorHAnsi"/>
          <w:sz w:val="20"/>
          <w:szCs w:val="20"/>
          <w:lang w:eastAsia="pt-BR"/>
        </w:rPr>
        <w:t xml:space="preserve"> Não aceitar reduzir o seu preço registrado, na hipótese de este se tornar superior àqueles praticados no mercado; </w:t>
      </w:r>
    </w:p>
    <w:p w:rsidR="00AB5190" w:rsidRPr="007B796F" w:rsidRDefault="00570DF2" w:rsidP="00AB5190">
      <w:pPr>
        <w:pStyle w:val="Corpodetexto"/>
        <w:rPr>
          <w:rFonts w:asciiTheme="majorHAnsi" w:hAnsiTheme="majorHAnsi"/>
          <w:szCs w:val="20"/>
        </w:rPr>
      </w:pPr>
      <w:r>
        <w:rPr>
          <w:rFonts w:asciiTheme="majorHAnsi" w:hAnsiTheme="majorHAnsi"/>
          <w:b/>
          <w:szCs w:val="20"/>
          <w:lang w:eastAsia="pt-BR"/>
        </w:rPr>
        <w:t>e)</w:t>
      </w:r>
      <w:r w:rsidR="00AB5190" w:rsidRPr="007B796F">
        <w:rPr>
          <w:rFonts w:asciiTheme="majorHAnsi" w:hAnsiTheme="majorHAnsi"/>
          <w:b/>
          <w:szCs w:val="20"/>
          <w:lang w:eastAsia="pt-BR"/>
        </w:rPr>
        <w:t xml:space="preserve"> </w:t>
      </w:r>
      <w:r w:rsidR="00AB5190" w:rsidRPr="007B796F">
        <w:rPr>
          <w:rFonts w:asciiTheme="majorHAnsi" w:hAnsiTheme="majorHAnsi" w:cs="Arial"/>
          <w:szCs w:val="20"/>
        </w:rPr>
        <w:t>Sofrer sanção prevista nos</w:t>
      </w:r>
      <w:r w:rsidR="00AB5190" w:rsidRPr="007B796F">
        <w:rPr>
          <w:rStyle w:val="apple-converted-space"/>
          <w:rFonts w:asciiTheme="majorHAnsi" w:hAnsiTheme="majorHAnsi" w:cs="Arial"/>
          <w:szCs w:val="20"/>
        </w:rPr>
        <w:t> </w:t>
      </w:r>
      <w:hyperlink r:id="rId18" w:anchor="art87iii" w:history="1">
        <w:r w:rsidR="00AB5190" w:rsidRPr="007B796F">
          <w:rPr>
            <w:rStyle w:val="Hyperlink"/>
            <w:rFonts w:asciiTheme="majorHAnsi" w:hAnsiTheme="majorHAnsi" w:cs="Arial"/>
            <w:color w:val="auto"/>
            <w:szCs w:val="20"/>
            <w:u w:val="none"/>
          </w:rPr>
          <w:t>incisos III ou IV do caput do art. 87 da Lei nº 8.666, de 1993</w:t>
        </w:r>
      </w:hyperlink>
      <w:r w:rsidR="00AB5190" w:rsidRPr="007B796F">
        <w:rPr>
          <w:rFonts w:asciiTheme="majorHAnsi" w:hAnsiTheme="majorHAnsi" w:cs="Arial"/>
          <w:szCs w:val="20"/>
        </w:rPr>
        <w:t>, ou no</w:t>
      </w:r>
      <w:r w:rsidR="00AB5190" w:rsidRPr="007B796F">
        <w:rPr>
          <w:rStyle w:val="apple-converted-space"/>
          <w:rFonts w:asciiTheme="majorHAnsi" w:hAnsiTheme="majorHAnsi" w:cs="Arial"/>
          <w:szCs w:val="20"/>
        </w:rPr>
        <w:t> </w:t>
      </w:r>
      <w:hyperlink r:id="rId19" w:anchor="art7" w:history="1">
        <w:r w:rsidR="00AB5190" w:rsidRPr="007B796F">
          <w:rPr>
            <w:rStyle w:val="Hyperlink"/>
            <w:rFonts w:asciiTheme="majorHAnsi" w:hAnsiTheme="majorHAnsi" w:cs="Arial"/>
            <w:color w:val="auto"/>
            <w:szCs w:val="20"/>
            <w:u w:val="none"/>
          </w:rPr>
          <w:t>art. 7</w:t>
        </w:r>
        <w:r w:rsidR="00AB5190" w:rsidRPr="007B796F">
          <w:rPr>
            <w:rStyle w:val="apple-converted-space"/>
            <w:rFonts w:asciiTheme="majorHAnsi" w:hAnsiTheme="majorHAnsi" w:cs="Arial"/>
            <w:szCs w:val="20"/>
          </w:rPr>
          <w:t xml:space="preserve">º </w:t>
        </w:r>
        <w:r w:rsidR="00AB5190" w:rsidRPr="007B796F">
          <w:rPr>
            <w:rStyle w:val="Hyperlink"/>
            <w:rFonts w:asciiTheme="majorHAnsi" w:hAnsiTheme="majorHAnsi" w:cs="Arial"/>
            <w:color w:val="auto"/>
            <w:szCs w:val="20"/>
            <w:u w:val="none"/>
          </w:rPr>
          <w:t>da Lei nº</w:t>
        </w:r>
        <w:r w:rsidR="00AB5190" w:rsidRPr="007B796F">
          <w:rPr>
            <w:rStyle w:val="apple-converted-space"/>
            <w:rFonts w:asciiTheme="majorHAnsi" w:hAnsiTheme="majorHAnsi" w:cs="Arial"/>
            <w:szCs w:val="20"/>
          </w:rPr>
          <w:t> </w:t>
        </w:r>
        <w:r w:rsidR="00AB5190" w:rsidRPr="007B796F">
          <w:rPr>
            <w:rStyle w:val="Hyperlink"/>
            <w:rFonts w:asciiTheme="majorHAnsi" w:hAnsiTheme="majorHAnsi" w:cs="Arial"/>
            <w:color w:val="auto"/>
            <w:szCs w:val="20"/>
            <w:u w:val="none"/>
          </w:rPr>
          <w:t>10.520, de 2002</w:t>
        </w:r>
      </w:hyperlink>
      <w:r w:rsidR="00AB5190" w:rsidRPr="007B796F">
        <w:rPr>
          <w:rFonts w:asciiTheme="majorHAnsi" w:hAnsiTheme="majorHAnsi" w:cs="Arial"/>
          <w:szCs w:val="20"/>
        </w:rPr>
        <w:t>;</w:t>
      </w:r>
    </w:p>
    <w:p w:rsidR="00AB5190" w:rsidRPr="007B796F" w:rsidRDefault="00570DF2" w:rsidP="00AB5190">
      <w:pPr>
        <w:jc w:val="both"/>
        <w:rPr>
          <w:rFonts w:asciiTheme="majorHAnsi" w:hAnsiTheme="majorHAnsi"/>
          <w:sz w:val="20"/>
          <w:szCs w:val="20"/>
          <w:lang w:eastAsia="pt-BR"/>
        </w:rPr>
      </w:pPr>
      <w:r>
        <w:rPr>
          <w:rFonts w:asciiTheme="majorHAnsi" w:hAnsiTheme="majorHAnsi"/>
          <w:b/>
          <w:sz w:val="20"/>
          <w:szCs w:val="20"/>
          <w:lang w:eastAsia="pt-BR"/>
        </w:rPr>
        <w:t>f)</w:t>
      </w:r>
      <w:r w:rsidR="00AB5190" w:rsidRPr="007B796F">
        <w:rPr>
          <w:rFonts w:asciiTheme="majorHAnsi" w:hAnsiTheme="majorHAnsi"/>
          <w:sz w:val="20"/>
          <w:szCs w:val="20"/>
          <w:lang w:eastAsia="pt-BR"/>
        </w:rPr>
        <w:t xml:space="preserve"> Quando o detentor for impedido ou declarado inidôneo par licitar ou contratar com Administração Municipal;</w:t>
      </w:r>
    </w:p>
    <w:p w:rsidR="00AB5190" w:rsidRDefault="00570DF2" w:rsidP="00AB5190">
      <w:pPr>
        <w:jc w:val="both"/>
        <w:rPr>
          <w:rFonts w:asciiTheme="majorHAnsi" w:hAnsiTheme="majorHAnsi"/>
          <w:sz w:val="20"/>
          <w:szCs w:val="20"/>
          <w:lang w:eastAsia="pt-BR"/>
        </w:rPr>
      </w:pPr>
      <w:r>
        <w:rPr>
          <w:rFonts w:asciiTheme="majorHAnsi" w:hAnsiTheme="majorHAnsi"/>
          <w:b/>
          <w:sz w:val="20"/>
          <w:szCs w:val="20"/>
          <w:lang w:eastAsia="pt-BR"/>
        </w:rPr>
        <w:t>g)</w:t>
      </w:r>
      <w:r w:rsidR="00AB5190" w:rsidRPr="007B796F">
        <w:rPr>
          <w:rFonts w:asciiTheme="majorHAnsi" w:hAnsiTheme="majorHAnsi"/>
          <w:sz w:val="20"/>
          <w:szCs w:val="20"/>
          <w:lang w:eastAsia="pt-BR"/>
        </w:rPr>
        <w:t xml:space="preserve"> </w:t>
      </w:r>
      <w:r w:rsidR="00AB5190">
        <w:rPr>
          <w:rFonts w:asciiTheme="majorHAnsi" w:hAnsiTheme="majorHAnsi"/>
          <w:sz w:val="20"/>
          <w:szCs w:val="20"/>
          <w:lang w:eastAsia="pt-BR"/>
        </w:rPr>
        <w:t>Por razões de interesse público;</w:t>
      </w:r>
    </w:p>
    <w:p w:rsidR="00AB5190" w:rsidRPr="006B0E70" w:rsidRDefault="00570DF2" w:rsidP="00AB5190">
      <w:pPr>
        <w:jc w:val="both"/>
        <w:rPr>
          <w:rFonts w:asciiTheme="majorHAnsi" w:hAnsiTheme="majorHAnsi"/>
          <w:sz w:val="20"/>
          <w:szCs w:val="20"/>
          <w:lang w:eastAsia="pt-BR"/>
        </w:rPr>
      </w:pPr>
      <w:r>
        <w:rPr>
          <w:rFonts w:asciiTheme="majorHAnsi" w:hAnsiTheme="majorHAnsi"/>
          <w:b/>
          <w:sz w:val="20"/>
          <w:szCs w:val="20"/>
          <w:lang w:eastAsia="pt-BR"/>
        </w:rPr>
        <w:t>h)</w:t>
      </w:r>
      <w:r w:rsidR="00AB5190" w:rsidRPr="006B0E70">
        <w:rPr>
          <w:rFonts w:asciiTheme="majorHAnsi" w:hAnsiTheme="majorHAnsi"/>
          <w:sz w:val="20"/>
          <w:szCs w:val="20"/>
          <w:lang w:eastAsia="pt-BR"/>
        </w:rPr>
        <w:t xml:space="preserve"> A pedido do fornecedor.</w:t>
      </w:r>
    </w:p>
    <w:p w:rsidR="00AB5190" w:rsidRPr="007B796F" w:rsidRDefault="00AB5190" w:rsidP="00AB5190">
      <w:pPr>
        <w:jc w:val="both"/>
        <w:rPr>
          <w:rFonts w:asciiTheme="majorHAnsi" w:hAnsiTheme="majorHAnsi"/>
          <w:sz w:val="20"/>
          <w:szCs w:val="20"/>
          <w:lang w:eastAsia="pt-BR"/>
        </w:rPr>
      </w:pPr>
    </w:p>
    <w:p w:rsidR="00AB5190" w:rsidRPr="007B796F" w:rsidRDefault="00AB5190" w:rsidP="00AB5190">
      <w:pPr>
        <w:jc w:val="both"/>
        <w:rPr>
          <w:rFonts w:asciiTheme="majorHAnsi" w:hAnsiTheme="majorHAnsi"/>
          <w:sz w:val="20"/>
          <w:szCs w:val="20"/>
          <w:lang w:eastAsia="pt-BR"/>
        </w:rPr>
      </w:pPr>
      <w:r w:rsidRPr="007B796F">
        <w:rPr>
          <w:rFonts w:asciiTheme="majorHAnsi" w:hAnsiTheme="majorHAnsi"/>
          <w:b/>
          <w:sz w:val="20"/>
          <w:szCs w:val="20"/>
          <w:lang w:eastAsia="pt-BR"/>
        </w:rPr>
        <w:t xml:space="preserve">14.2 </w:t>
      </w:r>
      <w:r w:rsidRPr="007B796F">
        <w:rPr>
          <w:rFonts w:asciiTheme="majorHAnsi" w:hAnsiTheme="majorHAnsi"/>
          <w:sz w:val="20"/>
          <w:szCs w:val="20"/>
          <w:lang w:eastAsia="pt-BR"/>
        </w:rPr>
        <w:t>O cancelamento de registro nas hipóteses previstas, assegurados o contraditório e a ampla defesa, será formalizado por despacho da autoridade competente da Administração.</w:t>
      </w:r>
    </w:p>
    <w:p w:rsidR="00AB5190" w:rsidRPr="007B796F" w:rsidRDefault="00AB5190" w:rsidP="00AB5190">
      <w:pPr>
        <w:jc w:val="both"/>
        <w:rPr>
          <w:rFonts w:asciiTheme="majorHAnsi" w:hAnsiTheme="majorHAnsi"/>
          <w:sz w:val="20"/>
          <w:szCs w:val="20"/>
          <w:lang w:eastAsia="pt-BR"/>
        </w:rPr>
      </w:pPr>
    </w:p>
    <w:p w:rsidR="00AB5190" w:rsidRPr="007B796F" w:rsidRDefault="00AB5190" w:rsidP="00AB5190">
      <w:pPr>
        <w:jc w:val="both"/>
        <w:rPr>
          <w:rFonts w:asciiTheme="majorHAnsi" w:hAnsiTheme="majorHAnsi"/>
          <w:sz w:val="20"/>
          <w:szCs w:val="20"/>
          <w:lang w:eastAsia="pt-BR"/>
        </w:rPr>
      </w:pPr>
      <w:r w:rsidRPr="007B796F">
        <w:rPr>
          <w:rFonts w:asciiTheme="majorHAnsi" w:hAnsiTheme="majorHAnsi"/>
          <w:b/>
          <w:sz w:val="20"/>
          <w:szCs w:val="20"/>
          <w:lang w:eastAsia="pt-BR"/>
        </w:rPr>
        <w:lastRenderedPageBreak/>
        <w:t>14.3</w:t>
      </w:r>
      <w:r w:rsidRPr="007B796F">
        <w:rPr>
          <w:rFonts w:asciiTheme="majorHAnsi" w:hAnsiTheme="majorHAnsi"/>
          <w:sz w:val="20"/>
          <w:szCs w:val="20"/>
          <w:lang w:eastAsia="pt-BR"/>
        </w:rPr>
        <w:t> O fornecedor poderá solicitar o cancelamento do seu registro de preço na ocorrência de fato superveniente que venha comprometer a perfeita execução contratual, decorrentes de caso fortuito ou de força maior, devidamente comprovado.</w:t>
      </w:r>
    </w:p>
    <w:p w:rsidR="00AB5190" w:rsidRPr="007B796F" w:rsidRDefault="00AB5190" w:rsidP="00AB5190">
      <w:pPr>
        <w:jc w:val="both"/>
        <w:rPr>
          <w:rFonts w:asciiTheme="majorHAnsi" w:hAnsiTheme="majorHAnsi"/>
          <w:sz w:val="20"/>
          <w:szCs w:val="20"/>
          <w:lang w:eastAsia="pt-BR"/>
        </w:rPr>
      </w:pPr>
    </w:p>
    <w:p w:rsidR="00AB5190" w:rsidRPr="007B796F" w:rsidRDefault="00AB5190" w:rsidP="00AB5190">
      <w:pPr>
        <w:jc w:val="both"/>
        <w:rPr>
          <w:rFonts w:asciiTheme="majorHAnsi" w:hAnsiTheme="majorHAnsi"/>
          <w:b/>
          <w:sz w:val="20"/>
          <w:szCs w:val="20"/>
          <w:lang w:eastAsia="pt-BR"/>
        </w:rPr>
      </w:pPr>
      <w:r w:rsidRPr="007B796F">
        <w:rPr>
          <w:rFonts w:asciiTheme="majorHAnsi" w:hAnsiTheme="majorHAnsi"/>
          <w:b/>
          <w:sz w:val="20"/>
          <w:szCs w:val="20"/>
          <w:lang w:eastAsia="pt-BR"/>
        </w:rPr>
        <w:t xml:space="preserve">14.4 </w:t>
      </w:r>
      <w:r w:rsidRPr="007B796F">
        <w:rPr>
          <w:rFonts w:asciiTheme="majorHAnsi" w:hAnsiTheme="majorHAnsi"/>
          <w:sz w:val="20"/>
          <w:szCs w:val="20"/>
          <w:lang w:eastAsia="pt-BR"/>
        </w:rPr>
        <w:t xml:space="preserve">A solicitação do detentor de cancelamento do preço registrado deverá ser formulada por escrito, assegurando-se o fornecimento do bem registrado por prazo mínimo de </w:t>
      </w:r>
      <w:r w:rsidRPr="009E67C5">
        <w:rPr>
          <w:rFonts w:asciiTheme="majorHAnsi" w:hAnsiTheme="majorHAnsi"/>
          <w:b/>
          <w:sz w:val="20"/>
          <w:szCs w:val="20"/>
          <w:lang w:eastAsia="pt-BR"/>
        </w:rPr>
        <w:t>45 (quarenta e cinco) dias</w:t>
      </w:r>
      <w:r w:rsidRPr="007B796F">
        <w:rPr>
          <w:rFonts w:asciiTheme="majorHAnsi" w:hAnsiTheme="majorHAnsi"/>
          <w:sz w:val="20"/>
          <w:szCs w:val="20"/>
          <w:lang w:eastAsia="pt-BR"/>
        </w:rPr>
        <w:t>, salvo na hipótese da impossibilidade de seu cumprimento, devidamente justificado e aprovado pelo Órgão Gestor.</w:t>
      </w:r>
      <w:r w:rsidRPr="007B796F">
        <w:rPr>
          <w:rFonts w:asciiTheme="majorHAnsi" w:hAnsiTheme="majorHAnsi"/>
          <w:b/>
          <w:sz w:val="20"/>
          <w:szCs w:val="20"/>
          <w:lang w:eastAsia="pt-BR"/>
        </w:rPr>
        <w:t xml:space="preserve"> </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pStyle w:val="Normal3"/>
              <w:rPr>
                <w:rFonts w:asciiTheme="majorHAnsi" w:hAnsiTheme="majorHAnsi"/>
                <w:color w:val="auto"/>
                <w:sz w:val="20"/>
                <w:lang w:eastAsia="pt-BR"/>
              </w:rPr>
            </w:pPr>
            <w:r w:rsidRPr="007B796F">
              <w:rPr>
                <w:rFonts w:asciiTheme="majorHAnsi" w:hAnsiTheme="majorHAnsi" w:cs="Arial"/>
                <w:b/>
                <w:bCs/>
                <w:color w:val="auto"/>
                <w:sz w:val="20"/>
              </w:rPr>
              <w:t>15 SANÇÕES ADMINISTRATIVAS</w:t>
            </w:r>
          </w:p>
        </w:tc>
      </w:tr>
    </w:tbl>
    <w:p w:rsidR="00AB5190" w:rsidRPr="007B796F" w:rsidRDefault="00AB5190" w:rsidP="00AB5190">
      <w:pPr>
        <w:pStyle w:val="Normal1"/>
        <w:rPr>
          <w:rFonts w:asciiTheme="majorHAnsi" w:hAnsiTheme="majorHAnsi" w:cs="Iskoola Pota"/>
          <w:color w:val="auto"/>
          <w:sz w:val="20"/>
        </w:rPr>
      </w:pPr>
      <w:r w:rsidRPr="007B796F">
        <w:rPr>
          <w:rFonts w:asciiTheme="majorHAnsi" w:hAnsiTheme="majorHAnsi" w:cs="Arial"/>
          <w:b/>
          <w:color w:val="auto"/>
          <w:sz w:val="20"/>
        </w:rPr>
        <w:t xml:space="preserve">15.1 </w:t>
      </w:r>
      <w:r w:rsidRPr="007B796F">
        <w:rPr>
          <w:rFonts w:asciiTheme="majorHAnsi" w:hAnsiTheme="majorHAnsi" w:cs="Arial"/>
          <w:color w:val="auto"/>
          <w:sz w:val="20"/>
          <w:lang w:eastAsia="pt-BR"/>
        </w:rPr>
        <w:t>A Contratada sujeitar-se-á</w:t>
      </w:r>
      <w:r w:rsidRPr="007B796F">
        <w:rPr>
          <w:rFonts w:asciiTheme="majorHAnsi" w:hAnsiTheme="majorHAnsi" w:cs="Iskoola Pota"/>
          <w:color w:val="auto"/>
          <w:sz w:val="20"/>
        </w:rPr>
        <w:t xml:space="preserve">, em caso de inadimplemento total ou parcial das obrigações assumidas neste instrumento, sem </w:t>
      </w:r>
      <w:r w:rsidRPr="007B796F">
        <w:rPr>
          <w:rFonts w:asciiTheme="majorHAnsi" w:hAnsiTheme="majorHAnsi" w:cs="Arial"/>
          <w:color w:val="auto"/>
          <w:sz w:val="20"/>
          <w:lang w:eastAsia="pt-BR"/>
        </w:rPr>
        <w:t xml:space="preserve">prejuízo das sanções legais previstas nos </w:t>
      </w:r>
      <w:proofErr w:type="spellStart"/>
      <w:r w:rsidRPr="007B796F">
        <w:rPr>
          <w:rFonts w:asciiTheme="majorHAnsi" w:hAnsiTheme="majorHAnsi" w:cs="Arial"/>
          <w:color w:val="auto"/>
          <w:sz w:val="20"/>
          <w:lang w:eastAsia="pt-BR"/>
        </w:rPr>
        <w:t>arts</w:t>
      </w:r>
      <w:proofErr w:type="spellEnd"/>
      <w:r w:rsidRPr="007B796F">
        <w:rPr>
          <w:rFonts w:asciiTheme="majorHAnsi" w:hAnsiTheme="majorHAnsi" w:cs="Arial"/>
          <w:color w:val="auto"/>
          <w:sz w:val="20"/>
          <w:lang w:eastAsia="pt-BR"/>
        </w:rPr>
        <w:t xml:space="preserve">. 87 da Lei nº 8.666/93 e </w:t>
      </w:r>
      <w:r w:rsidRPr="007B796F">
        <w:rPr>
          <w:rFonts w:asciiTheme="majorHAnsi" w:eastAsiaTheme="minorHAnsi" w:hAnsiTheme="majorHAnsi" w:cs="Cambria"/>
          <w:color w:val="auto"/>
          <w:sz w:val="20"/>
          <w:lang w:eastAsia="en-US"/>
        </w:rPr>
        <w:t>7º da Lei nº 10.520/02</w:t>
      </w:r>
      <w:r w:rsidRPr="007B796F">
        <w:rPr>
          <w:rFonts w:asciiTheme="majorHAnsi" w:hAnsiTheme="majorHAnsi" w:cs="Arial"/>
          <w:color w:val="auto"/>
          <w:sz w:val="20"/>
          <w:lang w:eastAsia="pt-BR"/>
        </w:rPr>
        <w:t>, além de responsabilidade civil e criminal, as seguintes multas</w:t>
      </w:r>
      <w:r w:rsidRPr="007B796F">
        <w:rPr>
          <w:rFonts w:asciiTheme="majorHAnsi" w:hAnsiTheme="majorHAnsi" w:cs="Iskoola Pota"/>
          <w:color w:val="auto"/>
          <w:sz w:val="20"/>
        </w:rPr>
        <w:t>:</w:t>
      </w:r>
    </w:p>
    <w:p w:rsidR="00AB5190" w:rsidRPr="007B796F" w:rsidRDefault="00AB5190" w:rsidP="00AB5190">
      <w:pPr>
        <w:pStyle w:val="PargrafodaLista"/>
        <w:numPr>
          <w:ilvl w:val="0"/>
          <w:numId w:val="25"/>
        </w:numPr>
        <w:tabs>
          <w:tab w:val="left" w:pos="284"/>
        </w:tabs>
        <w:ind w:left="0" w:firstLine="0"/>
        <w:jc w:val="both"/>
        <w:rPr>
          <w:rFonts w:asciiTheme="majorHAnsi" w:hAnsiTheme="majorHAnsi" w:cs="Times New Roman"/>
          <w:sz w:val="20"/>
          <w:szCs w:val="20"/>
        </w:rPr>
      </w:pPr>
      <w:proofErr w:type="gramStart"/>
      <w:r w:rsidRPr="007B796F">
        <w:rPr>
          <w:rFonts w:asciiTheme="majorHAnsi" w:hAnsiTheme="majorHAnsi" w:cs="Times New Roman"/>
          <w:b/>
          <w:sz w:val="20"/>
          <w:szCs w:val="20"/>
        </w:rPr>
        <w:t>retardamento</w:t>
      </w:r>
      <w:proofErr w:type="gramEnd"/>
      <w:r w:rsidRPr="007B796F">
        <w:rPr>
          <w:rFonts w:asciiTheme="majorHAnsi" w:hAnsiTheme="majorHAnsi" w:cs="Times New Roman"/>
          <w:b/>
          <w:sz w:val="20"/>
          <w:szCs w:val="20"/>
        </w:rPr>
        <w:t xml:space="preserve"> na entrega (atraso injustificado)</w:t>
      </w:r>
      <w:r w:rsidRPr="007B796F">
        <w:rPr>
          <w:rFonts w:asciiTheme="majorHAnsi" w:hAnsiTheme="majorHAnsi" w:cs="Times New Roman"/>
          <w:sz w:val="20"/>
          <w:szCs w:val="20"/>
        </w:rPr>
        <w:t xml:space="preserve">, multa diária de </w:t>
      </w:r>
      <w:r>
        <w:rPr>
          <w:rFonts w:asciiTheme="majorHAnsi" w:hAnsiTheme="majorHAnsi" w:cs="Times New Roman"/>
          <w:sz w:val="20"/>
          <w:szCs w:val="20"/>
        </w:rPr>
        <w:t>2</w:t>
      </w:r>
      <w:r w:rsidRPr="007B796F">
        <w:rPr>
          <w:rFonts w:asciiTheme="majorHAnsi" w:hAnsiTheme="majorHAnsi" w:cs="Times New Roman"/>
          <w:sz w:val="20"/>
          <w:szCs w:val="20"/>
        </w:rPr>
        <w:t>% (</w:t>
      </w:r>
      <w:r>
        <w:rPr>
          <w:rFonts w:asciiTheme="majorHAnsi" w:hAnsiTheme="majorHAnsi" w:cs="Times New Roman"/>
          <w:sz w:val="20"/>
          <w:szCs w:val="20"/>
        </w:rPr>
        <w:t>dois</w:t>
      </w:r>
      <w:r w:rsidRPr="007B796F">
        <w:rPr>
          <w:rFonts w:asciiTheme="majorHAnsi" w:hAnsiTheme="majorHAnsi" w:cs="Times New Roman"/>
          <w:sz w:val="20"/>
          <w:szCs w:val="20"/>
        </w:rPr>
        <w:t xml:space="preserve"> por cento) sobre o valor global do empenho. A partir do </w:t>
      </w:r>
      <w:r>
        <w:rPr>
          <w:rFonts w:asciiTheme="majorHAnsi" w:hAnsiTheme="majorHAnsi" w:cs="Times New Roman"/>
          <w:sz w:val="20"/>
          <w:szCs w:val="20"/>
        </w:rPr>
        <w:t>10</w:t>
      </w:r>
      <w:r w:rsidRPr="007B796F">
        <w:rPr>
          <w:rFonts w:asciiTheme="majorHAnsi" w:hAnsiTheme="majorHAnsi" w:cs="Times New Roman"/>
          <w:sz w:val="20"/>
          <w:szCs w:val="20"/>
        </w:rPr>
        <w:t>º (</w:t>
      </w:r>
      <w:r>
        <w:rPr>
          <w:rFonts w:asciiTheme="majorHAnsi" w:hAnsiTheme="majorHAnsi" w:cs="Times New Roman"/>
          <w:sz w:val="20"/>
          <w:szCs w:val="20"/>
        </w:rPr>
        <w:t>décimo</w:t>
      </w:r>
      <w:r w:rsidRPr="007B796F">
        <w:rPr>
          <w:rFonts w:asciiTheme="majorHAnsi" w:hAnsiTheme="majorHAnsi" w:cs="Times New Roman"/>
          <w:sz w:val="20"/>
          <w:szCs w:val="20"/>
        </w:rPr>
        <w:t xml:space="preserve">) dia de atraso configurar-se-á inexecução total, com as consequências daí advindas; </w:t>
      </w:r>
    </w:p>
    <w:p w:rsidR="00AB5190" w:rsidRPr="007B796F" w:rsidRDefault="00AB5190" w:rsidP="00AB5190">
      <w:pPr>
        <w:pStyle w:val="PargrafodaLista"/>
        <w:numPr>
          <w:ilvl w:val="0"/>
          <w:numId w:val="25"/>
        </w:numPr>
        <w:tabs>
          <w:tab w:val="left" w:pos="284"/>
        </w:tabs>
        <w:ind w:left="0" w:firstLine="0"/>
        <w:jc w:val="both"/>
        <w:rPr>
          <w:rFonts w:asciiTheme="majorHAnsi" w:hAnsiTheme="majorHAnsi" w:cs="Times New Roman"/>
          <w:sz w:val="20"/>
          <w:szCs w:val="20"/>
        </w:rPr>
      </w:pPr>
      <w:proofErr w:type="gramStart"/>
      <w:r w:rsidRPr="007B796F">
        <w:rPr>
          <w:rFonts w:asciiTheme="majorHAnsi" w:hAnsiTheme="majorHAnsi" w:cs="Times New Roman"/>
          <w:b/>
          <w:sz w:val="20"/>
          <w:szCs w:val="20"/>
        </w:rPr>
        <w:t>inexecução</w:t>
      </w:r>
      <w:proofErr w:type="gramEnd"/>
      <w:r w:rsidRPr="007B796F">
        <w:rPr>
          <w:rFonts w:asciiTheme="majorHAnsi" w:hAnsiTheme="majorHAnsi" w:cs="Times New Roman"/>
          <w:b/>
          <w:sz w:val="20"/>
          <w:szCs w:val="20"/>
        </w:rPr>
        <w:t xml:space="preserve"> total</w:t>
      </w:r>
      <w:r w:rsidRPr="007B796F">
        <w:rPr>
          <w:rFonts w:asciiTheme="majorHAnsi" w:hAnsiTheme="majorHAnsi" w:cs="Times New Roman"/>
          <w:sz w:val="20"/>
          <w:szCs w:val="20"/>
        </w:rPr>
        <w:t xml:space="preserve">, multa de </w:t>
      </w:r>
      <w:r>
        <w:rPr>
          <w:rFonts w:asciiTheme="majorHAnsi" w:hAnsiTheme="majorHAnsi" w:cs="Times New Roman"/>
          <w:sz w:val="20"/>
          <w:szCs w:val="20"/>
        </w:rPr>
        <w:t>20</w:t>
      </w:r>
      <w:r w:rsidRPr="007B796F">
        <w:rPr>
          <w:rFonts w:asciiTheme="majorHAnsi" w:hAnsiTheme="majorHAnsi" w:cs="Times New Roman"/>
          <w:sz w:val="20"/>
          <w:szCs w:val="20"/>
        </w:rPr>
        <w:t>% (</w:t>
      </w:r>
      <w:r>
        <w:rPr>
          <w:rFonts w:asciiTheme="majorHAnsi" w:hAnsiTheme="majorHAnsi" w:cs="Times New Roman"/>
          <w:sz w:val="20"/>
          <w:szCs w:val="20"/>
        </w:rPr>
        <w:t>vinte</w:t>
      </w:r>
      <w:r w:rsidRPr="007B796F">
        <w:rPr>
          <w:rFonts w:asciiTheme="majorHAnsi" w:hAnsiTheme="majorHAnsi" w:cs="Times New Roman"/>
          <w:sz w:val="20"/>
          <w:szCs w:val="20"/>
        </w:rPr>
        <w:t xml:space="preserve"> por cento) sobre o valor global do empenho; </w:t>
      </w:r>
    </w:p>
    <w:p w:rsidR="00AB5190" w:rsidRPr="007B796F" w:rsidRDefault="00AB5190" w:rsidP="00AB5190">
      <w:pPr>
        <w:jc w:val="both"/>
        <w:rPr>
          <w:rFonts w:asciiTheme="majorHAnsi" w:hAnsiTheme="majorHAnsi" w:cs="Times New Roman"/>
          <w:sz w:val="20"/>
          <w:szCs w:val="20"/>
        </w:rPr>
      </w:pPr>
      <w:r w:rsidRPr="007B796F">
        <w:rPr>
          <w:rFonts w:asciiTheme="majorHAnsi" w:hAnsiTheme="majorHAnsi" w:cs="Times New Roman"/>
          <w:b/>
          <w:sz w:val="20"/>
          <w:szCs w:val="20"/>
        </w:rPr>
        <w:t>c)</w:t>
      </w:r>
      <w:r w:rsidRPr="007B796F">
        <w:rPr>
          <w:rFonts w:asciiTheme="majorHAnsi" w:hAnsiTheme="majorHAnsi" w:cs="Times New Roman"/>
          <w:sz w:val="20"/>
          <w:szCs w:val="20"/>
        </w:rPr>
        <w:t xml:space="preserve"> </w:t>
      </w:r>
      <w:r w:rsidRPr="007B796F">
        <w:rPr>
          <w:rFonts w:asciiTheme="majorHAnsi" w:hAnsiTheme="majorHAnsi" w:cs="Times New Roman"/>
          <w:b/>
          <w:sz w:val="20"/>
          <w:szCs w:val="20"/>
        </w:rPr>
        <w:t>inexecução parcial</w:t>
      </w:r>
      <w:r w:rsidRPr="007B796F">
        <w:rPr>
          <w:rFonts w:asciiTheme="majorHAnsi" w:hAnsiTheme="majorHAnsi" w:cs="Times New Roman"/>
          <w:sz w:val="20"/>
          <w:szCs w:val="20"/>
        </w:rPr>
        <w:t xml:space="preserve">, multa de 10% (dez por cento) sobre o valor correspondente ao produto entregue em desacordo com as especificações constantes da proposta adjudicada; </w:t>
      </w:r>
    </w:p>
    <w:p w:rsidR="00AB5190" w:rsidRPr="007B796F" w:rsidRDefault="00AB5190" w:rsidP="00AB5190">
      <w:pPr>
        <w:jc w:val="both"/>
        <w:rPr>
          <w:rFonts w:asciiTheme="majorHAnsi" w:hAnsiTheme="majorHAnsi" w:cs="Times New Roman"/>
          <w:sz w:val="20"/>
          <w:szCs w:val="20"/>
        </w:rPr>
      </w:pPr>
      <w:r w:rsidRPr="007B796F">
        <w:rPr>
          <w:rFonts w:asciiTheme="majorHAnsi" w:hAnsiTheme="majorHAnsi" w:cs="Times New Roman"/>
          <w:b/>
          <w:sz w:val="20"/>
          <w:szCs w:val="20"/>
        </w:rPr>
        <w:t>d)</w:t>
      </w:r>
      <w:r w:rsidRPr="007B796F">
        <w:rPr>
          <w:rFonts w:asciiTheme="majorHAnsi" w:hAnsiTheme="majorHAnsi" w:cs="Times New Roman"/>
          <w:sz w:val="20"/>
          <w:szCs w:val="20"/>
        </w:rPr>
        <w:t xml:space="preserve"> </w:t>
      </w:r>
      <w:r w:rsidRPr="007B796F">
        <w:rPr>
          <w:rFonts w:asciiTheme="majorHAnsi" w:hAnsiTheme="majorHAnsi" w:cs="Times New Roman"/>
          <w:b/>
          <w:sz w:val="20"/>
          <w:szCs w:val="20"/>
        </w:rPr>
        <w:t>descumprimento de qualquer outra cláusula</w:t>
      </w:r>
      <w:r w:rsidRPr="007B796F">
        <w:rPr>
          <w:rFonts w:asciiTheme="majorHAnsi" w:hAnsiTheme="majorHAnsi" w:cs="Times New Roman"/>
          <w:sz w:val="20"/>
          <w:szCs w:val="20"/>
        </w:rPr>
        <w:t xml:space="preserve"> que não diga respeito diretamente à execução do objeto contratual, multa de 3% (três por cento) sobre o valor global do contrato. </w:t>
      </w:r>
    </w:p>
    <w:p w:rsidR="00AB5190" w:rsidRPr="007B796F" w:rsidRDefault="00AB5190" w:rsidP="00AB5190">
      <w:pPr>
        <w:jc w:val="both"/>
        <w:rPr>
          <w:rFonts w:asciiTheme="majorHAnsi" w:hAnsiTheme="majorHAnsi"/>
          <w:sz w:val="20"/>
          <w:szCs w:val="20"/>
        </w:rPr>
      </w:pPr>
    </w:p>
    <w:p w:rsidR="00AB5190" w:rsidRPr="007B796F" w:rsidRDefault="00AB5190" w:rsidP="00AB5190">
      <w:pPr>
        <w:suppressAutoHyphens w:val="0"/>
        <w:autoSpaceDE w:val="0"/>
        <w:autoSpaceDN w:val="0"/>
        <w:adjustRightInd w:val="0"/>
        <w:jc w:val="both"/>
        <w:rPr>
          <w:rFonts w:asciiTheme="majorHAnsi" w:hAnsiTheme="majorHAnsi"/>
          <w:sz w:val="20"/>
          <w:szCs w:val="20"/>
        </w:rPr>
      </w:pPr>
      <w:r w:rsidRPr="007B796F">
        <w:rPr>
          <w:rFonts w:asciiTheme="majorHAnsi" w:hAnsiTheme="majorHAnsi"/>
          <w:b/>
          <w:sz w:val="20"/>
          <w:szCs w:val="20"/>
        </w:rPr>
        <w:t>15.2</w:t>
      </w:r>
      <w:r w:rsidRPr="007B796F">
        <w:rPr>
          <w:rFonts w:asciiTheme="majorHAnsi" w:hAnsiTheme="majorHAnsi"/>
          <w:sz w:val="20"/>
          <w:szCs w:val="20"/>
        </w:rPr>
        <w:t xml:space="preserve"> As sanções são independentes e a aplicação de uma não exclui a das outras. </w:t>
      </w:r>
    </w:p>
    <w:p w:rsidR="00AB5190" w:rsidRPr="007B796F" w:rsidRDefault="00AB5190" w:rsidP="00AB5190">
      <w:pPr>
        <w:suppressAutoHyphens w:val="0"/>
        <w:autoSpaceDE w:val="0"/>
        <w:autoSpaceDN w:val="0"/>
        <w:adjustRightInd w:val="0"/>
        <w:jc w:val="both"/>
        <w:rPr>
          <w:rFonts w:asciiTheme="majorHAnsi" w:hAnsiTheme="majorHAnsi"/>
          <w:sz w:val="20"/>
          <w:szCs w:val="20"/>
        </w:rPr>
      </w:pPr>
    </w:p>
    <w:p w:rsidR="00AB5190" w:rsidRPr="007B796F" w:rsidRDefault="00AB5190" w:rsidP="00AB5190">
      <w:pPr>
        <w:suppressAutoHyphens w:val="0"/>
        <w:jc w:val="both"/>
        <w:rPr>
          <w:rFonts w:asciiTheme="majorHAnsi" w:hAnsiTheme="majorHAnsi" w:cs="Arial"/>
          <w:sz w:val="20"/>
          <w:szCs w:val="20"/>
          <w:lang w:eastAsia="pt-BR"/>
        </w:rPr>
      </w:pPr>
      <w:proofErr w:type="gramStart"/>
      <w:r w:rsidRPr="007B796F">
        <w:rPr>
          <w:rFonts w:asciiTheme="majorHAnsi" w:eastAsiaTheme="minorHAnsi" w:hAnsiTheme="majorHAnsi" w:cs="Times-Roman"/>
          <w:b/>
          <w:sz w:val="20"/>
          <w:szCs w:val="20"/>
          <w:lang w:eastAsia="en-US"/>
        </w:rPr>
        <w:t>15.3</w:t>
      </w:r>
      <w:r w:rsidRPr="007B796F">
        <w:rPr>
          <w:rFonts w:asciiTheme="majorHAnsi" w:eastAsiaTheme="minorHAnsi" w:hAnsiTheme="majorHAnsi" w:cs="Times-Roman"/>
          <w:sz w:val="20"/>
          <w:szCs w:val="20"/>
          <w:lang w:eastAsia="en-US"/>
        </w:rPr>
        <w:t xml:space="preserve"> </w:t>
      </w:r>
      <w:r w:rsidRPr="007B796F">
        <w:rPr>
          <w:rFonts w:asciiTheme="majorHAnsi" w:hAnsiTheme="majorHAnsi" w:cs="Arial"/>
          <w:sz w:val="20"/>
          <w:szCs w:val="20"/>
          <w:lang w:eastAsia="pt-BR"/>
        </w:rPr>
        <w:t>Nenhuma</w:t>
      </w:r>
      <w:proofErr w:type="gramEnd"/>
      <w:r w:rsidRPr="007B796F">
        <w:rPr>
          <w:rFonts w:asciiTheme="majorHAnsi" w:hAnsiTheme="majorHAnsi" w:cs="Arial"/>
          <w:sz w:val="20"/>
          <w:szCs w:val="20"/>
          <w:lang w:eastAsia="pt-BR"/>
        </w:rPr>
        <w:t xml:space="preserve"> sanção será aplicada sem o devido processo administrativo, que assegura </w:t>
      </w:r>
      <w:r w:rsidRPr="007B796F">
        <w:rPr>
          <w:rFonts w:asciiTheme="majorHAnsi" w:hAnsiTheme="majorHAnsi" w:cs="Iskoola Pota"/>
          <w:sz w:val="20"/>
          <w:szCs w:val="20"/>
        </w:rPr>
        <w:t>o direito ao contraditório e à ampla defesa</w:t>
      </w:r>
      <w:r w:rsidRPr="007B796F">
        <w:rPr>
          <w:rFonts w:asciiTheme="majorHAnsi" w:hAnsiTheme="majorHAnsi" w:cs="Arial"/>
          <w:sz w:val="20"/>
          <w:szCs w:val="20"/>
          <w:lang w:eastAsia="pt-BR"/>
        </w:rPr>
        <w:t xml:space="preserve"> do interessado nos prazos definidos em lei, sendo-lhe franqueada vista aos autos do processo, </w:t>
      </w:r>
      <w:r w:rsidRPr="007B796F">
        <w:rPr>
          <w:rFonts w:asciiTheme="majorHAnsi" w:hAnsiTheme="majorHAnsi" w:cs="TT15Ct00"/>
          <w:sz w:val="20"/>
          <w:szCs w:val="20"/>
        </w:rPr>
        <w:t>observadas as normas do art. 109 da Lei nº 8.666/93.</w:t>
      </w:r>
    </w:p>
    <w:p w:rsidR="00AB5190" w:rsidRPr="007B796F" w:rsidRDefault="00AB5190" w:rsidP="00AB5190">
      <w:pPr>
        <w:rPr>
          <w:rFonts w:asciiTheme="majorHAnsi" w:hAnsiTheme="majorHAnsi"/>
          <w:sz w:val="20"/>
          <w:szCs w:val="20"/>
        </w:rPr>
      </w:pPr>
    </w:p>
    <w:p w:rsidR="00AB5190" w:rsidRPr="007B796F" w:rsidRDefault="00AB5190" w:rsidP="00AB5190">
      <w:pPr>
        <w:autoSpaceDE w:val="0"/>
        <w:autoSpaceDN w:val="0"/>
        <w:adjustRightInd w:val="0"/>
        <w:ind w:right="-1"/>
        <w:jc w:val="both"/>
        <w:rPr>
          <w:rFonts w:asciiTheme="majorHAnsi" w:hAnsiTheme="majorHAnsi" w:cs="TT15Ct00"/>
          <w:sz w:val="20"/>
          <w:szCs w:val="20"/>
        </w:rPr>
      </w:pPr>
      <w:r w:rsidRPr="007B796F">
        <w:rPr>
          <w:rFonts w:asciiTheme="majorHAnsi" w:hAnsiTheme="majorHAnsi" w:cs="TT15Ct00"/>
          <w:b/>
          <w:sz w:val="20"/>
          <w:szCs w:val="20"/>
        </w:rPr>
        <w:t>15.3.1</w:t>
      </w:r>
      <w:r w:rsidRPr="007B796F">
        <w:rPr>
          <w:rFonts w:asciiTheme="majorHAnsi" w:hAnsiTheme="majorHAnsi" w:cs="TT15Ct00"/>
          <w:sz w:val="20"/>
          <w:szCs w:val="20"/>
        </w:rPr>
        <w:t xml:space="preserve"> Os recursos deverão ser formalmente apresentados, fundamentados e devidamente assinados pelo representante legal da empresa.</w:t>
      </w:r>
    </w:p>
    <w:p w:rsidR="00AB5190" w:rsidRPr="007B796F" w:rsidRDefault="00AB5190" w:rsidP="00AB5190">
      <w:pPr>
        <w:rPr>
          <w:rFonts w:asciiTheme="majorHAnsi" w:hAnsiTheme="majorHAnsi"/>
          <w:sz w:val="20"/>
          <w:szCs w:val="20"/>
        </w:rPr>
      </w:pPr>
    </w:p>
    <w:p w:rsidR="00AB5190" w:rsidRPr="007B796F" w:rsidRDefault="00AB5190" w:rsidP="00AB5190">
      <w:pPr>
        <w:pStyle w:val="Normal40"/>
        <w:rPr>
          <w:rFonts w:asciiTheme="majorHAnsi" w:hAnsiTheme="majorHAnsi" w:cs="Iskoola Pota"/>
          <w:color w:val="auto"/>
          <w:sz w:val="20"/>
        </w:rPr>
      </w:pPr>
      <w:r w:rsidRPr="007B796F">
        <w:rPr>
          <w:rFonts w:asciiTheme="majorHAnsi" w:hAnsiTheme="majorHAnsi" w:cs="Iskoola Pota"/>
          <w:b/>
          <w:bCs/>
          <w:color w:val="auto"/>
          <w:sz w:val="20"/>
        </w:rPr>
        <w:t>15.4</w:t>
      </w:r>
      <w:r w:rsidRPr="007B796F">
        <w:rPr>
          <w:rFonts w:asciiTheme="majorHAnsi" w:hAnsiTheme="majorHAnsi" w:cs="Iskoola Pota"/>
          <w:color w:val="auto"/>
          <w:sz w:val="20"/>
        </w:rPr>
        <w:t xml:space="preserve"> A critério da Administração poderão ser suspensas as penalidades, no todo ou em parte, quando o atraso no fornecimento for devidamente justificado pela Contratada e aceito pelo Contratante, que fixará novo prazo, este improrrogável, para a completa execução das obrigações assumidas.</w:t>
      </w:r>
    </w:p>
    <w:p w:rsidR="00AB5190" w:rsidRPr="007B796F" w:rsidRDefault="00AB5190" w:rsidP="00AB5190">
      <w:pPr>
        <w:pStyle w:val="Normal40"/>
        <w:rPr>
          <w:rFonts w:asciiTheme="majorHAnsi" w:hAnsiTheme="majorHAnsi" w:cs="Iskoola Pota"/>
          <w:color w:val="auto"/>
          <w:sz w:val="20"/>
        </w:rPr>
      </w:pPr>
    </w:p>
    <w:p w:rsidR="00AB5190" w:rsidRPr="007B796F" w:rsidRDefault="00AB5190" w:rsidP="00AB5190">
      <w:pPr>
        <w:pStyle w:val="Normal40"/>
        <w:rPr>
          <w:rFonts w:asciiTheme="majorHAnsi" w:hAnsiTheme="majorHAnsi" w:cs="Iskoola Pota"/>
          <w:color w:val="auto"/>
          <w:sz w:val="20"/>
        </w:rPr>
      </w:pPr>
      <w:r w:rsidRPr="007B796F">
        <w:rPr>
          <w:rFonts w:asciiTheme="majorHAnsi" w:hAnsiTheme="majorHAnsi" w:cs="Iskoola Pota"/>
          <w:b/>
          <w:bCs/>
          <w:color w:val="auto"/>
          <w:sz w:val="20"/>
        </w:rPr>
        <w:t xml:space="preserve">15.5 </w:t>
      </w:r>
      <w:r w:rsidRPr="007B796F">
        <w:rPr>
          <w:rFonts w:asciiTheme="majorHAnsi" w:hAnsiTheme="majorHAnsi" w:cs="Iskoola Pota"/>
          <w:color w:val="auto"/>
          <w:sz w:val="20"/>
        </w:rPr>
        <w:t xml:space="preserve">O valor das multas aplicadas deverá ser recolhido no prazo de </w:t>
      </w:r>
      <w:proofErr w:type="gramStart"/>
      <w:r w:rsidRPr="007B796F">
        <w:rPr>
          <w:rFonts w:asciiTheme="majorHAnsi" w:hAnsiTheme="majorHAnsi" w:cs="Iskoola Pota"/>
          <w:color w:val="auto"/>
          <w:sz w:val="20"/>
        </w:rPr>
        <w:t>5</w:t>
      </w:r>
      <w:proofErr w:type="gramEnd"/>
      <w:r w:rsidRPr="007B796F">
        <w:rPr>
          <w:rFonts w:asciiTheme="majorHAnsi" w:hAnsiTheme="majorHAnsi" w:cs="Iskoola Pota"/>
          <w:color w:val="auto"/>
          <w:sz w:val="20"/>
        </w:rPr>
        <w:t xml:space="preserve"> (cinco) dias, a contar da data de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AB5190" w:rsidRPr="007B796F" w:rsidRDefault="00AB5190" w:rsidP="00AB5190">
      <w:pPr>
        <w:pStyle w:val="Normal40"/>
        <w:rPr>
          <w:rFonts w:asciiTheme="majorHAnsi" w:hAnsiTheme="majorHAnsi" w:cs="Iskoola Pota"/>
          <w:color w:val="auto"/>
          <w:sz w:val="20"/>
        </w:rPr>
      </w:pPr>
    </w:p>
    <w:p w:rsidR="00AB5190" w:rsidRPr="007B796F" w:rsidRDefault="00AB5190" w:rsidP="00AB5190">
      <w:pPr>
        <w:pStyle w:val="Normal40"/>
        <w:rPr>
          <w:rFonts w:asciiTheme="majorHAnsi" w:hAnsiTheme="majorHAnsi" w:cs="Iskoola Pota"/>
          <w:color w:val="auto"/>
          <w:sz w:val="20"/>
        </w:rPr>
      </w:pPr>
      <w:r w:rsidRPr="007B796F">
        <w:rPr>
          <w:rFonts w:asciiTheme="majorHAnsi" w:hAnsiTheme="majorHAnsi" w:cs="Iskoola Pota"/>
          <w:b/>
          <w:bCs/>
          <w:color w:val="auto"/>
          <w:sz w:val="20"/>
        </w:rPr>
        <w:t>15.6</w:t>
      </w:r>
      <w:r w:rsidRPr="007B796F">
        <w:rPr>
          <w:rFonts w:asciiTheme="majorHAnsi" w:hAnsiTheme="majorHAnsi" w:cs="Iskoola Pota"/>
          <w:color w:val="auto"/>
          <w:sz w:val="20"/>
        </w:rPr>
        <w:t xml:space="preserve"> As multas não têm caráter indenizatório e seu pagamento não eximirá a Contratada de ser acionada judicialmente pela responsabilidade civil derivada de perdas e danos junto </w:t>
      </w:r>
      <w:r>
        <w:rPr>
          <w:rFonts w:asciiTheme="majorHAnsi" w:hAnsiTheme="majorHAnsi" w:cs="Iskoola Pota"/>
          <w:color w:val="auto"/>
          <w:sz w:val="20"/>
        </w:rPr>
        <w:t>ao Contratante</w:t>
      </w:r>
      <w:r w:rsidRPr="007B796F">
        <w:rPr>
          <w:rFonts w:asciiTheme="majorHAnsi" w:hAnsiTheme="majorHAnsi" w:cs="Iskoola Pota"/>
          <w:color w:val="auto"/>
          <w:sz w:val="20"/>
        </w:rPr>
        <w:t>, decorrente das infrações cometidas.</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tabs>
                <w:tab w:val="left" w:pos="720"/>
              </w:tabs>
              <w:suppressAutoHyphens w:val="0"/>
              <w:autoSpaceDE w:val="0"/>
              <w:autoSpaceDN w:val="0"/>
              <w:adjustRightInd w:val="0"/>
              <w:ind w:right="18"/>
              <w:jc w:val="both"/>
              <w:rPr>
                <w:rFonts w:asciiTheme="majorHAnsi" w:hAnsiTheme="majorHAnsi"/>
                <w:sz w:val="20"/>
                <w:szCs w:val="20"/>
                <w:lang w:eastAsia="pt-BR"/>
              </w:rPr>
            </w:pPr>
            <w:proofErr w:type="gramStart"/>
            <w:r w:rsidRPr="007B796F">
              <w:rPr>
                <w:rFonts w:asciiTheme="majorHAnsi" w:eastAsia="Calibri" w:hAnsiTheme="majorHAnsi" w:cs="Iskoola Pota"/>
                <w:b/>
                <w:iCs/>
                <w:sz w:val="20"/>
                <w:szCs w:val="20"/>
                <w:lang w:eastAsia="en-US"/>
              </w:rPr>
              <w:t>16 VALIDADE</w:t>
            </w:r>
            <w:proofErr w:type="gramEnd"/>
            <w:r w:rsidRPr="007B796F">
              <w:rPr>
                <w:rFonts w:asciiTheme="majorHAnsi" w:eastAsia="Calibri" w:hAnsiTheme="majorHAnsi" w:cs="Iskoola Pota"/>
                <w:b/>
                <w:iCs/>
                <w:sz w:val="20"/>
                <w:szCs w:val="20"/>
                <w:lang w:eastAsia="en-US"/>
              </w:rPr>
              <w:t xml:space="preserve"> DA ATA DO REGISTRO DE PREÇOS</w:t>
            </w:r>
          </w:p>
        </w:tc>
      </w:tr>
    </w:tbl>
    <w:p w:rsidR="00AB5190" w:rsidRPr="007B796F" w:rsidRDefault="00AB5190" w:rsidP="00AB5190">
      <w:pPr>
        <w:tabs>
          <w:tab w:val="left" w:pos="720"/>
        </w:tabs>
        <w:suppressAutoHyphens w:val="0"/>
        <w:autoSpaceDE w:val="0"/>
        <w:autoSpaceDN w:val="0"/>
        <w:adjustRightInd w:val="0"/>
        <w:ind w:right="18"/>
        <w:jc w:val="both"/>
        <w:rPr>
          <w:rFonts w:asciiTheme="majorHAnsi" w:hAnsiTheme="majorHAnsi" w:cs="Arial"/>
          <w:sz w:val="20"/>
          <w:szCs w:val="20"/>
        </w:rPr>
      </w:pPr>
      <w:r w:rsidRPr="007B796F">
        <w:rPr>
          <w:rFonts w:asciiTheme="majorHAnsi" w:hAnsiTheme="majorHAnsi" w:cs="Arial"/>
          <w:b/>
          <w:sz w:val="20"/>
          <w:szCs w:val="20"/>
        </w:rPr>
        <w:t>16.1</w:t>
      </w:r>
      <w:r w:rsidRPr="007B796F">
        <w:rPr>
          <w:rFonts w:asciiTheme="majorHAnsi" w:hAnsiTheme="majorHAnsi" w:cs="Arial"/>
          <w:sz w:val="20"/>
          <w:szCs w:val="20"/>
        </w:rPr>
        <w:t xml:space="preserve"> A Ata de Registro de Preços terá vigência de </w:t>
      </w:r>
      <w:r w:rsidRPr="00C076E5">
        <w:rPr>
          <w:rFonts w:asciiTheme="majorHAnsi" w:hAnsiTheme="majorHAnsi" w:cs="Arial"/>
          <w:b/>
          <w:sz w:val="20"/>
          <w:szCs w:val="20"/>
        </w:rPr>
        <w:t>12 (doze) meses</w:t>
      </w:r>
      <w:r w:rsidRPr="007B796F">
        <w:rPr>
          <w:rFonts w:asciiTheme="majorHAnsi" w:hAnsiTheme="majorHAnsi" w:cs="Arial"/>
          <w:sz w:val="20"/>
          <w:szCs w:val="20"/>
        </w:rPr>
        <w:t xml:space="preserve"> a contar de sua assinatura. </w:t>
      </w:r>
    </w:p>
    <w:p w:rsidR="00AB5190" w:rsidRPr="007B796F" w:rsidRDefault="00AB5190" w:rsidP="00AB5190">
      <w:pPr>
        <w:tabs>
          <w:tab w:val="left" w:pos="720"/>
        </w:tabs>
        <w:suppressAutoHyphens w:val="0"/>
        <w:autoSpaceDE w:val="0"/>
        <w:autoSpaceDN w:val="0"/>
        <w:adjustRightInd w:val="0"/>
        <w:ind w:right="18"/>
        <w:jc w:val="both"/>
        <w:rPr>
          <w:rFonts w:asciiTheme="majorHAnsi" w:hAnsiTheme="majorHAnsi" w:cs="Arial"/>
          <w:sz w:val="20"/>
          <w:szCs w:val="20"/>
        </w:rPr>
      </w:pPr>
    </w:p>
    <w:p w:rsidR="00AB5190" w:rsidRPr="007B796F" w:rsidRDefault="00AB5190" w:rsidP="00AB5190">
      <w:pPr>
        <w:tabs>
          <w:tab w:val="left" w:pos="720"/>
        </w:tabs>
        <w:suppressAutoHyphens w:val="0"/>
        <w:autoSpaceDE w:val="0"/>
        <w:autoSpaceDN w:val="0"/>
        <w:adjustRightInd w:val="0"/>
        <w:ind w:right="18"/>
        <w:jc w:val="both"/>
        <w:rPr>
          <w:rFonts w:asciiTheme="majorHAnsi" w:hAnsiTheme="majorHAnsi" w:cs="Arial"/>
          <w:sz w:val="20"/>
          <w:szCs w:val="20"/>
        </w:rPr>
      </w:pPr>
      <w:r w:rsidRPr="007B796F">
        <w:rPr>
          <w:rFonts w:asciiTheme="majorHAnsi" w:hAnsiTheme="majorHAnsi" w:cs="Arial"/>
          <w:b/>
          <w:sz w:val="20"/>
          <w:szCs w:val="20"/>
        </w:rPr>
        <w:t xml:space="preserve">16.2 </w:t>
      </w:r>
      <w:r w:rsidRPr="007B796F">
        <w:rPr>
          <w:rFonts w:asciiTheme="majorHAnsi" w:hAnsiTheme="majorHAnsi" w:cs="Arial"/>
          <w:sz w:val="20"/>
          <w:szCs w:val="20"/>
        </w:rPr>
        <w:t xml:space="preserve">A Ata poderá, antes de expirado o referido prazo e em razão de interesse público, ser </w:t>
      </w:r>
      <w:proofErr w:type="gramStart"/>
      <w:r w:rsidRPr="007B796F">
        <w:rPr>
          <w:rFonts w:asciiTheme="majorHAnsi" w:hAnsiTheme="majorHAnsi" w:cs="Arial"/>
          <w:sz w:val="20"/>
          <w:szCs w:val="20"/>
        </w:rPr>
        <w:t>alterada ou ainda aberto novo</w:t>
      </w:r>
      <w:proofErr w:type="gramEnd"/>
      <w:r w:rsidRPr="007B796F">
        <w:rPr>
          <w:rFonts w:asciiTheme="majorHAnsi" w:hAnsiTheme="majorHAnsi" w:cs="Arial"/>
          <w:sz w:val="20"/>
          <w:szCs w:val="20"/>
        </w:rPr>
        <w:t xml:space="preserve"> pregão para eventual substituição do preço.</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pStyle w:val="Normal3"/>
              <w:rPr>
                <w:rFonts w:asciiTheme="majorHAnsi" w:hAnsiTheme="majorHAnsi"/>
                <w:color w:val="auto"/>
                <w:sz w:val="20"/>
                <w:lang w:eastAsia="pt-BR"/>
              </w:rPr>
            </w:pPr>
            <w:proofErr w:type="gramStart"/>
            <w:r w:rsidRPr="007B796F">
              <w:rPr>
                <w:rFonts w:asciiTheme="majorHAnsi" w:hAnsiTheme="majorHAnsi" w:cs="Arial"/>
                <w:b/>
                <w:bCs/>
                <w:color w:val="auto"/>
                <w:sz w:val="20"/>
              </w:rPr>
              <w:t>17 FUNDAMENTAÇÃO</w:t>
            </w:r>
            <w:proofErr w:type="gramEnd"/>
            <w:r w:rsidRPr="007B796F">
              <w:rPr>
                <w:rFonts w:asciiTheme="majorHAnsi" w:hAnsiTheme="majorHAnsi" w:cs="Arial"/>
                <w:b/>
                <w:bCs/>
                <w:color w:val="auto"/>
                <w:sz w:val="20"/>
              </w:rPr>
              <w:t xml:space="preserve"> LEGAL E VINCULAÇÃO AO EDITAL E À PROPOSTA</w:t>
            </w:r>
          </w:p>
        </w:tc>
      </w:tr>
    </w:tbl>
    <w:p w:rsidR="00AB5190" w:rsidRPr="007B796F" w:rsidRDefault="00AB5190" w:rsidP="00AB5190">
      <w:pPr>
        <w:autoSpaceDE w:val="0"/>
        <w:jc w:val="both"/>
        <w:rPr>
          <w:rFonts w:asciiTheme="majorHAnsi" w:hAnsiTheme="majorHAnsi" w:cs="Arial"/>
          <w:b/>
          <w:bCs/>
          <w:sz w:val="20"/>
          <w:szCs w:val="20"/>
        </w:rPr>
      </w:pPr>
      <w:r w:rsidRPr="007B796F">
        <w:rPr>
          <w:rFonts w:asciiTheme="majorHAnsi" w:hAnsiTheme="majorHAnsi" w:cs="Arial"/>
          <w:b/>
          <w:bCs/>
          <w:sz w:val="20"/>
          <w:szCs w:val="20"/>
        </w:rPr>
        <w:t>17.1</w:t>
      </w:r>
      <w:r w:rsidRPr="007B796F">
        <w:rPr>
          <w:rFonts w:asciiTheme="majorHAnsi" w:hAnsiTheme="majorHAnsi" w:cs="Arial"/>
          <w:b/>
          <w:sz w:val="20"/>
          <w:szCs w:val="20"/>
        </w:rPr>
        <w:t xml:space="preserve"> A</w:t>
      </w:r>
      <w:r w:rsidRPr="007B796F">
        <w:rPr>
          <w:rFonts w:asciiTheme="majorHAnsi" w:hAnsiTheme="majorHAnsi" w:cs="Arial"/>
          <w:b/>
          <w:bCs/>
          <w:sz w:val="20"/>
          <w:szCs w:val="20"/>
        </w:rPr>
        <w:t xml:space="preserve"> presente Ata fundamenta-se:</w:t>
      </w:r>
    </w:p>
    <w:p w:rsidR="00AB5190" w:rsidRPr="007B796F" w:rsidRDefault="00707EFA" w:rsidP="00AB5190">
      <w:pPr>
        <w:autoSpaceDE w:val="0"/>
        <w:jc w:val="both"/>
        <w:rPr>
          <w:rFonts w:asciiTheme="majorHAnsi" w:hAnsiTheme="majorHAnsi" w:cs="Arial"/>
          <w:sz w:val="20"/>
          <w:szCs w:val="20"/>
        </w:rPr>
      </w:pPr>
      <w:r>
        <w:rPr>
          <w:rFonts w:asciiTheme="majorHAnsi" w:hAnsiTheme="majorHAnsi" w:cs="Arial"/>
          <w:b/>
          <w:sz w:val="20"/>
          <w:szCs w:val="20"/>
        </w:rPr>
        <w:t>a)</w:t>
      </w:r>
      <w:r w:rsidR="00AB5190" w:rsidRPr="007B796F">
        <w:rPr>
          <w:rFonts w:asciiTheme="majorHAnsi" w:hAnsiTheme="majorHAnsi" w:cs="Arial"/>
          <w:sz w:val="20"/>
          <w:szCs w:val="20"/>
        </w:rPr>
        <w:t xml:space="preserve"> Nas Leis Federais nº 10.520/02 e nº 8.666/93 e posteriores alterações;</w:t>
      </w:r>
    </w:p>
    <w:p w:rsidR="00AB5190" w:rsidRPr="007B796F" w:rsidRDefault="00707EFA" w:rsidP="00AB5190">
      <w:pPr>
        <w:autoSpaceDE w:val="0"/>
        <w:jc w:val="both"/>
        <w:rPr>
          <w:rFonts w:asciiTheme="majorHAnsi" w:hAnsiTheme="majorHAnsi" w:cs="Arial"/>
          <w:sz w:val="20"/>
          <w:szCs w:val="20"/>
        </w:rPr>
      </w:pPr>
      <w:r>
        <w:rPr>
          <w:rFonts w:asciiTheme="majorHAnsi" w:hAnsiTheme="majorHAnsi" w:cs="Arial"/>
          <w:b/>
          <w:sz w:val="20"/>
          <w:szCs w:val="20"/>
        </w:rPr>
        <w:t>b)</w:t>
      </w:r>
      <w:r w:rsidR="00AB5190" w:rsidRPr="007B796F">
        <w:rPr>
          <w:rFonts w:asciiTheme="majorHAnsi" w:hAnsiTheme="majorHAnsi" w:cs="Arial"/>
          <w:b/>
          <w:sz w:val="20"/>
          <w:szCs w:val="20"/>
        </w:rPr>
        <w:t xml:space="preserve"> </w:t>
      </w:r>
      <w:r w:rsidR="00AB5190" w:rsidRPr="007B796F">
        <w:rPr>
          <w:rFonts w:asciiTheme="majorHAnsi" w:hAnsiTheme="majorHAnsi" w:cs="Arial"/>
          <w:sz w:val="20"/>
          <w:szCs w:val="20"/>
        </w:rPr>
        <w:t>No Decreto Municipal nº 014/201</w:t>
      </w:r>
      <w:r w:rsidR="00AB5190">
        <w:rPr>
          <w:rFonts w:asciiTheme="majorHAnsi" w:hAnsiTheme="majorHAnsi" w:cs="Arial"/>
          <w:sz w:val="20"/>
          <w:szCs w:val="20"/>
        </w:rPr>
        <w:t>6</w:t>
      </w:r>
      <w:r w:rsidR="00FF642D">
        <w:rPr>
          <w:rFonts w:asciiTheme="majorHAnsi" w:hAnsiTheme="majorHAnsi" w:cs="Arial"/>
          <w:sz w:val="20"/>
          <w:szCs w:val="20"/>
        </w:rPr>
        <w:t>;</w:t>
      </w:r>
    </w:p>
    <w:p w:rsidR="00AB5190" w:rsidRPr="007B796F" w:rsidRDefault="00707EFA" w:rsidP="00AB5190">
      <w:pPr>
        <w:autoSpaceDE w:val="0"/>
        <w:jc w:val="both"/>
        <w:rPr>
          <w:rFonts w:asciiTheme="majorHAnsi" w:hAnsiTheme="majorHAnsi" w:cs="Arial"/>
          <w:sz w:val="20"/>
          <w:szCs w:val="20"/>
        </w:rPr>
      </w:pPr>
      <w:r>
        <w:rPr>
          <w:rFonts w:asciiTheme="majorHAnsi" w:hAnsiTheme="majorHAnsi" w:cs="Arial"/>
          <w:b/>
          <w:sz w:val="20"/>
          <w:szCs w:val="20"/>
        </w:rPr>
        <w:lastRenderedPageBreak/>
        <w:t>c)</w:t>
      </w:r>
      <w:r w:rsidR="00AB5190" w:rsidRPr="007B796F">
        <w:rPr>
          <w:rFonts w:asciiTheme="majorHAnsi" w:hAnsiTheme="majorHAnsi" w:cs="Arial"/>
          <w:b/>
          <w:sz w:val="20"/>
          <w:szCs w:val="20"/>
        </w:rPr>
        <w:t xml:space="preserve"> </w:t>
      </w:r>
      <w:r w:rsidR="00AB5190" w:rsidRPr="007B796F">
        <w:rPr>
          <w:rFonts w:asciiTheme="majorHAnsi" w:hAnsiTheme="majorHAnsi" w:cs="Arial"/>
          <w:sz w:val="20"/>
          <w:szCs w:val="20"/>
        </w:rPr>
        <w:t>Na</w:t>
      </w:r>
      <w:r w:rsidR="00AB5190" w:rsidRPr="007B796F">
        <w:rPr>
          <w:rFonts w:asciiTheme="majorHAnsi" w:hAnsiTheme="majorHAnsi" w:cs="Arial"/>
          <w:b/>
          <w:sz w:val="20"/>
          <w:szCs w:val="20"/>
        </w:rPr>
        <w:t xml:space="preserve"> </w:t>
      </w:r>
      <w:r w:rsidR="00AB5190" w:rsidRPr="007B796F">
        <w:rPr>
          <w:rFonts w:asciiTheme="majorHAnsi" w:hAnsiTheme="majorHAnsi" w:cs="Arial"/>
          <w:sz w:val="20"/>
          <w:szCs w:val="20"/>
        </w:rPr>
        <w:t>Lei Federal nº 8.078/90 (</w:t>
      </w:r>
      <w:r w:rsidR="00FF642D">
        <w:rPr>
          <w:rFonts w:asciiTheme="majorHAnsi" w:hAnsiTheme="majorHAnsi" w:cs="Arial"/>
          <w:sz w:val="20"/>
          <w:szCs w:val="20"/>
        </w:rPr>
        <w:t>Código de Defesa do Consumidor);</w:t>
      </w:r>
    </w:p>
    <w:p w:rsidR="00AB5190" w:rsidRPr="007B796F" w:rsidRDefault="00707EFA" w:rsidP="00AB5190">
      <w:pPr>
        <w:autoSpaceDE w:val="0"/>
        <w:jc w:val="both"/>
        <w:rPr>
          <w:rFonts w:asciiTheme="majorHAnsi" w:hAnsiTheme="majorHAnsi" w:cs="Arial"/>
          <w:sz w:val="20"/>
          <w:szCs w:val="20"/>
        </w:rPr>
      </w:pPr>
      <w:r w:rsidRPr="00707EFA">
        <w:rPr>
          <w:rFonts w:asciiTheme="majorHAnsi" w:hAnsiTheme="majorHAnsi" w:cs="Arial"/>
          <w:b/>
          <w:sz w:val="20"/>
          <w:szCs w:val="20"/>
        </w:rPr>
        <w:t>d)</w:t>
      </w:r>
      <w:r w:rsidR="00AB5190" w:rsidRPr="007B796F">
        <w:rPr>
          <w:rFonts w:asciiTheme="majorHAnsi" w:hAnsiTheme="majorHAnsi" w:cs="Arial"/>
          <w:sz w:val="20"/>
          <w:szCs w:val="20"/>
        </w:rPr>
        <w:t xml:space="preserve"> Lei nº 10.406/2002 (Código Civil Brasileiro).</w:t>
      </w:r>
    </w:p>
    <w:p w:rsidR="00AB5190" w:rsidRPr="007B796F" w:rsidRDefault="00AB5190" w:rsidP="00AB5190">
      <w:pPr>
        <w:autoSpaceDE w:val="0"/>
        <w:jc w:val="both"/>
        <w:rPr>
          <w:rFonts w:asciiTheme="majorHAnsi" w:hAnsiTheme="majorHAnsi" w:cs="Arial"/>
          <w:sz w:val="20"/>
          <w:szCs w:val="20"/>
        </w:rPr>
      </w:pPr>
    </w:p>
    <w:p w:rsidR="00AB5190" w:rsidRPr="007B796F" w:rsidRDefault="00AB5190" w:rsidP="00AB5190">
      <w:pPr>
        <w:autoSpaceDE w:val="0"/>
        <w:jc w:val="both"/>
        <w:rPr>
          <w:rFonts w:asciiTheme="majorHAnsi" w:hAnsiTheme="majorHAnsi" w:cs="Arial"/>
          <w:b/>
          <w:bCs/>
          <w:sz w:val="20"/>
          <w:szCs w:val="20"/>
        </w:rPr>
      </w:pPr>
      <w:r w:rsidRPr="007B796F">
        <w:rPr>
          <w:rFonts w:asciiTheme="majorHAnsi" w:hAnsiTheme="majorHAnsi" w:cs="Arial"/>
          <w:b/>
          <w:bCs/>
          <w:sz w:val="20"/>
          <w:szCs w:val="20"/>
        </w:rPr>
        <w:t>17.2 A presente Ata vincula-se aos termos:</w:t>
      </w:r>
    </w:p>
    <w:p w:rsidR="00AB5190" w:rsidRPr="007B796F" w:rsidRDefault="00707EFA" w:rsidP="00AB5190">
      <w:pPr>
        <w:autoSpaceDE w:val="0"/>
        <w:jc w:val="both"/>
        <w:rPr>
          <w:rFonts w:asciiTheme="majorHAnsi" w:hAnsiTheme="majorHAnsi" w:cs="Arial"/>
          <w:sz w:val="20"/>
          <w:szCs w:val="20"/>
          <w:highlight w:val="yellow"/>
        </w:rPr>
      </w:pPr>
      <w:r>
        <w:rPr>
          <w:rFonts w:asciiTheme="majorHAnsi" w:hAnsiTheme="majorHAnsi" w:cs="Arial"/>
          <w:b/>
          <w:sz w:val="20"/>
          <w:szCs w:val="20"/>
        </w:rPr>
        <w:t>a)</w:t>
      </w:r>
      <w:r w:rsidR="00AB5190" w:rsidRPr="007B796F">
        <w:rPr>
          <w:rFonts w:asciiTheme="majorHAnsi" w:hAnsiTheme="majorHAnsi" w:cs="Arial"/>
          <w:b/>
          <w:sz w:val="20"/>
          <w:szCs w:val="20"/>
        </w:rPr>
        <w:t xml:space="preserve"> </w:t>
      </w:r>
      <w:r w:rsidR="00AB5190" w:rsidRPr="007B796F">
        <w:rPr>
          <w:rFonts w:asciiTheme="majorHAnsi" w:hAnsiTheme="majorHAnsi" w:cs="Arial"/>
          <w:sz w:val="20"/>
          <w:szCs w:val="20"/>
        </w:rPr>
        <w:t xml:space="preserve">Do </w:t>
      </w:r>
      <w:proofErr w:type="gramStart"/>
      <w:r w:rsidR="00AB5190" w:rsidRPr="007B796F">
        <w:rPr>
          <w:rFonts w:asciiTheme="majorHAnsi" w:hAnsiTheme="majorHAnsi" w:cs="Arial"/>
          <w:sz w:val="20"/>
          <w:szCs w:val="20"/>
        </w:rPr>
        <w:t>Edital e anexos do Pregão Presencial</w:t>
      </w:r>
      <w:proofErr w:type="gramEnd"/>
      <w:r w:rsidR="00AB5190" w:rsidRPr="007B796F">
        <w:rPr>
          <w:rFonts w:asciiTheme="majorHAnsi" w:hAnsiTheme="majorHAnsi" w:cs="Arial"/>
          <w:sz w:val="20"/>
          <w:szCs w:val="20"/>
        </w:rPr>
        <w:t xml:space="preserve"> nº </w:t>
      </w:r>
      <w:r w:rsidR="000C70D4">
        <w:rPr>
          <w:rFonts w:asciiTheme="majorHAnsi" w:hAnsiTheme="majorHAnsi" w:cs="Arial"/>
          <w:sz w:val="20"/>
          <w:szCs w:val="20"/>
        </w:rPr>
        <w:t>0</w:t>
      </w:r>
      <w:r w:rsidR="003E119A">
        <w:rPr>
          <w:rFonts w:asciiTheme="majorHAnsi" w:hAnsiTheme="majorHAnsi" w:cs="Arial"/>
          <w:sz w:val="20"/>
          <w:szCs w:val="20"/>
        </w:rPr>
        <w:t>49</w:t>
      </w:r>
      <w:r w:rsidR="00FF642D">
        <w:rPr>
          <w:rFonts w:asciiTheme="majorHAnsi" w:hAnsiTheme="majorHAnsi" w:cs="Arial"/>
          <w:sz w:val="20"/>
          <w:szCs w:val="20"/>
        </w:rPr>
        <w:t>/202</w:t>
      </w:r>
      <w:r w:rsidR="001153A2">
        <w:rPr>
          <w:rFonts w:asciiTheme="majorHAnsi" w:hAnsiTheme="majorHAnsi" w:cs="Arial"/>
          <w:sz w:val="20"/>
          <w:szCs w:val="20"/>
        </w:rPr>
        <w:t>1</w:t>
      </w:r>
      <w:r w:rsidR="00AB5190" w:rsidRPr="007B796F">
        <w:rPr>
          <w:rFonts w:asciiTheme="majorHAnsi" w:hAnsiTheme="majorHAnsi" w:cs="Arial"/>
          <w:sz w:val="20"/>
          <w:szCs w:val="20"/>
        </w:rPr>
        <w:t xml:space="preserve">, constante no Processo Licitatório nº </w:t>
      </w:r>
      <w:r w:rsidR="000C70D4">
        <w:rPr>
          <w:rFonts w:asciiTheme="majorHAnsi" w:hAnsiTheme="majorHAnsi" w:cs="Arial"/>
          <w:sz w:val="20"/>
          <w:szCs w:val="20"/>
        </w:rPr>
        <w:t>0</w:t>
      </w:r>
      <w:r w:rsidR="003E119A">
        <w:rPr>
          <w:rFonts w:asciiTheme="majorHAnsi" w:hAnsiTheme="majorHAnsi" w:cs="Arial"/>
          <w:sz w:val="20"/>
          <w:szCs w:val="20"/>
        </w:rPr>
        <w:t>9</w:t>
      </w:r>
      <w:r w:rsidR="000C70D4">
        <w:rPr>
          <w:rFonts w:asciiTheme="majorHAnsi" w:hAnsiTheme="majorHAnsi" w:cs="Arial"/>
          <w:sz w:val="20"/>
          <w:szCs w:val="20"/>
        </w:rPr>
        <w:t>0</w:t>
      </w:r>
      <w:r w:rsidR="00AB5190" w:rsidRPr="007B796F">
        <w:rPr>
          <w:rFonts w:asciiTheme="majorHAnsi" w:hAnsiTheme="majorHAnsi" w:cs="Arial"/>
          <w:sz w:val="20"/>
          <w:szCs w:val="20"/>
        </w:rPr>
        <w:t>/20</w:t>
      </w:r>
      <w:r w:rsidR="00FF642D">
        <w:rPr>
          <w:rFonts w:asciiTheme="majorHAnsi" w:hAnsiTheme="majorHAnsi" w:cs="Arial"/>
          <w:sz w:val="20"/>
          <w:szCs w:val="20"/>
        </w:rPr>
        <w:t>2</w:t>
      </w:r>
      <w:r w:rsidR="001153A2">
        <w:rPr>
          <w:rFonts w:asciiTheme="majorHAnsi" w:hAnsiTheme="majorHAnsi" w:cs="Arial"/>
          <w:sz w:val="20"/>
          <w:szCs w:val="20"/>
        </w:rPr>
        <w:t>1</w:t>
      </w:r>
      <w:r w:rsidR="00AB5190" w:rsidRPr="007B796F">
        <w:rPr>
          <w:rFonts w:asciiTheme="majorHAnsi" w:hAnsiTheme="majorHAnsi" w:cs="Arial"/>
          <w:sz w:val="20"/>
          <w:szCs w:val="20"/>
        </w:rPr>
        <w:t>.</w:t>
      </w:r>
    </w:p>
    <w:tbl>
      <w:tblPr>
        <w:tblW w:w="8520" w:type="dxa"/>
        <w:tblInd w:w="55" w:type="dxa"/>
        <w:tblCellMar>
          <w:left w:w="70" w:type="dxa"/>
          <w:right w:w="70" w:type="dxa"/>
        </w:tblCellMar>
        <w:tblLook w:val="04A0" w:firstRow="1" w:lastRow="0" w:firstColumn="1" w:lastColumn="0" w:noHBand="0" w:noVBand="1"/>
      </w:tblPr>
      <w:tblGrid>
        <w:gridCol w:w="8520"/>
      </w:tblGrid>
      <w:tr w:rsidR="00AB5190" w:rsidRPr="007B796F" w:rsidTr="00713E9F">
        <w:trPr>
          <w:trHeight w:val="300"/>
        </w:trPr>
        <w:tc>
          <w:tcPr>
            <w:tcW w:w="8520" w:type="dxa"/>
            <w:shd w:val="clear" w:color="auto" w:fill="auto"/>
            <w:noWrap/>
            <w:vAlign w:val="bottom"/>
            <w:hideMark/>
          </w:tcPr>
          <w:p w:rsidR="00AB5190" w:rsidRPr="007B796F" w:rsidRDefault="00AB5190" w:rsidP="00713E9F">
            <w:pPr>
              <w:suppressAutoHyphens w:val="0"/>
              <w:rPr>
                <w:rFonts w:asciiTheme="majorHAnsi" w:hAnsiTheme="majorHAnsi"/>
                <w:sz w:val="20"/>
                <w:szCs w:val="20"/>
                <w:lang w:eastAsia="pt-BR"/>
              </w:rPr>
            </w:pPr>
            <w:r w:rsidRPr="007B796F">
              <w:rPr>
                <w:rFonts w:asciiTheme="majorHAnsi" w:hAnsiTheme="majorHAnsi"/>
                <w:sz w:val="20"/>
                <w:szCs w:val="20"/>
                <w:lang w:eastAsia="pt-BR"/>
              </w:rPr>
              <w:t> </w:t>
            </w:r>
          </w:p>
        </w:tc>
      </w:tr>
      <w:tr w:rsidR="00AB5190" w:rsidRPr="007B796F" w:rsidTr="00713E9F">
        <w:trPr>
          <w:trHeight w:val="315"/>
        </w:trPr>
        <w:tc>
          <w:tcPr>
            <w:tcW w:w="8520" w:type="dxa"/>
            <w:shd w:val="clear" w:color="auto" w:fill="D9D9D9" w:themeFill="background1" w:themeFillShade="D9"/>
            <w:noWrap/>
            <w:vAlign w:val="bottom"/>
            <w:hideMark/>
          </w:tcPr>
          <w:p w:rsidR="00AB5190" w:rsidRPr="007B796F" w:rsidRDefault="00AB5190" w:rsidP="00713E9F">
            <w:pPr>
              <w:pStyle w:val="NormalWeb"/>
              <w:spacing w:before="0" w:after="0"/>
              <w:jc w:val="both"/>
              <w:rPr>
                <w:rFonts w:asciiTheme="majorHAnsi" w:hAnsiTheme="majorHAnsi"/>
                <w:sz w:val="20"/>
                <w:szCs w:val="20"/>
                <w:lang w:eastAsia="pt-BR"/>
              </w:rPr>
            </w:pPr>
            <w:r w:rsidRPr="007B796F">
              <w:rPr>
                <w:rFonts w:asciiTheme="majorHAnsi" w:hAnsiTheme="majorHAnsi" w:cs="Arial"/>
                <w:b/>
                <w:bCs/>
                <w:sz w:val="20"/>
                <w:szCs w:val="20"/>
              </w:rPr>
              <w:t>18 FORO</w:t>
            </w:r>
          </w:p>
        </w:tc>
      </w:tr>
    </w:tbl>
    <w:p w:rsidR="00AB5190" w:rsidRPr="007B796F" w:rsidRDefault="00AB5190" w:rsidP="00AB5190">
      <w:pPr>
        <w:pStyle w:val="Normal3"/>
        <w:rPr>
          <w:rFonts w:asciiTheme="majorHAnsi" w:hAnsiTheme="majorHAnsi" w:cs="Arial"/>
          <w:color w:val="auto"/>
          <w:sz w:val="20"/>
        </w:rPr>
      </w:pPr>
      <w:r w:rsidRPr="007B796F">
        <w:rPr>
          <w:rFonts w:asciiTheme="majorHAnsi" w:hAnsiTheme="majorHAnsi" w:cs="Arial"/>
          <w:b/>
          <w:color w:val="auto"/>
          <w:sz w:val="20"/>
        </w:rPr>
        <w:t xml:space="preserve">18.1 </w:t>
      </w:r>
      <w:r w:rsidRPr="007B796F">
        <w:rPr>
          <w:rFonts w:asciiTheme="majorHAnsi" w:hAnsiTheme="majorHAnsi" w:cs="Arial"/>
          <w:color w:val="auto"/>
          <w:sz w:val="20"/>
        </w:rPr>
        <w:t>Elegem as partes o foro da Comarca de Itapecerica-MG, como competente e exclusivo para dirimir quaisquer dúvidas que porventura originarem desta Ata, com exclusão de qualquer outro, por mais privilegiado que seja.</w:t>
      </w:r>
    </w:p>
    <w:p w:rsidR="00AB5190" w:rsidRPr="007B796F" w:rsidRDefault="00AB5190" w:rsidP="00AB5190">
      <w:pPr>
        <w:pStyle w:val="Normal3"/>
        <w:rPr>
          <w:rFonts w:asciiTheme="majorHAnsi" w:hAnsiTheme="majorHAnsi" w:cs="Arial"/>
          <w:color w:val="auto"/>
          <w:sz w:val="20"/>
        </w:rPr>
      </w:pPr>
    </w:p>
    <w:p w:rsidR="00AB5190" w:rsidRDefault="00AB5190" w:rsidP="00AB5190">
      <w:pPr>
        <w:pStyle w:val="Normal3"/>
        <w:rPr>
          <w:rFonts w:asciiTheme="majorHAnsi" w:hAnsiTheme="majorHAnsi" w:cs="Arial"/>
          <w:color w:val="auto"/>
          <w:sz w:val="20"/>
        </w:rPr>
      </w:pPr>
    </w:p>
    <w:p w:rsidR="008F6076" w:rsidRPr="007B796F" w:rsidRDefault="008F6076" w:rsidP="00AB5190">
      <w:pPr>
        <w:pStyle w:val="Normal3"/>
        <w:rPr>
          <w:rFonts w:asciiTheme="majorHAnsi" w:hAnsiTheme="majorHAnsi" w:cs="Arial"/>
          <w:color w:val="auto"/>
          <w:sz w:val="20"/>
        </w:rPr>
      </w:pPr>
    </w:p>
    <w:p w:rsidR="00AB5190" w:rsidRPr="007B796F" w:rsidRDefault="00AB5190" w:rsidP="00AB5190">
      <w:pPr>
        <w:pStyle w:val="Normal3"/>
        <w:rPr>
          <w:rFonts w:asciiTheme="majorHAnsi" w:hAnsiTheme="majorHAnsi" w:cs="Arial"/>
          <w:color w:val="auto"/>
          <w:sz w:val="20"/>
        </w:rPr>
      </w:pPr>
      <w:r w:rsidRPr="007B796F">
        <w:rPr>
          <w:rFonts w:asciiTheme="majorHAnsi" w:hAnsiTheme="majorHAnsi" w:cs="Arial"/>
          <w:color w:val="auto"/>
          <w:sz w:val="20"/>
        </w:rPr>
        <w:t xml:space="preserve">Itapecerica/MG, ________ de _______________ </w:t>
      </w:r>
      <w:proofErr w:type="spellStart"/>
      <w:r w:rsidRPr="007B796F">
        <w:rPr>
          <w:rFonts w:asciiTheme="majorHAnsi" w:hAnsiTheme="majorHAnsi" w:cs="Arial"/>
          <w:color w:val="auto"/>
          <w:sz w:val="20"/>
        </w:rPr>
        <w:t>de</w:t>
      </w:r>
      <w:proofErr w:type="spellEnd"/>
      <w:r w:rsidRPr="007B796F">
        <w:rPr>
          <w:rFonts w:asciiTheme="majorHAnsi" w:hAnsiTheme="majorHAnsi" w:cs="Arial"/>
          <w:color w:val="auto"/>
          <w:sz w:val="20"/>
        </w:rPr>
        <w:t xml:space="preserve"> 20</w:t>
      </w:r>
      <w:r w:rsidR="00FF642D">
        <w:rPr>
          <w:rFonts w:asciiTheme="majorHAnsi" w:hAnsiTheme="majorHAnsi" w:cs="Arial"/>
          <w:color w:val="auto"/>
          <w:sz w:val="20"/>
        </w:rPr>
        <w:t>2</w:t>
      </w:r>
      <w:r w:rsidR="001153A2">
        <w:rPr>
          <w:rFonts w:asciiTheme="majorHAnsi" w:hAnsiTheme="majorHAnsi" w:cs="Arial"/>
          <w:color w:val="auto"/>
          <w:sz w:val="20"/>
        </w:rPr>
        <w:t>1</w:t>
      </w:r>
      <w:r w:rsidRPr="007B796F">
        <w:rPr>
          <w:rFonts w:asciiTheme="majorHAnsi" w:hAnsiTheme="majorHAnsi" w:cs="Arial"/>
          <w:color w:val="auto"/>
          <w:sz w:val="20"/>
        </w:rPr>
        <w:t>.</w:t>
      </w:r>
    </w:p>
    <w:p w:rsidR="00AB5190" w:rsidRPr="007B796F" w:rsidRDefault="00AB5190" w:rsidP="00AB5190">
      <w:pPr>
        <w:pStyle w:val="Normal1"/>
        <w:rPr>
          <w:rFonts w:asciiTheme="majorHAnsi" w:hAnsiTheme="majorHAnsi" w:cs="Iskoola Pota"/>
          <w:color w:val="auto"/>
          <w:sz w:val="20"/>
        </w:rPr>
      </w:pPr>
    </w:p>
    <w:p w:rsidR="00AB5190" w:rsidRPr="007B796F" w:rsidRDefault="00AB5190" w:rsidP="00AB5190">
      <w:pPr>
        <w:pStyle w:val="Normal1"/>
        <w:rPr>
          <w:rFonts w:asciiTheme="majorHAnsi" w:hAnsiTheme="majorHAnsi" w:cs="Iskoola Pota"/>
          <w:color w:val="auto"/>
          <w:sz w:val="20"/>
        </w:rPr>
      </w:pP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________________________________________</w:t>
      </w:r>
    </w:p>
    <w:p w:rsidR="001153A2" w:rsidRPr="001153A2" w:rsidRDefault="001153A2" w:rsidP="001153A2">
      <w:pPr>
        <w:pStyle w:val="SemEspaamento"/>
        <w:jc w:val="both"/>
        <w:rPr>
          <w:rFonts w:asciiTheme="majorHAnsi" w:hAnsiTheme="majorHAnsi"/>
          <w:sz w:val="20"/>
          <w:szCs w:val="20"/>
        </w:rPr>
      </w:pPr>
      <w:r w:rsidRPr="001153A2">
        <w:rPr>
          <w:rFonts w:asciiTheme="majorHAnsi" w:hAnsiTheme="majorHAnsi"/>
          <w:w w:val="110"/>
          <w:sz w:val="20"/>
          <w:szCs w:val="20"/>
        </w:rPr>
        <w:t>Marcus Vinícius Abílio Faria</w:t>
      </w:r>
    </w:p>
    <w:p w:rsidR="00AB5190" w:rsidRPr="004D3797" w:rsidRDefault="00AB5190" w:rsidP="00AB5190">
      <w:pPr>
        <w:autoSpaceDE w:val="0"/>
        <w:autoSpaceDN w:val="0"/>
        <w:adjustRightInd w:val="0"/>
        <w:ind w:right="-1"/>
        <w:rPr>
          <w:rFonts w:asciiTheme="majorHAnsi" w:hAnsiTheme="majorHAnsi" w:cs="Arial"/>
          <w:sz w:val="20"/>
          <w:szCs w:val="20"/>
        </w:rPr>
      </w:pPr>
      <w:r>
        <w:rPr>
          <w:rFonts w:asciiTheme="majorHAnsi" w:hAnsiTheme="majorHAnsi" w:cs="Arial"/>
          <w:sz w:val="20"/>
          <w:szCs w:val="20"/>
        </w:rPr>
        <w:t>Secretário Municipal de Obras e Transportes</w:t>
      </w:r>
      <w:r w:rsidR="005C4FB9">
        <w:rPr>
          <w:rFonts w:asciiTheme="majorHAnsi" w:hAnsiTheme="majorHAnsi" w:cs="Arial"/>
          <w:sz w:val="20"/>
          <w:szCs w:val="20"/>
        </w:rPr>
        <w:t xml:space="preserve"> – Gestor da Ata</w:t>
      </w: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CPF/MF</w:t>
      </w:r>
    </w:p>
    <w:p w:rsidR="00AB5190" w:rsidRDefault="00AB5190" w:rsidP="00AB5190">
      <w:pPr>
        <w:autoSpaceDE w:val="0"/>
        <w:autoSpaceDN w:val="0"/>
        <w:adjustRightInd w:val="0"/>
        <w:ind w:right="-1"/>
        <w:jc w:val="both"/>
        <w:rPr>
          <w:rFonts w:asciiTheme="majorHAnsi" w:hAnsiTheme="majorHAnsi" w:cs="Arial"/>
          <w:sz w:val="20"/>
          <w:szCs w:val="20"/>
        </w:rPr>
      </w:pPr>
    </w:p>
    <w:p w:rsidR="008F6076" w:rsidRPr="007B796F" w:rsidRDefault="008F6076" w:rsidP="00AB5190">
      <w:pPr>
        <w:autoSpaceDE w:val="0"/>
        <w:autoSpaceDN w:val="0"/>
        <w:adjustRightInd w:val="0"/>
        <w:ind w:right="-1"/>
        <w:jc w:val="both"/>
        <w:rPr>
          <w:rFonts w:asciiTheme="majorHAnsi" w:hAnsiTheme="majorHAnsi" w:cs="Arial"/>
          <w:sz w:val="20"/>
          <w:szCs w:val="20"/>
        </w:rPr>
      </w:pP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________________________________________</w:t>
      </w: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Representante Legal da Detentora do Registro de Preço</w:t>
      </w:r>
      <w:r>
        <w:rPr>
          <w:rFonts w:asciiTheme="majorHAnsi" w:hAnsiTheme="majorHAnsi" w:cs="Arial"/>
          <w:sz w:val="20"/>
          <w:szCs w:val="20"/>
        </w:rPr>
        <w:t>s</w:t>
      </w: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CPF/MF</w:t>
      </w: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Empresa</w:t>
      </w:r>
    </w:p>
    <w:p w:rsidR="00AB5190" w:rsidRPr="007B796F" w:rsidRDefault="00AB5190" w:rsidP="00AB5190">
      <w:pPr>
        <w:autoSpaceDE w:val="0"/>
        <w:autoSpaceDN w:val="0"/>
        <w:adjustRightInd w:val="0"/>
        <w:ind w:right="-1"/>
        <w:jc w:val="both"/>
        <w:rPr>
          <w:rFonts w:asciiTheme="majorHAnsi" w:hAnsiTheme="majorHAnsi" w:cs="Arial"/>
          <w:sz w:val="20"/>
          <w:szCs w:val="20"/>
        </w:rPr>
      </w:pPr>
      <w:r w:rsidRPr="007B796F">
        <w:rPr>
          <w:rFonts w:asciiTheme="majorHAnsi" w:hAnsiTheme="majorHAnsi" w:cs="Arial"/>
          <w:sz w:val="20"/>
          <w:szCs w:val="20"/>
        </w:rPr>
        <w:t>CNPJ/MF da empresa</w:t>
      </w:r>
    </w:p>
    <w:p w:rsidR="00AB5190" w:rsidRPr="007B796F" w:rsidRDefault="00AB5190" w:rsidP="00AB5190">
      <w:pPr>
        <w:autoSpaceDE w:val="0"/>
        <w:autoSpaceDN w:val="0"/>
        <w:adjustRightInd w:val="0"/>
        <w:ind w:right="-1"/>
        <w:jc w:val="both"/>
        <w:rPr>
          <w:rFonts w:asciiTheme="majorHAnsi" w:hAnsiTheme="majorHAnsi" w:cs="Arial"/>
          <w:sz w:val="20"/>
          <w:szCs w:val="20"/>
        </w:rPr>
      </w:pPr>
    </w:p>
    <w:p w:rsidR="00AB5190" w:rsidRPr="007B796F" w:rsidRDefault="00AB5190" w:rsidP="00AB5190">
      <w:pPr>
        <w:autoSpaceDE w:val="0"/>
        <w:autoSpaceDN w:val="0"/>
        <w:adjustRightInd w:val="0"/>
        <w:ind w:right="-1"/>
        <w:jc w:val="both"/>
        <w:rPr>
          <w:rFonts w:asciiTheme="majorHAnsi" w:hAnsiTheme="majorHAnsi" w:cs="Arial"/>
          <w:sz w:val="20"/>
          <w:szCs w:val="20"/>
        </w:rPr>
      </w:pPr>
    </w:p>
    <w:p w:rsidR="005C4FB9" w:rsidRPr="00C541A5" w:rsidRDefault="005C4FB9" w:rsidP="005C4FB9">
      <w:pPr>
        <w:pStyle w:val="Normal1"/>
        <w:jc w:val="right"/>
        <w:rPr>
          <w:rFonts w:asciiTheme="majorHAnsi" w:hAnsiTheme="majorHAnsi" w:cs="Iskoola Pota"/>
          <w:sz w:val="20"/>
        </w:rPr>
      </w:pPr>
      <w:r w:rsidRPr="00C541A5">
        <w:rPr>
          <w:rFonts w:asciiTheme="majorHAnsi" w:hAnsiTheme="majorHAnsi" w:cs="Iskoola Pota"/>
          <w:sz w:val="20"/>
        </w:rPr>
        <w:t>Visto: ___________________</w:t>
      </w:r>
    </w:p>
    <w:p w:rsidR="005C4FB9" w:rsidRPr="00C541A5" w:rsidRDefault="005C4FB9" w:rsidP="005C4FB9">
      <w:pPr>
        <w:pStyle w:val="Normal1"/>
        <w:jc w:val="right"/>
        <w:rPr>
          <w:rFonts w:asciiTheme="majorHAnsi" w:hAnsiTheme="majorHAnsi" w:cs="Iskoola Pota"/>
          <w:sz w:val="20"/>
        </w:rPr>
      </w:pPr>
      <w:r w:rsidRPr="00C541A5">
        <w:rPr>
          <w:rFonts w:asciiTheme="majorHAnsi" w:hAnsiTheme="majorHAnsi" w:cs="Iskoola Pota"/>
          <w:sz w:val="20"/>
        </w:rPr>
        <w:t xml:space="preserve">Dr. </w:t>
      </w:r>
      <w:proofErr w:type="spellStart"/>
      <w:r>
        <w:rPr>
          <w:rFonts w:asciiTheme="majorHAnsi" w:hAnsiTheme="majorHAnsi" w:cs="Iskoola Pota"/>
          <w:sz w:val="20"/>
        </w:rPr>
        <w:t>Welton</w:t>
      </w:r>
      <w:proofErr w:type="spellEnd"/>
      <w:r>
        <w:rPr>
          <w:rFonts w:asciiTheme="majorHAnsi" w:hAnsiTheme="majorHAnsi" w:cs="Iskoola Pota"/>
          <w:sz w:val="20"/>
        </w:rPr>
        <w:t xml:space="preserve"> Vieira Leão</w:t>
      </w:r>
      <w:r w:rsidRPr="00C541A5">
        <w:rPr>
          <w:rFonts w:asciiTheme="majorHAnsi" w:hAnsiTheme="majorHAnsi" w:cs="Iskoola Pota"/>
          <w:sz w:val="20"/>
        </w:rPr>
        <w:t xml:space="preserve"> </w:t>
      </w:r>
    </w:p>
    <w:p w:rsidR="005C4FB9" w:rsidRPr="00C541A5" w:rsidRDefault="005C4FB9" w:rsidP="005C4FB9">
      <w:pPr>
        <w:pStyle w:val="Normal1"/>
        <w:jc w:val="right"/>
        <w:rPr>
          <w:rFonts w:asciiTheme="majorHAnsi" w:hAnsiTheme="majorHAnsi" w:cs="Iskoola Pota"/>
          <w:sz w:val="20"/>
        </w:rPr>
      </w:pPr>
      <w:r w:rsidRPr="00C541A5">
        <w:rPr>
          <w:rFonts w:asciiTheme="majorHAnsi" w:hAnsiTheme="majorHAnsi" w:cs="Iskoola Pota"/>
          <w:sz w:val="20"/>
        </w:rPr>
        <w:t xml:space="preserve">OAB/MG </w:t>
      </w:r>
      <w:r>
        <w:rPr>
          <w:rFonts w:asciiTheme="majorHAnsi" w:hAnsiTheme="majorHAnsi" w:cs="Iskoola Pota"/>
          <w:sz w:val="20"/>
        </w:rPr>
        <w:t>78.610</w:t>
      </w:r>
    </w:p>
    <w:p w:rsidR="00AB5190" w:rsidRPr="004D3797" w:rsidRDefault="005C4FB9" w:rsidP="005C4FB9">
      <w:pPr>
        <w:autoSpaceDE w:val="0"/>
        <w:autoSpaceDN w:val="0"/>
        <w:adjustRightInd w:val="0"/>
        <w:ind w:right="-1"/>
        <w:jc w:val="right"/>
        <w:rPr>
          <w:rFonts w:asciiTheme="majorHAnsi" w:hAnsiTheme="majorHAnsi" w:cs="Arial"/>
          <w:sz w:val="20"/>
          <w:szCs w:val="20"/>
        </w:rPr>
      </w:pPr>
      <w:r w:rsidRPr="00C541A5">
        <w:rPr>
          <w:rFonts w:asciiTheme="majorHAnsi" w:hAnsiTheme="majorHAnsi" w:cs="Iskoola Pota"/>
          <w:sz w:val="20"/>
        </w:rPr>
        <w:t>Assessor Jurídic</w:t>
      </w:r>
      <w:r>
        <w:rPr>
          <w:rFonts w:asciiTheme="majorHAnsi" w:hAnsiTheme="majorHAnsi" w:cs="Iskoola Pota"/>
          <w:sz w:val="20"/>
        </w:rPr>
        <w:t>o</w:t>
      </w:r>
    </w:p>
    <w:p w:rsidR="00AB5190" w:rsidRDefault="00AB5190" w:rsidP="00AB5190">
      <w:pPr>
        <w:autoSpaceDE w:val="0"/>
        <w:autoSpaceDN w:val="0"/>
        <w:adjustRightInd w:val="0"/>
        <w:ind w:right="-1"/>
        <w:jc w:val="center"/>
        <w:rPr>
          <w:rFonts w:asciiTheme="majorHAnsi" w:hAnsiTheme="majorHAnsi" w:cs="Arial"/>
          <w:b/>
          <w:sz w:val="20"/>
          <w:szCs w:val="20"/>
        </w:rPr>
      </w:pPr>
    </w:p>
    <w:p w:rsidR="00AB5190" w:rsidRDefault="00AB5190" w:rsidP="00AB5190">
      <w:pPr>
        <w:autoSpaceDE w:val="0"/>
        <w:autoSpaceDN w:val="0"/>
        <w:adjustRightInd w:val="0"/>
        <w:ind w:right="-1"/>
        <w:jc w:val="center"/>
        <w:rPr>
          <w:rFonts w:asciiTheme="majorHAnsi" w:hAnsiTheme="majorHAnsi" w:cs="Arial"/>
          <w:b/>
          <w:sz w:val="20"/>
          <w:szCs w:val="20"/>
        </w:rPr>
      </w:pPr>
    </w:p>
    <w:p w:rsidR="00AB5190" w:rsidRDefault="00AB5190" w:rsidP="00AB5190">
      <w:pPr>
        <w:autoSpaceDE w:val="0"/>
        <w:autoSpaceDN w:val="0"/>
        <w:adjustRightInd w:val="0"/>
        <w:ind w:right="-1"/>
        <w:jc w:val="center"/>
        <w:rPr>
          <w:rFonts w:asciiTheme="majorHAnsi" w:hAnsiTheme="majorHAnsi" w:cs="Arial"/>
          <w:b/>
          <w:sz w:val="20"/>
          <w:szCs w:val="20"/>
        </w:rPr>
      </w:pPr>
    </w:p>
    <w:p w:rsidR="00AB5190" w:rsidRDefault="00AB5190" w:rsidP="00AB5190">
      <w:pPr>
        <w:autoSpaceDE w:val="0"/>
        <w:autoSpaceDN w:val="0"/>
        <w:adjustRightInd w:val="0"/>
        <w:ind w:right="-1"/>
        <w:jc w:val="center"/>
        <w:rPr>
          <w:rFonts w:asciiTheme="majorHAnsi" w:hAnsiTheme="majorHAnsi" w:cs="Arial"/>
          <w:b/>
          <w:sz w:val="20"/>
          <w:szCs w:val="20"/>
        </w:rPr>
      </w:pPr>
    </w:p>
    <w:p w:rsidR="00AB5190" w:rsidRDefault="00AB5190" w:rsidP="00AB5190">
      <w:pPr>
        <w:autoSpaceDE w:val="0"/>
        <w:autoSpaceDN w:val="0"/>
        <w:adjustRightInd w:val="0"/>
        <w:ind w:right="-1"/>
        <w:jc w:val="center"/>
        <w:rPr>
          <w:rFonts w:asciiTheme="majorHAnsi" w:hAnsiTheme="majorHAnsi" w:cs="Arial"/>
          <w:b/>
          <w:sz w:val="20"/>
          <w:szCs w:val="20"/>
        </w:rPr>
      </w:pPr>
    </w:p>
    <w:p w:rsidR="00145865" w:rsidRPr="007B796F" w:rsidRDefault="00145865" w:rsidP="00145865">
      <w:pPr>
        <w:pStyle w:val="Normal4"/>
        <w:rPr>
          <w:rFonts w:asciiTheme="majorHAnsi" w:hAnsiTheme="majorHAnsi" w:cs="Iskoola Pota"/>
          <w:color w:val="auto"/>
          <w:sz w:val="20"/>
        </w:rPr>
      </w:pPr>
    </w:p>
    <w:p w:rsidR="00EF4E76" w:rsidRPr="007B796F" w:rsidRDefault="00EF4E76" w:rsidP="00BA7F6A">
      <w:pPr>
        <w:tabs>
          <w:tab w:val="left" w:pos="720"/>
        </w:tabs>
        <w:suppressAutoHyphens w:val="0"/>
        <w:autoSpaceDE w:val="0"/>
        <w:autoSpaceDN w:val="0"/>
        <w:adjustRightInd w:val="0"/>
        <w:ind w:right="18"/>
        <w:jc w:val="both"/>
        <w:rPr>
          <w:rFonts w:asciiTheme="majorHAnsi" w:hAnsiTheme="majorHAnsi" w:cs="Arial"/>
          <w:sz w:val="20"/>
          <w:szCs w:val="20"/>
        </w:rPr>
      </w:pPr>
    </w:p>
    <w:p w:rsidR="00C12380" w:rsidRDefault="00C12380" w:rsidP="00BA7F6A">
      <w:pPr>
        <w:autoSpaceDE w:val="0"/>
        <w:autoSpaceDN w:val="0"/>
        <w:adjustRightInd w:val="0"/>
        <w:ind w:right="-1"/>
        <w:jc w:val="center"/>
        <w:rPr>
          <w:rFonts w:asciiTheme="majorHAnsi" w:hAnsiTheme="majorHAnsi" w:cs="Arial"/>
          <w:b/>
          <w:sz w:val="20"/>
          <w:szCs w:val="20"/>
        </w:rPr>
      </w:pPr>
    </w:p>
    <w:p w:rsidR="002C3B9D" w:rsidRDefault="002C3B9D" w:rsidP="00BA7F6A">
      <w:pPr>
        <w:autoSpaceDE w:val="0"/>
        <w:autoSpaceDN w:val="0"/>
        <w:adjustRightInd w:val="0"/>
        <w:ind w:right="-1"/>
        <w:jc w:val="center"/>
        <w:rPr>
          <w:rFonts w:asciiTheme="majorHAnsi" w:hAnsiTheme="majorHAnsi" w:cs="Arial"/>
          <w:b/>
          <w:sz w:val="20"/>
          <w:szCs w:val="20"/>
        </w:rPr>
      </w:pPr>
    </w:p>
    <w:p w:rsidR="002C3B9D" w:rsidRDefault="002C3B9D" w:rsidP="00BA7F6A">
      <w:pPr>
        <w:autoSpaceDE w:val="0"/>
        <w:autoSpaceDN w:val="0"/>
        <w:adjustRightInd w:val="0"/>
        <w:ind w:right="-1"/>
        <w:jc w:val="center"/>
        <w:rPr>
          <w:rFonts w:asciiTheme="majorHAnsi" w:hAnsiTheme="majorHAnsi" w:cs="Arial"/>
          <w:b/>
          <w:sz w:val="20"/>
          <w:szCs w:val="20"/>
        </w:rPr>
      </w:pPr>
    </w:p>
    <w:p w:rsidR="002C3B9D" w:rsidRDefault="002C3B9D" w:rsidP="00BA7F6A">
      <w:pPr>
        <w:autoSpaceDE w:val="0"/>
        <w:autoSpaceDN w:val="0"/>
        <w:adjustRightInd w:val="0"/>
        <w:ind w:right="-1"/>
        <w:jc w:val="center"/>
        <w:rPr>
          <w:rFonts w:asciiTheme="majorHAnsi" w:hAnsiTheme="majorHAnsi" w:cs="Arial"/>
          <w:b/>
          <w:sz w:val="20"/>
          <w:szCs w:val="20"/>
        </w:rPr>
      </w:pPr>
    </w:p>
    <w:p w:rsidR="002C3B9D" w:rsidRDefault="002C3B9D" w:rsidP="00BA7F6A">
      <w:pPr>
        <w:autoSpaceDE w:val="0"/>
        <w:autoSpaceDN w:val="0"/>
        <w:adjustRightInd w:val="0"/>
        <w:ind w:right="-1"/>
        <w:jc w:val="center"/>
        <w:rPr>
          <w:rFonts w:asciiTheme="majorHAnsi" w:hAnsiTheme="majorHAnsi" w:cs="Arial"/>
          <w:b/>
          <w:sz w:val="20"/>
          <w:szCs w:val="20"/>
        </w:rPr>
      </w:pPr>
    </w:p>
    <w:p w:rsidR="00867A77" w:rsidRDefault="00867A77" w:rsidP="00BA7F6A">
      <w:pPr>
        <w:autoSpaceDE w:val="0"/>
        <w:autoSpaceDN w:val="0"/>
        <w:adjustRightInd w:val="0"/>
        <w:ind w:right="-1"/>
        <w:jc w:val="center"/>
        <w:rPr>
          <w:rFonts w:asciiTheme="majorHAnsi" w:hAnsiTheme="majorHAnsi" w:cs="Arial"/>
          <w:b/>
          <w:sz w:val="20"/>
          <w:szCs w:val="20"/>
        </w:rPr>
      </w:pPr>
    </w:p>
    <w:p w:rsidR="004947BA" w:rsidRDefault="004947BA" w:rsidP="00BA7F6A">
      <w:pPr>
        <w:autoSpaceDE w:val="0"/>
        <w:autoSpaceDN w:val="0"/>
        <w:adjustRightInd w:val="0"/>
        <w:ind w:right="-1"/>
        <w:jc w:val="center"/>
        <w:rPr>
          <w:rFonts w:asciiTheme="majorHAnsi" w:hAnsiTheme="majorHAnsi" w:cs="Arial"/>
          <w:b/>
          <w:sz w:val="20"/>
          <w:szCs w:val="20"/>
        </w:rPr>
      </w:pPr>
    </w:p>
    <w:p w:rsidR="004947BA" w:rsidRDefault="004947BA" w:rsidP="00BA7F6A">
      <w:pPr>
        <w:autoSpaceDE w:val="0"/>
        <w:autoSpaceDN w:val="0"/>
        <w:adjustRightInd w:val="0"/>
        <w:ind w:right="-1"/>
        <w:jc w:val="center"/>
        <w:rPr>
          <w:rFonts w:asciiTheme="majorHAnsi" w:hAnsiTheme="majorHAnsi" w:cs="Arial"/>
          <w:b/>
          <w:sz w:val="20"/>
          <w:szCs w:val="20"/>
        </w:rPr>
      </w:pPr>
    </w:p>
    <w:p w:rsidR="00067BF1" w:rsidRDefault="00067BF1" w:rsidP="00BA7F6A">
      <w:pPr>
        <w:autoSpaceDE w:val="0"/>
        <w:autoSpaceDN w:val="0"/>
        <w:adjustRightInd w:val="0"/>
        <w:ind w:right="-1"/>
        <w:jc w:val="center"/>
        <w:rPr>
          <w:rFonts w:asciiTheme="majorHAnsi" w:hAnsiTheme="majorHAnsi" w:cs="Arial"/>
          <w:b/>
          <w:sz w:val="20"/>
          <w:szCs w:val="20"/>
        </w:rPr>
      </w:pPr>
    </w:p>
    <w:p w:rsidR="00134D23" w:rsidRDefault="00134D23" w:rsidP="00BA7F6A">
      <w:pPr>
        <w:autoSpaceDE w:val="0"/>
        <w:autoSpaceDN w:val="0"/>
        <w:adjustRightInd w:val="0"/>
        <w:ind w:right="-1"/>
        <w:jc w:val="center"/>
        <w:rPr>
          <w:rFonts w:asciiTheme="majorHAnsi" w:hAnsiTheme="majorHAnsi" w:cs="Arial"/>
          <w:b/>
          <w:sz w:val="20"/>
          <w:szCs w:val="20"/>
        </w:rPr>
      </w:pPr>
    </w:p>
    <w:p w:rsidR="00134D23" w:rsidRDefault="00134D23" w:rsidP="00BA7F6A">
      <w:pPr>
        <w:autoSpaceDE w:val="0"/>
        <w:autoSpaceDN w:val="0"/>
        <w:adjustRightInd w:val="0"/>
        <w:ind w:right="-1"/>
        <w:jc w:val="center"/>
        <w:rPr>
          <w:rFonts w:asciiTheme="majorHAnsi" w:hAnsiTheme="majorHAnsi" w:cs="Arial"/>
          <w:b/>
          <w:sz w:val="20"/>
          <w:szCs w:val="20"/>
        </w:rPr>
      </w:pPr>
    </w:p>
    <w:p w:rsidR="00134D23" w:rsidRDefault="00134D23" w:rsidP="00BA7F6A">
      <w:pPr>
        <w:autoSpaceDE w:val="0"/>
        <w:autoSpaceDN w:val="0"/>
        <w:adjustRightInd w:val="0"/>
        <w:ind w:right="-1"/>
        <w:jc w:val="center"/>
        <w:rPr>
          <w:rFonts w:asciiTheme="majorHAnsi" w:hAnsiTheme="majorHAnsi" w:cs="Arial"/>
          <w:b/>
          <w:sz w:val="20"/>
          <w:szCs w:val="20"/>
        </w:rPr>
      </w:pPr>
    </w:p>
    <w:p w:rsidR="00996D1C" w:rsidRDefault="00996D1C" w:rsidP="00BA7F6A">
      <w:pPr>
        <w:autoSpaceDE w:val="0"/>
        <w:autoSpaceDN w:val="0"/>
        <w:adjustRightInd w:val="0"/>
        <w:ind w:right="-1"/>
        <w:jc w:val="center"/>
        <w:rPr>
          <w:rFonts w:asciiTheme="majorHAnsi" w:hAnsiTheme="majorHAnsi" w:cs="Arial"/>
          <w:b/>
          <w:sz w:val="20"/>
          <w:szCs w:val="20"/>
        </w:rPr>
      </w:pPr>
    </w:p>
    <w:p w:rsidR="00F61E7F" w:rsidRDefault="00F61E7F" w:rsidP="00BA7F6A">
      <w:pPr>
        <w:autoSpaceDE w:val="0"/>
        <w:autoSpaceDN w:val="0"/>
        <w:adjustRightInd w:val="0"/>
        <w:ind w:right="-1"/>
        <w:jc w:val="center"/>
        <w:rPr>
          <w:rFonts w:asciiTheme="majorHAnsi" w:hAnsiTheme="majorHAnsi" w:cs="Arial"/>
          <w:b/>
          <w:sz w:val="20"/>
          <w:szCs w:val="20"/>
        </w:rPr>
      </w:pPr>
    </w:p>
    <w:p w:rsidR="00F61E7F" w:rsidRDefault="00F61E7F" w:rsidP="00BA7F6A">
      <w:pPr>
        <w:autoSpaceDE w:val="0"/>
        <w:autoSpaceDN w:val="0"/>
        <w:adjustRightInd w:val="0"/>
        <w:ind w:right="-1"/>
        <w:jc w:val="center"/>
        <w:rPr>
          <w:rFonts w:asciiTheme="majorHAnsi" w:hAnsiTheme="majorHAnsi" w:cs="Arial"/>
          <w:b/>
          <w:sz w:val="20"/>
          <w:szCs w:val="20"/>
        </w:rPr>
      </w:pPr>
    </w:p>
    <w:p w:rsidR="00F61E7F" w:rsidRDefault="00F61E7F" w:rsidP="00BA7F6A">
      <w:pPr>
        <w:autoSpaceDE w:val="0"/>
        <w:autoSpaceDN w:val="0"/>
        <w:adjustRightInd w:val="0"/>
        <w:ind w:right="-1"/>
        <w:jc w:val="center"/>
        <w:rPr>
          <w:rFonts w:asciiTheme="majorHAnsi" w:hAnsiTheme="majorHAnsi" w:cs="Arial"/>
          <w:b/>
          <w:sz w:val="20"/>
          <w:szCs w:val="20"/>
        </w:rPr>
      </w:pPr>
    </w:p>
    <w:p w:rsidR="00FF642D" w:rsidRDefault="00FF642D" w:rsidP="00BA7F6A">
      <w:pPr>
        <w:autoSpaceDE w:val="0"/>
        <w:autoSpaceDN w:val="0"/>
        <w:adjustRightInd w:val="0"/>
        <w:ind w:right="-1"/>
        <w:jc w:val="center"/>
        <w:rPr>
          <w:rFonts w:asciiTheme="majorHAnsi" w:hAnsiTheme="majorHAnsi" w:cs="Arial"/>
          <w:b/>
          <w:sz w:val="20"/>
          <w:szCs w:val="20"/>
        </w:rPr>
      </w:pPr>
    </w:p>
    <w:p w:rsidR="002E44F8" w:rsidRPr="007B796F" w:rsidRDefault="005154FF" w:rsidP="00BA7F6A">
      <w:pPr>
        <w:autoSpaceDE w:val="0"/>
        <w:autoSpaceDN w:val="0"/>
        <w:adjustRightInd w:val="0"/>
        <w:ind w:right="-1"/>
        <w:jc w:val="center"/>
        <w:rPr>
          <w:rFonts w:asciiTheme="majorHAnsi" w:hAnsiTheme="majorHAnsi" w:cs="Iskoola Pota"/>
          <w:sz w:val="20"/>
          <w:szCs w:val="20"/>
        </w:rPr>
      </w:pPr>
      <w:r w:rsidRPr="007B796F">
        <w:rPr>
          <w:rFonts w:asciiTheme="majorHAnsi" w:hAnsiTheme="majorHAnsi" w:cs="Arial"/>
          <w:b/>
          <w:sz w:val="20"/>
          <w:szCs w:val="20"/>
        </w:rPr>
        <w:t>ANEXO II</w:t>
      </w:r>
      <w:r w:rsidR="008117E7" w:rsidRPr="007B796F">
        <w:rPr>
          <w:rFonts w:asciiTheme="majorHAnsi" w:hAnsiTheme="majorHAnsi" w:cs="Arial"/>
          <w:b/>
          <w:sz w:val="20"/>
          <w:szCs w:val="20"/>
        </w:rPr>
        <w:t>I</w:t>
      </w:r>
      <w:r w:rsidR="00BA7F04" w:rsidRPr="007B796F">
        <w:rPr>
          <w:rFonts w:asciiTheme="majorHAnsi" w:hAnsiTheme="majorHAnsi" w:cs="Arial"/>
          <w:b/>
          <w:sz w:val="20"/>
          <w:szCs w:val="20"/>
        </w:rPr>
        <w:t>–</w:t>
      </w:r>
      <w:r w:rsidR="002E44F8" w:rsidRPr="007B796F">
        <w:rPr>
          <w:rFonts w:asciiTheme="majorHAnsi" w:hAnsiTheme="majorHAnsi" w:cs="Iskoola Pota"/>
          <w:b/>
          <w:bCs/>
          <w:sz w:val="20"/>
          <w:szCs w:val="20"/>
        </w:rPr>
        <w:t>MODELO DE PROPOSTA DE PREÇOS</w:t>
      </w:r>
    </w:p>
    <w:p w:rsidR="002E44F8" w:rsidRPr="007B796F" w:rsidRDefault="002E44F8" w:rsidP="00BA7F6A">
      <w:pPr>
        <w:pStyle w:val="Normal1"/>
        <w:jc w:val="center"/>
        <w:rPr>
          <w:rFonts w:asciiTheme="majorHAnsi" w:hAnsiTheme="majorHAnsi" w:cs="Iskoola Pota"/>
          <w:b/>
          <w:color w:val="auto"/>
          <w:sz w:val="20"/>
        </w:rPr>
      </w:pPr>
    </w:p>
    <w:p w:rsidR="003E119A" w:rsidRPr="006679E9" w:rsidRDefault="003E119A" w:rsidP="003E119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Pr="006679E9">
        <w:rPr>
          <w:rFonts w:asciiTheme="majorHAnsi" w:hAnsiTheme="majorHAnsi" w:cs="Iskoola Pota"/>
          <w:b/>
          <w:bCs/>
          <w:color w:val="auto"/>
          <w:sz w:val="18"/>
          <w:szCs w:val="18"/>
        </w:rPr>
        <w:t>º</w:t>
      </w:r>
      <w:r w:rsidRPr="006679E9">
        <w:rPr>
          <w:rFonts w:asciiTheme="majorHAnsi" w:hAnsiTheme="majorHAnsi" w:cs="Iskoola Pota"/>
          <w:b/>
          <w:color w:val="auto"/>
          <w:sz w:val="18"/>
          <w:szCs w:val="18"/>
        </w:rPr>
        <w:t xml:space="preserve"> </w:t>
      </w:r>
      <w:r>
        <w:rPr>
          <w:rFonts w:asciiTheme="majorHAnsi" w:hAnsiTheme="majorHAnsi" w:cs="Iskoola Pota"/>
          <w:b/>
          <w:color w:val="auto"/>
          <w:sz w:val="18"/>
          <w:szCs w:val="18"/>
        </w:rPr>
        <w:t>090</w:t>
      </w:r>
      <w:r w:rsidRPr="006679E9">
        <w:rPr>
          <w:rFonts w:asciiTheme="majorHAnsi" w:hAnsiTheme="majorHAnsi" w:cs="Iskoola Pota"/>
          <w:b/>
          <w:color w:val="auto"/>
          <w:sz w:val="18"/>
          <w:szCs w:val="18"/>
        </w:rPr>
        <w:t>/20</w:t>
      </w:r>
      <w:r>
        <w:rPr>
          <w:rFonts w:asciiTheme="majorHAnsi" w:hAnsiTheme="majorHAnsi" w:cs="Iskoola Pota"/>
          <w:b/>
          <w:color w:val="auto"/>
          <w:sz w:val="18"/>
          <w:szCs w:val="18"/>
        </w:rPr>
        <w:t>21</w:t>
      </w:r>
    </w:p>
    <w:p w:rsidR="00244F11" w:rsidRDefault="003E119A" w:rsidP="003E119A">
      <w:pPr>
        <w:pStyle w:val="Normal1"/>
        <w:jc w:val="center"/>
        <w:rPr>
          <w:rFonts w:asciiTheme="majorHAnsi" w:hAnsiTheme="majorHAnsi" w:cs="Iskoola Pota"/>
          <w:b/>
          <w:bCs/>
          <w:color w:val="auto"/>
          <w:sz w:val="18"/>
          <w:szCs w:val="18"/>
        </w:rPr>
      </w:pPr>
      <w:r w:rsidRPr="006679E9">
        <w:rPr>
          <w:rFonts w:asciiTheme="majorHAnsi" w:hAnsiTheme="majorHAnsi" w:cs="Iskoola Pota"/>
          <w:b/>
          <w:bCs/>
          <w:color w:val="auto"/>
          <w:sz w:val="18"/>
          <w:szCs w:val="18"/>
        </w:rPr>
        <w:t xml:space="preserve">PREGÃO PRESENCIAL Nº </w:t>
      </w:r>
      <w:r>
        <w:rPr>
          <w:rFonts w:asciiTheme="majorHAnsi" w:hAnsiTheme="majorHAnsi" w:cs="Iskoola Pota"/>
          <w:b/>
          <w:bCs/>
          <w:color w:val="auto"/>
          <w:sz w:val="18"/>
          <w:szCs w:val="18"/>
        </w:rPr>
        <w:t>049/</w:t>
      </w:r>
      <w:r w:rsidRPr="006679E9">
        <w:rPr>
          <w:rFonts w:asciiTheme="majorHAnsi" w:hAnsiTheme="majorHAnsi" w:cs="Iskoola Pota"/>
          <w:b/>
          <w:bCs/>
          <w:color w:val="auto"/>
          <w:sz w:val="18"/>
          <w:szCs w:val="18"/>
        </w:rPr>
        <w:t>20</w:t>
      </w:r>
      <w:r>
        <w:rPr>
          <w:rFonts w:asciiTheme="majorHAnsi" w:hAnsiTheme="majorHAnsi" w:cs="Iskoola Pota"/>
          <w:b/>
          <w:bCs/>
          <w:color w:val="auto"/>
          <w:sz w:val="18"/>
          <w:szCs w:val="18"/>
        </w:rPr>
        <w:t>21</w:t>
      </w:r>
    </w:p>
    <w:p w:rsidR="000C70D4" w:rsidRDefault="000C70D4" w:rsidP="000C70D4">
      <w:pPr>
        <w:pStyle w:val="Normal1"/>
        <w:jc w:val="center"/>
        <w:rPr>
          <w:rFonts w:asciiTheme="majorHAnsi" w:hAnsiTheme="majorHAnsi" w:cs="Iskoola Pota"/>
          <w:b/>
          <w:bCs/>
          <w:color w:val="auto"/>
          <w:sz w:val="18"/>
          <w:szCs w:val="18"/>
        </w:rPr>
      </w:pPr>
    </w:p>
    <w:p w:rsidR="00175D8B" w:rsidRDefault="00175D8B" w:rsidP="00175D8B">
      <w:pPr>
        <w:pStyle w:val="Normal1"/>
        <w:rPr>
          <w:rFonts w:asciiTheme="majorHAnsi" w:hAnsiTheme="majorHAnsi" w:cs="Iskoola Pota"/>
          <w:b/>
          <w:bCs/>
          <w:color w:val="auto"/>
          <w:sz w:val="18"/>
          <w:szCs w:val="18"/>
        </w:rPr>
      </w:pPr>
    </w:p>
    <w:p w:rsidR="00175D8B" w:rsidRPr="007B796F" w:rsidRDefault="00175D8B" w:rsidP="00175D8B">
      <w:pPr>
        <w:pStyle w:val="Normal1"/>
        <w:rPr>
          <w:rFonts w:asciiTheme="majorHAnsi" w:hAnsiTheme="majorHAnsi" w:cs="Iskoola Pota"/>
          <w:b/>
          <w:color w:val="auto"/>
          <w:sz w:val="20"/>
        </w:rPr>
      </w:pPr>
    </w:p>
    <w:p w:rsidR="00E4374A" w:rsidRPr="007B796F" w:rsidRDefault="00E4374A" w:rsidP="008F40E2">
      <w:pPr>
        <w:pStyle w:val="Normal1"/>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ajorHAnsi" w:hAnsiTheme="majorHAnsi" w:cs="Iskoola Pota"/>
          <w:b/>
          <w:bCs/>
          <w:color w:val="auto"/>
          <w:sz w:val="20"/>
        </w:rPr>
      </w:pPr>
      <w:r w:rsidRPr="007B796F">
        <w:rPr>
          <w:rFonts w:asciiTheme="majorHAnsi" w:hAnsiTheme="majorHAnsi" w:cs="Iskoola Pota"/>
          <w:b/>
          <w:bCs/>
          <w:color w:val="auto"/>
          <w:sz w:val="20"/>
        </w:rPr>
        <w:t xml:space="preserve">Nome da empresa:                                                                            CNPJ: </w:t>
      </w:r>
    </w:p>
    <w:p w:rsidR="00E4374A" w:rsidRPr="007B796F" w:rsidRDefault="00E4374A" w:rsidP="008F40E2">
      <w:pPr>
        <w:pStyle w:val="Normal1"/>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ajorHAnsi" w:hAnsiTheme="majorHAnsi" w:cs="Iskoola Pota"/>
          <w:b/>
          <w:bCs/>
          <w:color w:val="auto"/>
          <w:sz w:val="20"/>
        </w:rPr>
      </w:pPr>
      <w:r w:rsidRPr="007B796F">
        <w:rPr>
          <w:rFonts w:asciiTheme="majorHAnsi" w:hAnsiTheme="majorHAnsi" w:cs="Iskoola Pota"/>
          <w:b/>
          <w:bCs/>
          <w:color w:val="auto"/>
          <w:sz w:val="20"/>
        </w:rPr>
        <w:t xml:space="preserve">Endereço:                                                             </w:t>
      </w:r>
    </w:p>
    <w:p w:rsidR="002E44F8" w:rsidRPr="007B796F" w:rsidRDefault="00E4374A" w:rsidP="008F40E2">
      <w:pPr>
        <w:pStyle w:val="Normal1"/>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ajorHAnsi" w:hAnsiTheme="majorHAnsi" w:cs="Iskoola Pota"/>
          <w:b/>
          <w:bCs/>
          <w:color w:val="auto"/>
          <w:sz w:val="20"/>
        </w:rPr>
      </w:pPr>
      <w:r w:rsidRPr="007B796F">
        <w:rPr>
          <w:rFonts w:asciiTheme="majorHAnsi" w:hAnsiTheme="majorHAnsi" w:cs="Iskoola Pota"/>
          <w:b/>
          <w:bCs/>
          <w:color w:val="auto"/>
          <w:sz w:val="20"/>
        </w:rPr>
        <w:t>Cidade:                                                        Estado:</w:t>
      </w:r>
      <w:r w:rsidR="00D05E60">
        <w:rPr>
          <w:rFonts w:asciiTheme="majorHAnsi" w:hAnsiTheme="majorHAnsi" w:cs="Iskoola Pota"/>
          <w:b/>
          <w:bCs/>
          <w:color w:val="auto"/>
          <w:sz w:val="20"/>
        </w:rPr>
        <w:t xml:space="preserve">                           </w:t>
      </w:r>
      <w:r w:rsidRPr="007B796F">
        <w:rPr>
          <w:rFonts w:asciiTheme="majorHAnsi" w:hAnsiTheme="majorHAnsi" w:cs="Iskoola Pota"/>
          <w:b/>
          <w:bCs/>
          <w:color w:val="auto"/>
          <w:sz w:val="20"/>
        </w:rPr>
        <w:t xml:space="preserve"> </w:t>
      </w:r>
      <w:r w:rsidR="00E6006E" w:rsidRPr="007B796F">
        <w:rPr>
          <w:rFonts w:asciiTheme="majorHAnsi" w:hAnsiTheme="majorHAnsi" w:cs="Iskoola Pota"/>
          <w:b/>
          <w:bCs/>
          <w:color w:val="auto"/>
          <w:sz w:val="20"/>
        </w:rPr>
        <w:t>CEP</w:t>
      </w:r>
      <w:r w:rsidR="001F5A40" w:rsidRPr="007B796F">
        <w:rPr>
          <w:rFonts w:asciiTheme="majorHAnsi" w:hAnsiTheme="majorHAnsi" w:cs="Iskoola Pota"/>
          <w:b/>
          <w:bCs/>
          <w:color w:val="auto"/>
          <w:sz w:val="20"/>
        </w:rPr>
        <w:t>:</w:t>
      </w:r>
    </w:p>
    <w:p w:rsidR="00E4374A" w:rsidRPr="007B796F" w:rsidRDefault="00AC1A39" w:rsidP="008F40E2">
      <w:pPr>
        <w:pStyle w:val="Normal1"/>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ajorHAnsi" w:hAnsiTheme="majorHAnsi" w:cs="Iskoola Pota"/>
          <w:b/>
          <w:bCs/>
          <w:color w:val="auto"/>
          <w:sz w:val="20"/>
        </w:rPr>
      </w:pPr>
      <w:r w:rsidRPr="007B796F">
        <w:rPr>
          <w:rFonts w:asciiTheme="majorHAnsi" w:hAnsiTheme="majorHAnsi" w:cs="Iskoola Pota"/>
          <w:b/>
          <w:bCs/>
          <w:color w:val="auto"/>
          <w:sz w:val="20"/>
        </w:rPr>
        <w:t>Telefone</w:t>
      </w:r>
      <w:r w:rsidR="00E4374A" w:rsidRPr="007B796F">
        <w:rPr>
          <w:rFonts w:asciiTheme="majorHAnsi" w:hAnsiTheme="majorHAnsi" w:cs="Iskoola Pota"/>
          <w:b/>
          <w:bCs/>
          <w:color w:val="auto"/>
          <w:sz w:val="20"/>
        </w:rPr>
        <w:t xml:space="preserve"> da empresa:                                                                     </w:t>
      </w:r>
    </w:p>
    <w:p w:rsidR="002E44F8" w:rsidRPr="007B796F" w:rsidRDefault="00E4374A" w:rsidP="008F40E2">
      <w:pPr>
        <w:pStyle w:val="Normal1"/>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ajorHAnsi" w:hAnsiTheme="majorHAnsi" w:cs="Iskoola Pota"/>
          <w:b/>
          <w:bCs/>
          <w:color w:val="auto"/>
          <w:sz w:val="20"/>
        </w:rPr>
      </w:pPr>
      <w:proofErr w:type="spellStart"/>
      <w:r w:rsidRPr="007B796F">
        <w:rPr>
          <w:rFonts w:asciiTheme="majorHAnsi" w:hAnsiTheme="majorHAnsi" w:cs="Iskoola Pota"/>
          <w:b/>
          <w:bCs/>
          <w:color w:val="auto"/>
          <w:sz w:val="20"/>
        </w:rPr>
        <w:t>Email</w:t>
      </w:r>
      <w:proofErr w:type="spellEnd"/>
      <w:r w:rsidRPr="007B796F">
        <w:rPr>
          <w:rFonts w:asciiTheme="majorHAnsi" w:hAnsiTheme="majorHAnsi" w:cs="Iskoola Pota"/>
          <w:b/>
          <w:bCs/>
          <w:color w:val="auto"/>
          <w:sz w:val="20"/>
        </w:rPr>
        <w:t xml:space="preserve">: </w:t>
      </w:r>
    </w:p>
    <w:p w:rsidR="002E44F8" w:rsidRPr="007B796F" w:rsidRDefault="002E44F8" w:rsidP="00BA7F6A">
      <w:pPr>
        <w:pStyle w:val="Normal1"/>
        <w:rPr>
          <w:rFonts w:asciiTheme="majorHAnsi" w:hAnsiTheme="majorHAnsi" w:cs="Iskoola Pota"/>
          <w:color w:val="auto"/>
          <w:sz w:val="20"/>
        </w:rPr>
      </w:pPr>
    </w:p>
    <w:p w:rsidR="002314F9" w:rsidRPr="007B796F" w:rsidRDefault="00C8006C" w:rsidP="00BA7F6A">
      <w:pPr>
        <w:tabs>
          <w:tab w:val="left" w:pos="1305"/>
          <w:tab w:val="left" w:pos="1350"/>
        </w:tabs>
        <w:jc w:val="both"/>
        <w:rPr>
          <w:rFonts w:asciiTheme="majorHAnsi" w:hAnsiTheme="majorHAnsi" w:cs="Arial"/>
          <w:bCs/>
          <w:sz w:val="20"/>
          <w:szCs w:val="20"/>
        </w:rPr>
      </w:pPr>
      <w:r w:rsidRPr="007B796F">
        <w:rPr>
          <w:rFonts w:asciiTheme="majorHAnsi" w:hAnsiTheme="majorHAnsi" w:cs="Arial"/>
          <w:sz w:val="20"/>
          <w:szCs w:val="20"/>
        </w:rPr>
        <w:t xml:space="preserve">A presente proposta tem como objeto </w:t>
      </w:r>
      <w:r w:rsidR="00C93251" w:rsidRPr="007B796F">
        <w:rPr>
          <w:rFonts w:asciiTheme="majorHAnsi" w:hAnsiTheme="majorHAnsi" w:cs="Arial"/>
          <w:sz w:val="20"/>
          <w:szCs w:val="20"/>
        </w:rPr>
        <w:t xml:space="preserve">o </w:t>
      </w:r>
      <w:r w:rsidR="00F66153">
        <w:rPr>
          <w:rFonts w:asciiTheme="majorHAnsi" w:hAnsiTheme="majorHAnsi" w:cs="Arial"/>
          <w:b/>
          <w:sz w:val="20"/>
          <w:szCs w:val="20"/>
        </w:rPr>
        <w:t>registro de p</w:t>
      </w:r>
      <w:r w:rsidR="00595DC8" w:rsidRPr="007B796F">
        <w:rPr>
          <w:rFonts w:asciiTheme="majorHAnsi" w:hAnsiTheme="majorHAnsi" w:cs="Arial"/>
          <w:b/>
          <w:sz w:val="20"/>
          <w:szCs w:val="20"/>
        </w:rPr>
        <w:t>reço</w:t>
      </w:r>
      <w:r w:rsidR="00175D8B">
        <w:rPr>
          <w:rFonts w:asciiTheme="majorHAnsi" w:hAnsiTheme="majorHAnsi" w:cs="Arial"/>
          <w:b/>
          <w:sz w:val="20"/>
          <w:szCs w:val="20"/>
        </w:rPr>
        <w:t>s</w:t>
      </w:r>
      <w:r w:rsidR="00134D23">
        <w:rPr>
          <w:rFonts w:asciiTheme="majorHAnsi" w:hAnsiTheme="majorHAnsi" w:cs="Arial"/>
          <w:b/>
          <w:sz w:val="20"/>
          <w:szCs w:val="20"/>
        </w:rPr>
        <w:t xml:space="preserve"> </w:t>
      </w:r>
      <w:r w:rsidR="00595DC8" w:rsidRPr="007B796F">
        <w:rPr>
          <w:rStyle w:val="ft"/>
          <w:rFonts w:asciiTheme="majorHAnsi" w:hAnsiTheme="majorHAnsi" w:cs="Arial"/>
          <w:b/>
          <w:sz w:val="20"/>
          <w:szCs w:val="20"/>
        </w:rPr>
        <w:t xml:space="preserve">para eventual </w:t>
      </w:r>
      <w:r w:rsidR="000C70D4">
        <w:rPr>
          <w:rStyle w:val="ft"/>
          <w:rFonts w:asciiTheme="majorHAnsi" w:hAnsiTheme="majorHAnsi" w:cs="Arial"/>
          <w:b/>
          <w:sz w:val="20"/>
          <w:szCs w:val="20"/>
        </w:rPr>
        <w:t>fornecimento</w:t>
      </w:r>
      <w:r w:rsidR="00134D23">
        <w:rPr>
          <w:rStyle w:val="ft"/>
          <w:rFonts w:asciiTheme="majorHAnsi" w:hAnsiTheme="majorHAnsi" w:cs="Arial"/>
          <w:b/>
          <w:sz w:val="20"/>
          <w:szCs w:val="20"/>
        </w:rPr>
        <w:t xml:space="preserve"> </w:t>
      </w:r>
      <w:r w:rsidR="00386D3D" w:rsidRPr="007B796F">
        <w:rPr>
          <w:rFonts w:asciiTheme="majorHAnsi" w:hAnsiTheme="majorHAnsi" w:cs="Arial"/>
          <w:b/>
          <w:sz w:val="20"/>
          <w:szCs w:val="20"/>
        </w:rPr>
        <w:t>do</w:t>
      </w:r>
      <w:r w:rsidR="00A87BA9">
        <w:rPr>
          <w:rFonts w:asciiTheme="majorHAnsi" w:hAnsiTheme="majorHAnsi" w:cs="Arial"/>
          <w:b/>
          <w:sz w:val="20"/>
          <w:szCs w:val="20"/>
        </w:rPr>
        <w:t>s</w:t>
      </w:r>
      <w:r w:rsidR="00386D3D" w:rsidRPr="007B796F">
        <w:rPr>
          <w:rFonts w:asciiTheme="majorHAnsi" w:hAnsiTheme="majorHAnsi" w:cs="Arial"/>
          <w:b/>
          <w:sz w:val="20"/>
          <w:szCs w:val="20"/>
        </w:rPr>
        <w:t xml:space="preserve"> ite</w:t>
      </w:r>
      <w:r w:rsidR="00A87BA9">
        <w:rPr>
          <w:rFonts w:asciiTheme="majorHAnsi" w:hAnsiTheme="majorHAnsi" w:cs="Arial"/>
          <w:b/>
          <w:sz w:val="20"/>
          <w:szCs w:val="20"/>
        </w:rPr>
        <w:t>ns</w:t>
      </w:r>
      <w:r w:rsidR="00134D23">
        <w:rPr>
          <w:rFonts w:asciiTheme="majorHAnsi" w:hAnsiTheme="majorHAnsi" w:cs="Arial"/>
          <w:b/>
          <w:sz w:val="20"/>
          <w:szCs w:val="20"/>
        </w:rPr>
        <w:t xml:space="preserve"> </w:t>
      </w:r>
      <w:r w:rsidR="00882213" w:rsidRPr="007B796F">
        <w:rPr>
          <w:rFonts w:asciiTheme="majorHAnsi" w:hAnsiTheme="majorHAnsi" w:cs="Arial"/>
          <w:b/>
          <w:sz w:val="20"/>
          <w:szCs w:val="20"/>
        </w:rPr>
        <w:t>abaixo especificado</w:t>
      </w:r>
      <w:r w:rsidR="00A87BA9">
        <w:rPr>
          <w:rFonts w:asciiTheme="majorHAnsi" w:hAnsiTheme="majorHAnsi" w:cs="Arial"/>
          <w:b/>
          <w:sz w:val="20"/>
          <w:szCs w:val="20"/>
        </w:rPr>
        <w:t>s</w:t>
      </w:r>
      <w:r w:rsidR="002961A1" w:rsidRPr="007B796F">
        <w:rPr>
          <w:rFonts w:asciiTheme="majorHAnsi" w:hAnsiTheme="majorHAnsi" w:cs="Arial"/>
          <w:sz w:val="20"/>
          <w:szCs w:val="20"/>
        </w:rPr>
        <w:t>, o</w:t>
      </w:r>
      <w:r w:rsidR="00A87BA9">
        <w:rPr>
          <w:rFonts w:asciiTheme="majorHAnsi" w:hAnsiTheme="majorHAnsi" w:cs="Arial"/>
          <w:sz w:val="20"/>
          <w:szCs w:val="20"/>
        </w:rPr>
        <w:t>s</w:t>
      </w:r>
      <w:r w:rsidR="002961A1" w:rsidRPr="007B796F">
        <w:rPr>
          <w:rFonts w:asciiTheme="majorHAnsi" w:hAnsiTheme="majorHAnsi" w:cs="Arial"/>
          <w:sz w:val="20"/>
          <w:szCs w:val="20"/>
        </w:rPr>
        <w:t xml:space="preserve"> qua</w:t>
      </w:r>
      <w:r w:rsidR="00A87BA9">
        <w:rPr>
          <w:rFonts w:asciiTheme="majorHAnsi" w:hAnsiTheme="majorHAnsi" w:cs="Arial"/>
          <w:sz w:val="20"/>
          <w:szCs w:val="20"/>
        </w:rPr>
        <w:t>is</w:t>
      </w:r>
      <w:r w:rsidR="002961A1" w:rsidRPr="007B796F">
        <w:rPr>
          <w:rFonts w:asciiTheme="majorHAnsi" w:hAnsiTheme="majorHAnsi" w:cs="Arial"/>
          <w:sz w:val="20"/>
          <w:szCs w:val="20"/>
        </w:rPr>
        <w:t xml:space="preserve"> ser</w:t>
      </w:r>
      <w:r w:rsidR="00A87BA9">
        <w:rPr>
          <w:rFonts w:asciiTheme="majorHAnsi" w:hAnsiTheme="majorHAnsi" w:cs="Arial"/>
          <w:sz w:val="20"/>
          <w:szCs w:val="20"/>
        </w:rPr>
        <w:t>ão</w:t>
      </w:r>
      <w:r w:rsidR="002961A1" w:rsidRPr="007B796F">
        <w:rPr>
          <w:rFonts w:asciiTheme="majorHAnsi" w:hAnsiTheme="majorHAnsi" w:cs="Arial"/>
          <w:sz w:val="20"/>
          <w:szCs w:val="20"/>
        </w:rPr>
        <w:t xml:space="preserve"> </w:t>
      </w:r>
      <w:r w:rsidR="00E13064">
        <w:rPr>
          <w:rFonts w:asciiTheme="majorHAnsi" w:hAnsiTheme="majorHAnsi" w:cs="Arial"/>
          <w:sz w:val="20"/>
          <w:szCs w:val="20"/>
        </w:rPr>
        <w:t>entregue</w:t>
      </w:r>
      <w:r w:rsidR="00A87BA9">
        <w:rPr>
          <w:rFonts w:asciiTheme="majorHAnsi" w:hAnsiTheme="majorHAnsi" w:cs="Arial"/>
          <w:sz w:val="20"/>
          <w:szCs w:val="20"/>
        </w:rPr>
        <w:t>s</w:t>
      </w:r>
      <w:r w:rsidR="00A46C14">
        <w:rPr>
          <w:rFonts w:asciiTheme="majorHAnsi" w:hAnsiTheme="majorHAnsi" w:cs="Arial"/>
          <w:sz w:val="20"/>
          <w:szCs w:val="20"/>
        </w:rPr>
        <w:t xml:space="preserve"> </w:t>
      </w:r>
      <w:r w:rsidR="004651B3" w:rsidRPr="007B796F">
        <w:rPr>
          <w:rFonts w:asciiTheme="majorHAnsi" w:hAnsiTheme="majorHAnsi" w:cs="Arial"/>
          <w:sz w:val="20"/>
          <w:szCs w:val="20"/>
        </w:rPr>
        <w:t>em conformidade</w:t>
      </w:r>
      <w:r w:rsidR="002961A1" w:rsidRPr="007B796F">
        <w:rPr>
          <w:rFonts w:asciiTheme="majorHAnsi" w:hAnsiTheme="majorHAnsi" w:cs="Arial"/>
          <w:sz w:val="20"/>
          <w:szCs w:val="20"/>
        </w:rPr>
        <w:t xml:space="preserve"> com as condições constantes </w:t>
      </w:r>
      <w:r w:rsidR="00595DC8" w:rsidRPr="007B796F">
        <w:rPr>
          <w:rFonts w:asciiTheme="majorHAnsi" w:hAnsiTheme="majorHAnsi" w:cs="Arial"/>
          <w:sz w:val="20"/>
          <w:szCs w:val="20"/>
        </w:rPr>
        <w:t>d</w:t>
      </w:r>
      <w:r w:rsidR="002961A1" w:rsidRPr="007B796F">
        <w:rPr>
          <w:rFonts w:asciiTheme="majorHAnsi" w:hAnsiTheme="majorHAnsi" w:cs="Arial"/>
          <w:sz w:val="20"/>
          <w:szCs w:val="20"/>
        </w:rPr>
        <w:t xml:space="preserve">o </w:t>
      </w:r>
      <w:proofErr w:type="gramStart"/>
      <w:r w:rsidR="002961A1" w:rsidRPr="007B796F">
        <w:rPr>
          <w:rFonts w:asciiTheme="majorHAnsi" w:hAnsiTheme="majorHAnsi" w:cs="Arial"/>
          <w:sz w:val="20"/>
          <w:szCs w:val="20"/>
        </w:rPr>
        <w:t>Edital e Anexos do Processo Licitatório</w:t>
      </w:r>
      <w:r w:rsidR="00A46C14">
        <w:rPr>
          <w:rFonts w:asciiTheme="majorHAnsi" w:hAnsiTheme="majorHAnsi" w:cs="Arial"/>
          <w:sz w:val="20"/>
          <w:szCs w:val="20"/>
        </w:rPr>
        <w:t xml:space="preserve"> </w:t>
      </w:r>
      <w:r w:rsidR="002961A1" w:rsidRPr="007B796F">
        <w:rPr>
          <w:rFonts w:asciiTheme="majorHAnsi" w:hAnsiTheme="majorHAnsi" w:cs="Arial"/>
          <w:sz w:val="20"/>
          <w:szCs w:val="20"/>
        </w:rPr>
        <w:t>supramencionado</w:t>
      </w:r>
      <w:proofErr w:type="gramEnd"/>
      <w:r w:rsidR="002961A1" w:rsidRPr="007B796F">
        <w:rPr>
          <w:rFonts w:asciiTheme="majorHAnsi" w:hAnsiTheme="majorHAnsi" w:cs="Arial"/>
          <w:sz w:val="20"/>
          <w:szCs w:val="20"/>
        </w:rPr>
        <w:t>. O objeto assim se constitui</w:t>
      </w:r>
      <w:r w:rsidR="00886FBA" w:rsidRPr="007B796F">
        <w:rPr>
          <w:rFonts w:asciiTheme="majorHAnsi" w:hAnsiTheme="majorHAnsi" w:cs="Arial"/>
          <w:sz w:val="20"/>
          <w:szCs w:val="20"/>
        </w:rPr>
        <w:t>:</w:t>
      </w:r>
    </w:p>
    <w:tbl>
      <w:tblPr>
        <w:tblW w:w="8519" w:type="dxa"/>
        <w:tblInd w:w="56" w:type="dxa"/>
        <w:tblCellMar>
          <w:left w:w="70" w:type="dxa"/>
          <w:right w:w="70" w:type="dxa"/>
        </w:tblCellMar>
        <w:tblLook w:val="04A0" w:firstRow="1" w:lastRow="0" w:firstColumn="1" w:lastColumn="0" w:noHBand="0" w:noVBand="1"/>
      </w:tblPr>
      <w:tblGrid>
        <w:gridCol w:w="575"/>
        <w:gridCol w:w="857"/>
        <w:gridCol w:w="709"/>
        <w:gridCol w:w="755"/>
        <w:gridCol w:w="2859"/>
        <w:gridCol w:w="841"/>
        <w:gridCol w:w="987"/>
        <w:gridCol w:w="936"/>
      </w:tblGrid>
      <w:tr w:rsidR="00E42DA9" w:rsidRPr="007B796F" w:rsidTr="00F57911">
        <w:trPr>
          <w:trHeight w:val="315"/>
        </w:trPr>
        <w:tc>
          <w:tcPr>
            <w:tcW w:w="575" w:type="dxa"/>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c>
          <w:tcPr>
            <w:tcW w:w="857" w:type="dxa"/>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c>
          <w:tcPr>
            <w:tcW w:w="1464" w:type="dxa"/>
            <w:gridSpan w:val="2"/>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c>
          <w:tcPr>
            <w:tcW w:w="2859" w:type="dxa"/>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c>
          <w:tcPr>
            <w:tcW w:w="841" w:type="dxa"/>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c>
          <w:tcPr>
            <w:tcW w:w="987" w:type="dxa"/>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c>
          <w:tcPr>
            <w:tcW w:w="936" w:type="dxa"/>
            <w:tcBorders>
              <w:top w:val="nil"/>
              <w:left w:val="nil"/>
              <w:bottom w:val="nil"/>
              <w:right w:val="nil"/>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p>
        </w:tc>
      </w:tr>
      <w:tr w:rsidR="00E42DA9" w:rsidRPr="007B796F" w:rsidTr="00F57911">
        <w:trPr>
          <w:trHeight w:val="114"/>
        </w:trPr>
        <w:tc>
          <w:tcPr>
            <w:tcW w:w="575"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2314F9" w:rsidRPr="00EE00DE" w:rsidRDefault="002314F9"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ITEM</w:t>
            </w:r>
          </w:p>
        </w:tc>
        <w:tc>
          <w:tcPr>
            <w:tcW w:w="857"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2314F9" w:rsidRPr="00EE00DE" w:rsidRDefault="00F66153"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QUANT.</w:t>
            </w:r>
          </w:p>
        </w:tc>
        <w:tc>
          <w:tcPr>
            <w:tcW w:w="709"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2314F9" w:rsidRPr="00EE00DE" w:rsidRDefault="00F66153"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UN</w:t>
            </w:r>
          </w:p>
        </w:tc>
        <w:tc>
          <w:tcPr>
            <w:tcW w:w="3614" w:type="dxa"/>
            <w:gridSpan w:val="2"/>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2314F9" w:rsidRPr="00EE00DE" w:rsidRDefault="007933FA" w:rsidP="00C12380">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ESPECIFICA</w:t>
            </w:r>
            <w:r w:rsidR="002314F9" w:rsidRPr="00EE00DE">
              <w:rPr>
                <w:rFonts w:asciiTheme="majorHAnsi" w:hAnsiTheme="majorHAnsi" w:cs="Andalus"/>
                <w:b/>
                <w:bCs/>
                <w:sz w:val="18"/>
                <w:szCs w:val="18"/>
                <w:lang w:eastAsia="pt-BR"/>
              </w:rPr>
              <w:t xml:space="preserve">ÇÃO DO </w:t>
            </w:r>
            <w:r w:rsidR="00C12380" w:rsidRPr="00EE00DE">
              <w:rPr>
                <w:rFonts w:asciiTheme="majorHAnsi" w:hAnsiTheme="majorHAnsi" w:cs="Andalus"/>
                <w:b/>
                <w:bCs/>
                <w:sz w:val="18"/>
                <w:szCs w:val="18"/>
                <w:lang w:eastAsia="pt-BR"/>
              </w:rPr>
              <w:t>OBJETO</w:t>
            </w:r>
          </w:p>
        </w:tc>
        <w:tc>
          <w:tcPr>
            <w:tcW w:w="841" w:type="dxa"/>
            <w:vMerge w:val="restart"/>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rsidR="002314F9" w:rsidRPr="00EE00DE" w:rsidRDefault="002314F9"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MARCA</w:t>
            </w:r>
          </w:p>
        </w:tc>
        <w:tc>
          <w:tcPr>
            <w:tcW w:w="987" w:type="dxa"/>
            <w:vMerge w:val="restart"/>
            <w:tcBorders>
              <w:top w:val="single" w:sz="8" w:space="0" w:color="auto"/>
              <w:left w:val="single" w:sz="8" w:space="0" w:color="auto"/>
              <w:bottom w:val="nil"/>
              <w:right w:val="single" w:sz="8" w:space="0" w:color="auto"/>
            </w:tcBorders>
            <w:shd w:val="clear" w:color="auto" w:fill="D9D9D9" w:themeFill="background1" w:themeFillShade="D9"/>
            <w:noWrap/>
            <w:hideMark/>
          </w:tcPr>
          <w:p w:rsidR="002314F9" w:rsidRPr="00EE00DE" w:rsidRDefault="002314F9"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PREÇO</w:t>
            </w:r>
          </w:p>
          <w:p w:rsidR="002314F9" w:rsidRPr="00EE00DE" w:rsidRDefault="002314F9"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UNITÁRIO</w:t>
            </w:r>
          </w:p>
        </w:tc>
        <w:tc>
          <w:tcPr>
            <w:tcW w:w="936" w:type="dxa"/>
            <w:tcBorders>
              <w:top w:val="single" w:sz="8" w:space="0" w:color="auto"/>
              <w:left w:val="nil"/>
              <w:bottom w:val="nil"/>
              <w:right w:val="single" w:sz="8" w:space="0" w:color="auto"/>
            </w:tcBorders>
            <w:shd w:val="clear" w:color="auto" w:fill="D9D9D9" w:themeFill="background1" w:themeFillShade="D9"/>
            <w:hideMark/>
          </w:tcPr>
          <w:p w:rsidR="002314F9" w:rsidRPr="00EE00DE" w:rsidRDefault="002314F9"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PREÇO</w:t>
            </w:r>
          </w:p>
        </w:tc>
      </w:tr>
      <w:tr w:rsidR="00E42DA9" w:rsidRPr="007B796F" w:rsidTr="00F57911">
        <w:trPr>
          <w:trHeight w:val="160"/>
        </w:trPr>
        <w:tc>
          <w:tcPr>
            <w:tcW w:w="575"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2314F9" w:rsidRPr="00EE00DE" w:rsidRDefault="002314F9" w:rsidP="00BA7F6A">
            <w:pPr>
              <w:suppressAutoHyphens w:val="0"/>
              <w:jc w:val="center"/>
              <w:rPr>
                <w:rFonts w:asciiTheme="majorHAnsi" w:hAnsiTheme="majorHAnsi" w:cs="Andalus"/>
                <w:b/>
                <w:bCs/>
                <w:sz w:val="18"/>
                <w:szCs w:val="18"/>
                <w:lang w:eastAsia="pt-BR"/>
              </w:rPr>
            </w:pPr>
          </w:p>
        </w:tc>
        <w:tc>
          <w:tcPr>
            <w:tcW w:w="857"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2314F9" w:rsidRPr="00EE00DE" w:rsidRDefault="002314F9" w:rsidP="00BA7F6A">
            <w:pPr>
              <w:suppressAutoHyphens w:val="0"/>
              <w:jc w:val="center"/>
              <w:rPr>
                <w:rFonts w:asciiTheme="majorHAnsi" w:hAnsiTheme="majorHAnsi" w:cs="Andalus"/>
                <w:b/>
                <w:bCs/>
                <w:sz w:val="18"/>
                <w:szCs w:val="18"/>
                <w:lang w:eastAsia="pt-BR"/>
              </w:rPr>
            </w:pPr>
          </w:p>
        </w:tc>
        <w:tc>
          <w:tcPr>
            <w:tcW w:w="709"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2314F9" w:rsidRPr="00EE00DE" w:rsidRDefault="002314F9" w:rsidP="00BA7F6A">
            <w:pPr>
              <w:suppressAutoHyphens w:val="0"/>
              <w:jc w:val="center"/>
              <w:rPr>
                <w:rFonts w:asciiTheme="majorHAnsi" w:hAnsiTheme="majorHAnsi" w:cs="Andalus"/>
                <w:b/>
                <w:bCs/>
                <w:sz w:val="18"/>
                <w:szCs w:val="18"/>
                <w:lang w:eastAsia="pt-BR"/>
              </w:rPr>
            </w:pPr>
          </w:p>
        </w:tc>
        <w:tc>
          <w:tcPr>
            <w:tcW w:w="3614" w:type="dxa"/>
            <w:gridSpan w:val="2"/>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2314F9" w:rsidRPr="00EE00DE" w:rsidRDefault="002314F9" w:rsidP="00BA7F6A">
            <w:pPr>
              <w:suppressAutoHyphens w:val="0"/>
              <w:jc w:val="center"/>
              <w:rPr>
                <w:rFonts w:asciiTheme="majorHAnsi" w:hAnsiTheme="majorHAnsi" w:cs="Andalus"/>
                <w:b/>
                <w:bCs/>
                <w:sz w:val="18"/>
                <w:szCs w:val="18"/>
                <w:lang w:eastAsia="pt-BR"/>
              </w:rPr>
            </w:pPr>
          </w:p>
        </w:tc>
        <w:tc>
          <w:tcPr>
            <w:tcW w:w="841" w:type="dxa"/>
            <w:vMerge/>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2314F9" w:rsidRPr="00EE00DE" w:rsidRDefault="002314F9" w:rsidP="00BA7F6A">
            <w:pPr>
              <w:suppressAutoHyphens w:val="0"/>
              <w:jc w:val="center"/>
              <w:rPr>
                <w:rFonts w:asciiTheme="majorHAnsi" w:hAnsiTheme="majorHAnsi" w:cs="Andalus"/>
                <w:b/>
                <w:bCs/>
                <w:sz w:val="18"/>
                <w:szCs w:val="18"/>
                <w:lang w:eastAsia="pt-BR"/>
              </w:rPr>
            </w:pPr>
          </w:p>
        </w:tc>
        <w:tc>
          <w:tcPr>
            <w:tcW w:w="987" w:type="dxa"/>
            <w:vMerge/>
            <w:tcBorders>
              <w:top w:val="single" w:sz="8" w:space="0" w:color="auto"/>
              <w:left w:val="single" w:sz="8" w:space="0" w:color="auto"/>
              <w:bottom w:val="nil"/>
              <w:right w:val="single" w:sz="8" w:space="0" w:color="auto"/>
            </w:tcBorders>
            <w:shd w:val="clear" w:color="auto" w:fill="D9D9D9" w:themeFill="background1" w:themeFillShade="D9"/>
            <w:hideMark/>
          </w:tcPr>
          <w:p w:rsidR="002314F9" w:rsidRPr="00EE00DE" w:rsidRDefault="002314F9" w:rsidP="00BA7F6A">
            <w:pPr>
              <w:suppressAutoHyphens w:val="0"/>
              <w:jc w:val="center"/>
              <w:rPr>
                <w:rFonts w:asciiTheme="majorHAnsi" w:hAnsiTheme="majorHAnsi" w:cs="Andalus"/>
                <w:b/>
                <w:bCs/>
                <w:sz w:val="18"/>
                <w:szCs w:val="18"/>
                <w:lang w:eastAsia="pt-BR"/>
              </w:rPr>
            </w:pPr>
          </w:p>
        </w:tc>
        <w:tc>
          <w:tcPr>
            <w:tcW w:w="936" w:type="dxa"/>
            <w:tcBorders>
              <w:top w:val="nil"/>
              <w:left w:val="nil"/>
              <w:bottom w:val="nil"/>
              <w:right w:val="single" w:sz="8" w:space="0" w:color="auto"/>
            </w:tcBorders>
            <w:shd w:val="clear" w:color="auto" w:fill="D9D9D9" w:themeFill="background1" w:themeFillShade="D9"/>
            <w:hideMark/>
          </w:tcPr>
          <w:p w:rsidR="002314F9" w:rsidRPr="00EE00DE" w:rsidRDefault="002314F9" w:rsidP="00BA7F6A">
            <w:pPr>
              <w:suppressAutoHyphens w:val="0"/>
              <w:jc w:val="center"/>
              <w:rPr>
                <w:rFonts w:asciiTheme="majorHAnsi" w:hAnsiTheme="majorHAnsi" w:cs="Andalus"/>
                <w:b/>
                <w:bCs/>
                <w:sz w:val="18"/>
                <w:szCs w:val="18"/>
                <w:lang w:eastAsia="pt-BR"/>
              </w:rPr>
            </w:pPr>
            <w:r w:rsidRPr="00EE00DE">
              <w:rPr>
                <w:rFonts w:asciiTheme="majorHAnsi" w:hAnsiTheme="majorHAnsi" w:cs="Andalus"/>
                <w:b/>
                <w:bCs/>
                <w:sz w:val="18"/>
                <w:szCs w:val="18"/>
                <w:lang w:eastAsia="pt-BR"/>
              </w:rPr>
              <w:t>TOTAL</w:t>
            </w:r>
          </w:p>
        </w:tc>
      </w:tr>
      <w:tr w:rsidR="00E42DA9" w:rsidRPr="007B796F" w:rsidTr="00F57911">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386D3D" w:rsidRDefault="002314F9" w:rsidP="00445565">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p w:rsidR="00F8273F" w:rsidRPr="007B796F" w:rsidRDefault="00F8273F" w:rsidP="00445565">
            <w:pPr>
              <w:suppressAutoHyphens w:val="0"/>
              <w:rPr>
                <w:rFonts w:asciiTheme="majorHAnsi" w:hAnsiTheme="majorHAnsi"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36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2314F9" w:rsidRPr="007B796F" w:rsidRDefault="002314F9" w:rsidP="00BA7F6A">
            <w:pPr>
              <w:suppressAutoHyphens w:val="0"/>
              <w:rPr>
                <w:rFonts w:asciiTheme="majorHAnsi" w:hAnsiTheme="majorHAnsi" w:cs="Times New Roman"/>
                <w:sz w:val="20"/>
                <w:szCs w:val="20"/>
                <w:lang w:eastAsia="pt-BR"/>
              </w:rPr>
            </w:pPr>
            <w:r w:rsidRPr="007B796F">
              <w:rPr>
                <w:rFonts w:asciiTheme="majorHAnsi" w:hAnsiTheme="majorHAnsi" w:cs="Times New Roman"/>
                <w:sz w:val="20"/>
                <w:szCs w:val="20"/>
                <w:lang w:eastAsia="pt-BR"/>
              </w:rPr>
              <w:t> </w:t>
            </w:r>
          </w:p>
        </w:tc>
      </w:tr>
    </w:tbl>
    <w:p w:rsidR="002314F9" w:rsidRPr="007B796F" w:rsidRDefault="002314F9" w:rsidP="00BA7F6A">
      <w:pPr>
        <w:tabs>
          <w:tab w:val="left" w:pos="1305"/>
          <w:tab w:val="left" w:pos="1350"/>
        </w:tabs>
        <w:jc w:val="both"/>
        <w:rPr>
          <w:rFonts w:asciiTheme="majorHAnsi" w:hAnsiTheme="majorHAnsi" w:cs="Arial"/>
          <w:bCs/>
          <w:sz w:val="20"/>
          <w:szCs w:val="20"/>
        </w:rPr>
      </w:pPr>
    </w:p>
    <w:p w:rsidR="007467F8" w:rsidRPr="007B796F" w:rsidRDefault="007467F8" w:rsidP="008F40E2">
      <w:pPr>
        <w:pStyle w:val="Normal1"/>
        <w:ind w:right="-1"/>
        <w:rPr>
          <w:rFonts w:asciiTheme="majorHAnsi" w:hAnsiTheme="majorHAnsi" w:cs="Iskoola Pota"/>
          <w:sz w:val="20"/>
        </w:rPr>
      </w:pPr>
      <w:r w:rsidRPr="007B796F">
        <w:rPr>
          <w:rFonts w:asciiTheme="majorHAnsi" w:hAnsiTheme="majorHAnsi" w:cs="Iskoola Pota"/>
          <w:b/>
          <w:color w:val="auto"/>
          <w:sz w:val="20"/>
        </w:rPr>
        <w:t>VALOR TOTAL DA PROPOSTA</w:t>
      </w:r>
      <w:r w:rsidRPr="007B796F">
        <w:rPr>
          <w:rFonts w:asciiTheme="majorHAnsi" w:hAnsiTheme="majorHAnsi" w:cs="Iskoola Pota"/>
          <w:color w:val="auto"/>
          <w:sz w:val="20"/>
        </w:rPr>
        <w:t xml:space="preserve">: </w:t>
      </w:r>
      <w:r w:rsidR="004947BA">
        <w:rPr>
          <w:rFonts w:asciiTheme="majorHAnsi" w:hAnsiTheme="majorHAnsi" w:cs="Iskoola Pota"/>
          <w:color w:val="auto"/>
          <w:sz w:val="20"/>
        </w:rPr>
        <w:t xml:space="preserve">------------------ </w:t>
      </w:r>
      <w:r w:rsidRPr="007B796F">
        <w:rPr>
          <w:rFonts w:asciiTheme="majorHAnsi" w:hAnsiTheme="majorHAnsi" w:cs="Iskoola Pota"/>
          <w:color w:val="auto"/>
          <w:sz w:val="20"/>
        </w:rPr>
        <w:t>(</w:t>
      </w:r>
      <w:r w:rsidR="00281C1C">
        <w:rPr>
          <w:rFonts w:asciiTheme="majorHAnsi" w:hAnsiTheme="majorHAnsi" w:cs="Iskoola Pota"/>
          <w:color w:val="auto"/>
          <w:sz w:val="20"/>
        </w:rPr>
        <w:t>----------------------------------------</w:t>
      </w:r>
      <w:r w:rsidRPr="007B796F">
        <w:rPr>
          <w:rFonts w:asciiTheme="majorHAnsi" w:hAnsiTheme="majorHAnsi" w:cs="Iskoola Pota"/>
          <w:color w:val="auto"/>
          <w:sz w:val="20"/>
        </w:rPr>
        <w:t>)</w:t>
      </w:r>
    </w:p>
    <w:p w:rsidR="007467F8" w:rsidRPr="007B796F" w:rsidRDefault="007467F8" w:rsidP="008F40E2">
      <w:pPr>
        <w:ind w:right="-1"/>
        <w:jc w:val="both"/>
        <w:rPr>
          <w:rFonts w:asciiTheme="majorHAnsi" w:hAnsiTheme="majorHAnsi" w:cs="Iskoola Pota"/>
          <w:sz w:val="20"/>
          <w:szCs w:val="20"/>
        </w:rPr>
      </w:pPr>
      <w:r w:rsidRPr="007B796F">
        <w:rPr>
          <w:rFonts w:asciiTheme="majorHAnsi" w:hAnsiTheme="majorHAnsi" w:cs="Iskoola Pota"/>
          <w:b/>
          <w:sz w:val="20"/>
          <w:szCs w:val="20"/>
        </w:rPr>
        <w:t>PRAZO DE VALIDADE DA PROPOSTA</w:t>
      </w:r>
      <w:r w:rsidRPr="007B796F">
        <w:rPr>
          <w:rFonts w:asciiTheme="majorHAnsi" w:hAnsiTheme="majorHAnsi" w:cs="Iskoola Pota"/>
          <w:sz w:val="20"/>
          <w:szCs w:val="20"/>
        </w:rPr>
        <w:t xml:space="preserve">: </w:t>
      </w:r>
      <w:r w:rsidR="00281C1C">
        <w:rPr>
          <w:rFonts w:asciiTheme="majorHAnsi" w:hAnsiTheme="majorHAnsi" w:cs="Iskoola Pota"/>
          <w:sz w:val="20"/>
          <w:szCs w:val="20"/>
        </w:rPr>
        <w:t>-------------------------</w:t>
      </w:r>
      <w:r w:rsidRPr="007B796F">
        <w:rPr>
          <w:rFonts w:asciiTheme="majorHAnsi" w:hAnsiTheme="majorHAnsi" w:cs="Iskoola Pota"/>
          <w:sz w:val="20"/>
          <w:szCs w:val="20"/>
        </w:rPr>
        <w:t xml:space="preserve"> </w:t>
      </w:r>
      <w:r w:rsidRPr="007B796F">
        <w:rPr>
          <w:rFonts w:asciiTheme="majorHAnsi" w:hAnsiTheme="majorHAnsi" w:cs="Iskoola Pota"/>
          <w:color w:val="FF0000"/>
          <w:sz w:val="20"/>
          <w:szCs w:val="20"/>
        </w:rPr>
        <w:t>(não poderá ser inferior a 60 (sessenta) dias corridos)</w:t>
      </w:r>
      <w:r w:rsidRPr="007B796F">
        <w:rPr>
          <w:rFonts w:asciiTheme="majorHAnsi" w:hAnsiTheme="majorHAnsi" w:cs="Iskoola Pota"/>
          <w:sz w:val="20"/>
          <w:szCs w:val="20"/>
        </w:rPr>
        <w:t>.</w:t>
      </w:r>
    </w:p>
    <w:p w:rsidR="00112871" w:rsidRPr="007B796F" w:rsidRDefault="00112871" w:rsidP="008F40E2">
      <w:pPr>
        <w:ind w:right="-1"/>
        <w:jc w:val="center"/>
        <w:rPr>
          <w:rFonts w:asciiTheme="majorHAnsi" w:hAnsiTheme="majorHAnsi"/>
          <w:b/>
          <w:sz w:val="20"/>
          <w:szCs w:val="20"/>
        </w:rPr>
      </w:pPr>
    </w:p>
    <w:p w:rsidR="00112871" w:rsidRPr="007B796F" w:rsidRDefault="00112871" w:rsidP="008F40E2">
      <w:pPr>
        <w:ind w:right="-1"/>
        <w:jc w:val="center"/>
        <w:rPr>
          <w:rFonts w:asciiTheme="majorHAnsi" w:hAnsiTheme="majorHAnsi"/>
          <w:b/>
          <w:sz w:val="20"/>
          <w:szCs w:val="20"/>
        </w:rPr>
      </w:pPr>
    </w:p>
    <w:p w:rsidR="00A95B5C" w:rsidRPr="007B796F" w:rsidRDefault="00281E3D" w:rsidP="008F40E2">
      <w:pPr>
        <w:ind w:right="-1"/>
        <w:jc w:val="both"/>
        <w:rPr>
          <w:rFonts w:asciiTheme="majorHAnsi" w:hAnsiTheme="majorHAnsi" w:cs="Iskoola Pota"/>
          <w:sz w:val="20"/>
          <w:szCs w:val="20"/>
        </w:rPr>
      </w:pPr>
      <w:r w:rsidRPr="007B796F">
        <w:rPr>
          <w:rFonts w:asciiTheme="majorHAnsi" w:hAnsiTheme="majorHAnsi"/>
          <w:b/>
          <w:sz w:val="20"/>
          <w:szCs w:val="20"/>
        </w:rPr>
        <w:t>DECLARAÇÃO</w:t>
      </w:r>
      <w:r w:rsidR="0042233B" w:rsidRPr="007B796F">
        <w:rPr>
          <w:rFonts w:asciiTheme="majorHAnsi" w:hAnsiTheme="majorHAnsi"/>
          <w:b/>
          <w:sz w:val="20"/>
          <w:szCs w:val="20"/>
        </w:rPr>
        <w:t xml:space="preserve">: </w:t>
      </w:r>
      <w:r w:rsidR="00A95B5C" w:rsidRPr="007B796F">
        <w:rPr>
          <w:rFonts w:asciiTheme="majorHAnsi" w:hAnsiTheme="majorHAnsi" w:cs="Iskoola Pota"/>
          <w:sz w:val="20"/>
          <w:szCs w:val="20"/>
        </w:rPr>
        <w:t xml:space="preserve">Declaramos para os devidos fins legais que nos </w:t>
      </w:r>
      <w:r w:rsidR="008165AF" w:rsidRPr="007B796F">
        <w:rPr>
          <w:rFonts w:asciiTheme="majorHAnsi" w:hAnsiTheme="majorHAnsi" w:cs="Iskoola Pota"/>
          <w:sz w:val="20"/>
          <w:szCs w:val="20"/>
        </w:rPr>
        <w:t>preços</w:t>
      </w:r>
      <w:r w:rsidR="00A95B5C" w:rsidRPr="007B796F">
        <w:rPr>
          <w:rFonts w:asciiTheme="majorHAnsi" w:hAnsiTheme="majorHAnsi" w:cs="Iskoola Pota"/>
          <w:sz w:val="20"/>
          <w:szCs w:val="20"/>
        </w:rPr>
        <w:t xml:space="preserve"> acima propostos estão incluídos todos os custos e despesas necessários à execução do objeto desta licitação sem qualquer ônus para </w:t>
      </w:r>
      <w:r w:rsidR="00F66153">
        <w:rPr>
          <w:rFonts w:asciiTheme="majorHAnsi" w:hAnsiTheme="majorHAnsi" w:cs="Iskoola Pota"/>
          <w:sz w:val="20"/>
          <w:szCs w:val="20"/>
        </w:rPr>
        <w:t>o Contratante</w:t>
      </w:r>
      <w:r w:rsidR="00A95B5C" w:rsidRPr="007B796F">
        <w:rPr>
          <w:rFonts w:asciiTheme="majorHAnsi" w:hAnsiTheme="majorHAnsi" w:cs="Iskoola Pota"/>
          <w:sz w:val="20"/>
          <w:szCs w:val="20"/>
        </w:rPr>
        <w:t>, tais como custos diretos e indiretos, encargos sociais e trabalhistas, obrigações tributárias</w:t>
      </w:r>
      <w:r w:rsidR="00015029" w:rsidRPr="007B796F">
        <w:rPr>
          <w:rFonts w:asciiTheme="majorHAnsi" w:hAnsiTheme="majorHAnsi" w:cs="Iskoola Pota"/>
          <w:sz w:val="20"/>
          <w:szCs w:val="20"/>
        </w:rPr>
        <w:t xml:space="preserve">, transporte, carga e descarga </w:t>
      </w:r>
      <w:r w:rsidR="00A95B5C" w:rsidRPr="007B796F">
        <w:rPr>
          <w:rFonts w:asciiTheme="majorHAnsi" w:hAnsiTheme="majorHAnsi" w:cs="Iskoola Pota"/>
          <w:sz w:val="20"/>
          <w:szCs w:val="20"/>
        </w:rPr>
        <w:t>e quaisquer outros que incidam ou venham a incidir sobre o objeto licitado.</w:t>
      </w:r>
    </w:p>
    <w:p w:rsidR="002E44F8" w:rsidRDefault="002E44F8" w:rsidP="00BA7F6A">
      <w:pPr>
        <w:pStyle w:val="NormalWeb"/>
        <w:jc w:val="both"/>
        <w:rPr>
          <w:rFonts w:asciiTheme="majorHAnsi" w:hAnsiTheme="majorHAnsi" w:cs="Iskoola Pota"/>
          <w:bCs/>
          <w:sz w:val="20"/>
          <w:szCs w:val="20"/>
        </w:rPr>
      </w:pPr>
      <w:r w:rsidRPr="007B796F">
        <w:rPr>
          <w:rFonts w:asciiTheme="majorHAnsi" w:hAnsiTheme="majorHAnsi" w:cs="Iskoola Pota"/>
          <w:sz w:val="20"/>
          <w:szCs w:val="20"/>
        </w:rPr>
        <w:t xml:space="preserve">Informamos que, caso sejamos vencedores do certame, a pessoa indicada pela empresa e com poderes para assinar </w:t>
      </w:r>
      <w:r w:rsidR="004D2E49" w:rsidRPr="007B796F">
        <w:rPr>
          <w:rFonts w:asciiTheme="majorHAnsi" w:hAnsiTheme="majorHAnsi" w:cs="Iskoola Pota"/>
          <w:sz w:val="20"/>
          <w:szCs w:val="20"/>
        </w:rPr>
        <w:t>a</w:t>
      </w:r>
      <w:r w:rsidR="001F5A40" w:rsidRPr="007B796F">
        <w:rPr>
          <w:rFonts w:asciiTheme="majorHAnsi" w:hAnsiTheme="majorHAnsi" w:cs="Iskoola Pota"/>
          <w:sz w:val="20"/>
          <w:szCs w:val="20"/>
        </w:rPr>
        <w:t xml:space="preserve"> respectiv</w:t>
      </w:r>
      <w:r w:rsidR="004D2E49" w:rsidRPr="007B796F">
        <w:rPr>
          <w:rFonts w:asciiTheme="majorHAnsi" w:hAnsiTheme="majorHAnsi" w:cs="Iskoola Pota"/>
          <w:sz w:val="20"/>
          <w:szCs w:val="20"/>
        </w:rPr>
        <w:t>a</w:t>
      </w:r>
      <w:r w:rsidR="00134D23">
        <w:rPr>
          <w:rFonts w:asciiTheme="majorHAnsi" w:hAnsiTheme="majorHAnsi" w:cs="Iskoola Pota"/>
          <w:sz w:val="20"/>
          <w:szCs w:val="20"/>
        </w:rPr>
        <w:t xml:space="preserve"> </w:t>
      </w:r>
      <w:r w:rsidR="004D2E49" w:rsidRPr="007B796F">
        <w:rPr>
          <w:rFonts w:asciiTheme="majorHAnsi" w:hAnsiTheme="majorHAnsi" w:cs="Iskoola Pota"/>
          <w:sz w:val="20"/>
          <w:szCs w:val="20"/>
        </w:rPr>
        <w:t>ATA</w:t>
      </w:r>
      <w:r w:rsidR="001F5A40" w:rsidRPr="007B796F">
        <w:rPr>
          <w:rFonts w:asciiTheme="majorHAnsi" w:hAnsiTheme="majorHAnsi" w:cs="Iskoola Pota"/>
          <w:sz w:val="20"/>
          <w:szCs w:val="20"/>
        </w:rPr>
        <w:t xml:space="preserve"> será o </w:t>
      </w:r>
      <w:proofErr w:type="gramStart"/>
      <w:r w:rsidR="001F5A40" w:rsidRPr="007B796F">
        <w:rPr>
          <w:rFonts w:asciiTheme="majorHAnsi" w:hAnsiTheme="majorHAnsi" w:cs="Iskoola Pota"/>
          <w:sz w:val="20"/>
          <w:szCs w:val="20"/>
        </w:rPr>
        <w:t>Sr.</w:t>
      </w:r>
      <w:proofErr w:type="gramEnd"/>
      <w:r w:rsidR="00281C1C">
        <w:rPr>
          <w:rFonts w:asciiTheme="majorHAnsi" w:hAnsiTheme="majorHAnsi" w:cs="Iskoola Pota"/>
          <w:sz w:val="20"/>
          <w:szCs w:val="20"/>
        </w:rPr>
        <w:t xml:space="preserve"> -----------------------------------</w:t>
      </w:r>
      <w:r w:rsidR="001F5A40" w:rsidRPr="007B796F">
        <w:rPr>
          <w:rFonts w:asciiTheme="majorHAnsi" w:hAnsiTheme="majorHAnsi" w:cs="Iskoola Pota"/>
          <w:sz w:val="20"/>
          <w:szCs w:val="20"/>
        </w:rPr>
        <w:t xml:space="preserve"> </w:t>
      </w:r>
      <w:r w:rsidR="001F5A40" w:rsidRPr="007B796F">
        <w:rPr>
          <w:rFonts w:asciiTheme="majorHAnsi" w:hAnsiTheme="majorHAnsi" w:cs="Iskoola Pota"/>
          <w:color w:val="FF0000"/>
          <w:sz w:val="20"/>
          <w:szCs w:val="20"/>
        </w:rPr>
        <w:t>(</w:t>
      </w:r>
      <w:r w:rsidRPr="007B796F">
        <w:rPr>
          <w:rFonts w:asciiTheme="majorHAnsi" w:hAnsiTheme="majorHAnsi" w:cs="Iskoola Pota"/>
          <w:bCs/>
          <w:color w:val="FF0000"/>
          <w:sz w:val="20"/>
          <w:szCs w:val="20"/>
        </w:rPr>
        <w:t xml:space="preserve">Nome completo, </w:t>
      </w:r>
      <w:r w:rsidR="001F5A40" w:rsidRPr="007B796F">
        <w:rPr>
          <w:rFonts w:asciiTheme="majorHAnsi" w:hAnsiTheme="majorHAnsi" w:cs="Iskoola Pota"/>
          <w:bCs/>
          <w:color w:val="FF0000"/>
          <w:sz w:val="20"/>
          <w:szCs w:val="20"/>
        </w:rPr>
        <w:t xml:space="preserve">CPF, RG, </w:t>
      </w:r>
      <w:r w:rsidRPr="007B796F">
        <w:rPr>
          <w:rFonts w:asciiTheme="majorHAnsi" w:hAnsiTheme="majorHAnsi" w:cs="Iskoola Pota"/>
          <w:bCs/>
          <w:color w:val="FF0000"/>
          <w:sz w:val="20"/>
          <w:szCs w:val="20"/>
        </w:rPr>
        <w:t xml:space="preserve">Profissão, </w:t>
      </w:r>
      <w:r w:rsidR="001F5A40" w:rsidRPr="007B796F">
        <w:rPr>
          <w:rFonts w:asciiTheme="majorHAnsi" w:hAnsiTheme="majorHAnsi" w:cs="Iskoola Pota"/>
          <w:bCs/>
          <w:color w:val="FF0000"/>
          <w:sz w:val="20"/>
          <w:szCs w:val="20"/>
        </w:rPr>
        <w:t xml:space="preserve">Nacionalidade, </w:t>
      </w:r>
      <w:r w:rsidRPr="007B796F">
        <w:rPr>
          <w:rFonts w:asciiTheme="majorHAnsi" w:hAnsiTheme="majorHAnsi" w:cs="Iskoola Pota"/>
          <w:bCs/>
          <w:color w:val="FF0000"/>
          <w:sz w:val="20"/>
          <w:szCs w:val="20"/>
        </w:rPr>
        <w:t>Estado Civil e Endereço)</w:t>
      </w:r>
      <w:r w:rsidRPr="007B796F">
        <w:rPr>
          <w:rFonts w:asciiTheme="majorHAnsi" w:hAnsiTheme="majorHAnsi" w:cs="Iskoola Pota"/>
          <w:bCs/>
          <w:sz w:val="20"/>
          <w:szCs w:val="20"/>
        </w:rPr>
        <w:t xml:space="preserve">. </w:t>
      </w:r>
    </w:p>
    <w:p w:rsidR="00D05E60" w:rsidRPr="007B796F" w:rsidRDefault="00D05E60" w:rsidP="00BA7F6A">
      <w:pPr>
        <w:pStyle w:val="NormalWeb"/>
        <w:jc w:val="both"/>
        <w:rPr>
          <w:rFonts w:asciiTheme="majorHAnsi" w:hAnsiTheme="majorHAnsi" w:cs="Iskoola Pota"/>
          <w:bCs/>
          <w:sz w:val="20"/>
          <w:szCs w:val="20"/>
        </w:rPr>
      </w:pPr>
      <w:r>
        <w:rPr>
          <w:rFonts w:asciiTheme="majorHAnsi" w:hAnsiTheme="majorHAnsi" w:cs="Iskoola Pota"/>
          <w:bCs/>
          <w:sz w:val="20"/>
          <w:szCs w:val="20"/>
        </w:rPr>
        <w:t xml:space="preserve">A assinatura do Contrato/Ata de Registro de Preços será: </w:t>
      </w:r>
      <w:proofErr w:type="gramStart"/>
      <w:r>
        <w:rPr>
          <w:rFonts w:asciiTheme="majorHAnsi" w:hAnsiTheme="majorHAnsi" w:cs="Iskoola Pota"/>
          <w:bCs/>
          <w:sz w:val="20"/>
          <w:szCs w:val="20"/>
        </w:rPr>
        <w:t xml:space="preserve">(   </w:t>
      </w:r>
      <w:proofErr w:type="gramEnd"/>
      <w:r>
        <w:rPr>
          <w:rFonts w:asciiTheme="majorHAnsi" w:hAnsiTheme="majorHAnsi" w:cs="Iskoola Pota"/>
          <w:bCs/>
          <w:sz w:val="20"/>
          <w:szCs w:val="20"/>
        </w:rPr>
        <w:t>) física   (   ) digital.</w:t>
      </w:r>
    </w:p>
    <w:p w:rsidR="00B76424" w:rsidRPr="007B796F" w:rsidRDefault="00B76424" w:rsidP="00BA7F6A">
      <w:pPr>
        <w:pStyle w:val="NormalWeb"/>
        <w:spacing w:before="119" w:after="0"/>
        <w:jc w:val="center"/>
        <w:rPr>
          <w:rFonts w:asciiTheme="majorHAnsi" w:hAnsiTheme="majorHAnsi" w:cs="Iskoola Pota"/>
          <w:sz w:val="20"/>
          <w:szCs w:val="20"/>
          <w:lang w:val="pt-PT"/>
        </w:rPr>
      </w:pPr>
    </w:p>
    <w:p w:rsidR="00BA7F04" w:rsidRPr="007B796F" w:rsidRDefault="00BA7F04" w:rsidP="00BA7F6A">
      <w:pPr>
        <w:pStyle w:val="NormalWeb"/>
        <w:spacing w:before="119" w:after="0"/>
        <w:jc w:val="center"/>
        <w:rPr>
          <w:rFonts w:asciiTheme="majorHAnsi" w:hAnsiTheme="majorHAnsi" w:cs="Iskoola Pota"/>
          <w:sz w:val="20"/>
          <w:szCs w:val="20"/>
          <w:lang w:val="pt-PT"/>
        </w:rPr>
      </w:pPr>
      <w:r w:rsidRPr="007B796F">
        <w:rPr>
          <w:rFonts w:asciiTheme="majorHAnsi" w:hAnsiTheme="majorHAnsi" w:cs="Iskoola Pota"/>
          <w:sz w:val="20"/>
          <w:szCs w:val="20"/>
          <w:lang w:val="pt-PT"/>
        </w:rPr>
        <w:t>_________________, ______ de ____________ de 20</w:t>
      </w:r>
      <w:r w:rsidR="00281C1C">
        <w:rPr>
          <w:rFonts w:asciiTheme="majorHAnsi" w:hAnsiTheme="majorHAnsi" w:cs="Iskoola Pota"/>
          <w:sz w:val="20"/>
          <w:szCs w:val="20"/>
          <w:lang w:val="pt-PT"/>
        </w:rPr>
        <w:t>2</w:t>
      </w:r>
      <w:r w:rsidR="00257D89">
        <w:rPr>
          <w:rFonts w:asciiTheme="majorHAnsi" w:hAnsiTheme="majorHAnsi" w:cs="Iskoola Pota"/>
          <w:sz w:val="20"/>
          <w:szCs w:val="20"/>
          <w:lang w:val="pt-PT"/>
        </w:rPr>
        <w:t>1</w:t>
      </w:r>
      <w:r w:rsidRPr="007B796F">
        <w:rPr>
          <w:rFonts w:asciiTheme="majorHAnsi" w:hAnsiTheme="majorHAnsi" w:cs="Iskoola Pota"/>
          <w:sz w:val="20"/>
          <w:szCs w:val="20"/>
          <w:lang w:val="pt-PT"/>
        </w:rPr>
        <w:t>.</w:t>
      </w:r>
    </w:p>
    <w:p w:rsidR="002E44F8" w:rsidRPr="007B796F" w:rsidRDefault="002E44F8" w:rsidP="00BA7F6A">
      <w:pPr>
        <w:jc w:val="center"/>
        <w:rPr>
          <w:rFonts w:asciiTheme="majorHAnsi" w:hAnsiTheme="majorHAnsi" w:cs="Iskoola Pota"/>
          <w:sz w:val="20"/>
          <w:szCs w:val="20"/>
        </w:rPr>
      </w:pPr>
    </w:p>
    <w:p w:rsidR="00B76424" w:rsidRDefault="00B76424" w:rsidP="00BA7F6A">
      <w:pPr>
        <w:jc w:val="center"/>
        <w:rPr>
          <w:rFonts w:asciiTheme="majorHAnsi" w:hAnsiTheme="majorHAnsi" w:cs="Iskoola Pota"/>
          <w:sz w:val="20"/>
          <w:szCs w:val="20"/>
        </w:rPr>
      </w:pPr>
    </w:p>
    <w:p w:rsidR="002C3B9D" w:rsidRPr="007B796F" w:rsidRDefault="002C3B9D" w:rsidP="00BA7F6A">
      <w:pPr>
        <w:jc w:val="center"/>
        <w:rPr>
          <w:rFonts w:asciiTheme="majorHAnsi" w:hAnsiTheme="majorHAnsi" w:cs="Iskoola Pota"/>
          <w:sz w:val="20"/>
          <w:szCs w:val="20"/>
        </w:rPr>
      </w:pPr>
    </w:p>
    <w:p w:rsidR="002E44F8" w:rsidRPr="007B796F" w:rsidRDefault="002E44F8" w:rsidP="00BA7F6A">
      <w:pPr>
        <w:jc w:val="center"/>
        <w:rPr>
          <w:rFonts w:asciiTheme="majorHAnsi" w:hAnsiTheme="majorHAnsi" w:cs="Iskoola Pota"/>
          <w:sz w:val="20"/>
          <w:szCs w:val="20"/>
        </w:rPr>
      </w:pPr>
      <w:r w:rsidRPr="007B796F">
        <w:rPr>
          <w:rFonts w:asciiTheme="majorHAnsi" w:hAnsiTheme="majorHAnsi" w:cs="Iskoola Pota"/>
          <w:sz w:val="20"/>
          <w:szCs w:val="20"/>
        </w:rPr>
        <w:t>____________________________________________</w:t>
      </w:r>
    </w:p>
    <w:p w:rsidR="002E44F8" w:rsidRPr="007B796F" w:rsidRDefault="002E44F8" w:rsidP="00BA7F6A">
      <w:pPr>
        <w:jc w:val="center"/>
        <w:rPr>
          <w:rFonts w:asciiTheme="majorHAnsi" w:hAnsiTheme="majorHAnsi" w:cs="Iskoola Pota"/>
          <w:sz w:val="20"/>
          <w:szCs w:val="20"/>
        </w:rPr>
      </w:pPr>
      <w:r w:rsidRPr="007B796F">
        <w:rPr>
          <w:rFonts w:asciiTheme="majorHAnsi" w:hAnsiTheme="majorHAnsi" w:cs="Iskoola Pota"/>
          <w:sz w:val="20"/>
          <w:szCs w:val="20"/>
        </w:rPr>
        <w:t>Assinatura do responsável pela empresa ou preposto</w:t>
      </w:r>
    </w:p>
    <w:p w:rsidR="002E44F8" w:rsidRPr="007B796F" w:rsidRDefault="002E44F8" w:rsidP="00BA7F6A">
      <w:pPr>
        <w:jc w:val="center"/>
        <w:rPr>
          <w:rFonts w:asciiTheme="majorHAnsi" w:hAnsiTheme="majorHAnsi" w:cs="Iskoola Pota"/>
          <w:sz w:val="20"/>
          <w:szCs w:val="20"/>
        </w:rPr>
      </w:pPr>
      <w:r w:rsidRPr="007B796F">
        <w:rPr>
          <w:rFonts w:asciiTheme="majorHAnsi" w:hAnsiTheme="majorHAnsi" w:cs="Iskoola Pota"/>
          <w:sz w:val="20"/>
          <w:szCs w:val="20"/>
        </w:rPr>
        <w:t>Nome completo e CPF</w:t>
      </w:r>
    </w:p>
    <w:p w:rsidR="002E44F8" w:rsidRPr="007B796F" w:rsidRDefault="001F5A40" w:rsidP="00BA7F6A">
      <w:pPr>
        <w:jc w:val="center"/>
        <w:rPr>
          <w:rFonts w:asciiTheme="majorHAnsi" w:hAnsiTheme="majorHAnsi" w:cs="Iskoola Pota"/>
          <w:sz w:val="20"/>
          <w:szCs w:val="20"/>
        </w:rPr>
      </w:pPr>
      <w:r w:rsidRPr="007B796F">
        <w:rPr>
          <w:rFonts w:asciiTheme="majorHAnsi" w:hAnsiTheme="majorHAnsi" w:cs="Iskoola Pota"/>
          <w:sz w:val="20"/>
          <w:szCs w:val="20"/>
        </w:rPr>
        <w:t>Qualificação</w:t>
      </w:r>
      <w:r w:rsidR="002E44F8" w:rsidRPr="007B796F">
        <w:rPr>
          <w:rFonts w:asciiTheme="majorHAnsi" w:hAnsiTheme="majorHAnsi" w:cs="Iskoola Pota"/>
          <w:sz w:val="20"/>
          <w:szCs w:val="20"/>
        </w:rPr>
        <w:t xml:space="preserve"> (proprietário, sócio-gerente, diretor, etc.</w:t>
      </w:r>
      <w:proofErr w:type="gramStart"/>
      <w:r w:rsidR="002E44F8" w:rsidRPr="007B796F">
        <w:rPr>
          <w:rFonts w:asciiTheme="majorHAnsi" w:hAnsiTheme="majorHAnsi" w:cs="Iskoola Pota"/>
          <w:sz w:val="20"/>
          <w:szCs w:val="20"/>
        </w:rPr>
        <w:t>)</w:t>
      </w:r>
      <w:proofErr w:type="gramEnd"/>
    </w:p>
    <w:p w:rsidR="001F5A40" w:rsidRDefault="005740D3" w:rsidP="00BA7F6A">
      <w:pPr>
        <w:pStyle w:val="NormalWeb"/>
        <w:spacing w:before="119" w:after="0"/>
        <w:jc w:val="center"/>
        <w:rPr>
          <w:rFonts w:asciiTheme="majorHAnsi" w:hAnsiTheme="majorHAnsi" w:cs="Iskoola Pota"/>
          <w:sz w:val="20"/>
          <w:szCs w:val="20"/>
          <w:lang w:val="pt-PT"/>
        </w:rPr>
      </w:pPr>
      <w:r w:rsidRPr="007B796F">
        <w:rPr>
          <w:rFonts w:asciiTheme="majorHAnsi" w:hAnsiTheme="majorHAnsi" w:cs="Iskoola Pota"/>
          <w:sz w:val="20"/>
          <w:szCs w:val="20"/>
          <w:lang w:val="pt-PT"/>
        </w:rPr>
        <w:t>CARIMBO DE CNPJ DA EMPRESA</w:t>
      </w:r>
    </w:p>
    <w:p w:rsidR="00E820D4" w:rsidRDefault="00E820D4" w:rsidP="00BA7F6A">
      <w:pPr>
        <w:pStyle w:val="NormalWeb"/>
        <w:spacing w:before="119" w:after="0"/>
        <w:jc w:val="center"/>
        <w:rPr>
          <w:rFonts w:asciiTheme="majorHAnsi" w:hAnsiTheme="majorHAnsi" w:cs="Iskoola Pota"/>
          <w:sz w:val="20"/>
          <w:szCs w:val="20"/>
          <w:lang w:val="pt-PT"/>
        </w:rPr>
      </w:pPr>
    </w:p>
    <w:p w:rsidR="0097541F" w:rsidRDefault="0097541F" w:rsidP="009148A9">
      <w:pPr>
        <w:pStyle w:val="Normal1"/>
        <w:jc w:val="center"/>
        <w:rPr>
          <w:rFonts w:asciiTheme="majorHAnsi" w:hAnsiTheme="majorHAnsi" w:cs="Times New Roman"/>
          <w:b/>
          <w:color w:val="auto"/>
          <w:sz w:val="20"/>
        </w:rPr>
      </w:pPr>
    </w:p>
    <w:p w:rsidR="00996D1C" w:rsidRDefault="00996D1C" w:rsidP="009148A9">
      <w:pPr>
        <w:pStyle w:val="Normal1"/>
        <w:jc w:val="center"/>
        <w:rPr>
          <w:rFonts w:asciiTheme="majorHAnsi" w:hAnsiTheme="majorHAnsi" w:cs="Times New Roman"/>
          <w:b/>
          <w:color w:val="auto"/>
          <w:sz w:val="20"/>
        </w:rPr>
      </w:pPr>
    </w:p>
    <w:p w:rsidR="00996D1C" w:rsidRDefault="00996D1C" w:rsidP="009148A9">
      <w:pPr>
        <w:pStyle w:val="Normal1"/>
        <w:jc w:val="center"/>
        <w:rPr>
          <w:rFonts w:asciiTheme="majorHAnsi" w:hAnsiTheme="majorHAnsi" w:cs="Times New Roman"/>
          <w:b/>
          <w:color w:val="auto"/>
          <w:sz w:val="20"/>
        </w:rPr>
      </w:pPr>
    </w:p>
    <w:p w:rsidR="009148A9" w:rsidRPr="007B796F" w:rsidRDefault="009148A9" w:rsidP="009148A9">
      <w:pPr>
        <w:pStyle w:val="Normal1"/>
        <w:jc w:val="center"/>
        <w:rPr>
          <w:rFonts w:asciiTheme="majorHAnsi" w:hAnsiTheme="majorHAnsi" w:cs="Times New Roman"/>
          <w:b/>
          <w:color w:val="auto"/>
          <w:sz w:val="20"/>
        </w:rPr>
      </w:pPr>
      <w:r w:rsidRPr="007B796F">
        <w:rPr>
          <w:rFonts w:asciiTheme="majorHAnsi" w:hAnsiTheme="majorHAnsi" w:cs="Times New Roman"/>
          <w:b/>
          <w:color w:val="auto"/>
          <w:sz w:val="20"/>
        </w:rPr>
        <w:t>ANEXO IV – MODELO DE CREDENCIAMENTO</w:t>
      </w:r>
    </w:p>
    <w:p w:rsidR="009148A9" w:rsidRPr="007B796F" w:rsidRDefault="009148A9" w:rsidP="009148A9">
      <w:pPr>
        <w:pStyle w:val="Normal1"/>
        <w:jc w:val="center"/>
        <w:rPr>
          <w:rFonts w:asciiTheme="majorHAnsi" w:hAnsiTheme="majorHAnsi" w:cs="Times New Roman"/>
          <w:b/>
          <w:color w:val="auto"/>
          <w:sz w:val="20"/>
        </w:rPr>
      </w:pPr>
    </w:p>
    <w:p w:rsidR="003E119A" w:rsidRPr="006679E9" w:rsidRDefault="003E119A" w:rsidP="003E119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Pr="006679E9">
        <w:rPr>
          <w:rFonts w:asciiTheme="majorHAnsi" w:hAnsiTheme="majorHAnsi" w:cs="Iskoola Pota"/>
          <w:b/>
          <w:bCs/>
          <w:color w:val="auto"/>
          <w:sz w:val="18"/>
          <w:szCs w:val="18"/>
        </w:rPr>
        <w:t>º</w:t>
      </w:r>
      <w:r w:rsidRPr="006679E9">
        <w:rPr>
          <w:rFonts w:asciiTheme="majorHAnsi" w:hAnsiTheme="majorHAnsi" w:cs="Iskoola Pota"/>
          <w:b/>
          <w:color w:val="auto"/>
          <w:sz w:val="18"/>
          <w:szCs w:val="18"/>
        </w:rPr>
        <w:t xml:space="preserve"> </w:t>
      </w:r>
      <w:r>
        <w:rPr>
          <w:rFonts w:asciiTheme="majorHAnsi" w:hAnsiTheme="majorHAnsi" w:cs="Iskoola Pota"/>
          <w:b/>
          <w:color w:val="auto"/>
          <w:sz w:val="18"/>
          <w:szCs w:val="18"/>
        </w:rPr>
        <w:t>090</w:t>
      </w:r>
      <w:r w:rsidRPr="006679E9">
        <w:rPr>
          <w:rFonts w:asciiTheme="majorHAnsi" w:hAnsiTheme="majorHAnsi" w:cs="Iskoola Pota"/>
          <w:b/>
          <w:color w:val="auto"/>
          <w:sz w:val="18"/>
          <w:szCs w:val="18"/>
        </w:rPr>
        <w:t>/20</w:t>
      </w:r>
      <w:r>
        <w:rPr>
          <w:rFonts w:asciiTheme="majorHAnsi" w:hAnsiTheme="majorHAnsi" w:cs="Iskoola Pota"/>
          <w:b/>
          <w:color w:val="auto"/>
          <w:sz w:val="18"/>
          <w:szCs w:val="18"/>
        </w:rPr>
        <w:t>21</w:t>
      </w:r>
    </w:p>
    <w:p w:rsidR="009148A9" w:rsidRDefault="003E119A" w:rsidP="003E119A">
      <w:pPr>
        <w:pStyle w:val="Normal1"/>
        <w:jc w:val="center"/>
        <w:rPr>
          <w:rFonts w:asciiTheme="majorHAnsi" w:hAnsiTheme="majorHAnsi" w:cs="Iskoola Pota"/>
          <w:b/>
          <w:bCs/>
          <w:color w:val="auto"/>
          <w:sz w:val="18"/>
          <w:szCs w:val="18"/>
        </w:rPr>
      </w:pPr>
      <w:r w:rsidRPr="006679E9">
        <w:rPr>
          <w:rFonts w:asciiTheme="majorHAnsi" w:hAnsiTheme="majorHAnsi" w:cs="Iskoola Pota"/>
          <w:b/>
          <w:bCs/>
          <w:color w:val="auto"/>
          <w:sz w:val="18"/>
          <w:szCs w:val="18"/>
        </w:rPr>
        <w:t xml:space="preserve">PREGÃO PRESENCIAL Nº </w:t>
      </w:r>
      <w:r>
        <w:rPr>
          <w:rFonts w:asciiTheme="majorHAnsi" w:hAnsiTheme="majorHAnsi" w:cs="Iskoola Pota"/>
          <w:b/>
          <w:bCs/>
          <w:color w:val="auto"/>
          <w:sz w:val="18"/>
          <w:szCs w:val="18"/>
        </w:rPr>
        <w:t>049/</w:t>
      </w:r>
      <w:r w:rsidRPr="006679E9">
        <w:rPr>
          <w:rFonts w:asciiTheme="majorHAnsi" w:hAnsiTheme="majorHAnsi" w:cs="Iskoola Pota"/>
          <w:b/>
          <w:bCs/>
          <w:color w:val="auto"/>
          <w:sz w:val="18"/>
          <w:szCs w:val="18"/>
        </w:rPr>
        <w:t>20</w:t>
      </w:r>
      <w:r>
        <w:rPr>
          <w:rFonts w:asciiTheme="majorHAnsi" w:hAnsiTheme="majorHAnsi" w:cs="Iskoola Pota"/>
          <w:b/>
          <w:bCs/>
          <w:color w:val="auto"/>
          <w:sz w:val="18"/>
          <w:szCs w:val="18"/>
        </w:rPr>
        <w:t>21</w:t>
      </w:r>
    </w:p>
    <w:p w:rsidR="003E119A" w:rsidRDefault="003E119A" w:rsidP="003E119A">
      <w:pPr>
        <w:pStyle w:val="Normal1"/>
        <w:jc w:val="center"/>
        <w:rPr>
          <w:rFonts w:asciiTheme="majorHAnsi" w:hAnsiTheme="majorHAnsi" w:cs="Times New Roman"/>
          <w:b/>
          <w:bCs/>
          <w:color w:val="auto"/>
          <w:sz w:val="20"/>
        </w:rPr>
      </w:pPr>
    </w:p>
    <w:p w:rsidR="007D37D7" w:rsidRPr="007B796F" w:rsidRDefault="007D37D7" w:rsidP="009148A9">
      <w:pPr>
        <w:pStyle w:val="Normal1"/>
        <w:jc w:val="center"/>
        <w:rPr>
          <w:rFonts w:asciiTheme="majorHAnsi" w:hAnsiTheme="majorHAnsi" w:cs="Times New Roman"/>
          <w:b/>
          <w:bCs/>
          <w:color w:val="auto"/>
          <w:sz w:val="20"/>
        </w:rPr>
      </w:pPr>
    </w:p>
    <w:p w:rsidR="009148A9" w:rsidRDefault="009148A9" w:rsidP="009148A9">
      <w:pPr>
        <w:pStyle w:val="Normal1"/>
        <w:jc w:val="center"/>
        <w:rPr>
          <w:rFonts w:asciiTheme="majorHAnsi" w:hAnsiTheme="majorHAnsi" w:cs="Times New Roman"/>
          <w:b/>
          <w:bCs/>
          <w:color w:val="auto"/>
          <w:sz w:val="20"/>
        </w:rPr>
      </w:pPr>
    </w:p>
    <w:p w:rsidR="00D0198F" w:rsidRDefault="00D0198F" w:rsidP="00D0198F">
      <w:pPr>
        <w:spacing w:line="360" w:lineRule="auto"/>
        <w:jc w:val="both"/>
        <w:rPr>
          <w:rFonts w:asciiTheme="majorHAnsi" w:hAnsiTheme="majorHAnsi"/>
          <w:sz w:val="20"/>
          <w:szCs w:val="20"/>
        </w:rPr>
      </w:pPr>
      <w:r>
        <w:rPr>
          <w:rFonts w:asciiTheme="majorHAnsi" w:hAnsiTheme="majorHAnsi"/>
          <w:b/>
          <w:sz w:val="20"/>
          <w:szCs w:val="20"/>
        </w:rPr>
        <w:t>OUTORGANTE:</w:t>
      </w:r>
      <w:r>
        <w:rPr>
          <w:rFonts w:asciiTheme="majorHAnsi" w:hAnsiTheme="majorHAnsi"/>
          <w:sz w:val="20"/>
          <w:szCs w:val="20"/>
        </w:rPr>
        <w:t xml:space="preserve"> </w:t>
      </w:r>
      <w:r>
        <w:rPr>
          <w:rFonts w:asciiTheme="majorHAnsi" w:hAnsiTheme="majorHAnsi" w:cs="Iskoola Pota"/>
          <w:sz w:val="20"/>
          <w:szCs w:val="20"/>
        </w:rPr>
        <w:t>P</w:t>
      </w:r>
      <w:r>
        <w:rPr>
          <w:rFonts w:asciiTheme="majorHAnsi" w:hAnsiTheme="majorHAnsi" w:cs="Iskoola Pota"/>
          <w:sz w:val="20"/>
          <w:szCs w:val="20"/>
          <w:lang w:val="pt-PT"/>
        </w:rPr>
        <w:t xml:space="preserve">elo presente instrumento de mandado a -------------------------------- </w:t>
      </w:r>
      <w:r>
        <w:rPr>
          <w:rFonts w:asciiTheme="majorHAnsi" w:hAnsiTheme="majorHAnsi" w:cs="Iskoola Pota"/>
          <w:color w:val="FF0000"/>
          <w:sz w:val="20"/>
          <w:szCs w:val="20"/>
        </w:rPr>
        <w:t>(nome da empresa)</w:t>
      </w:r>
      <w:r>
        <w:rPr>
          <w:rFonts w:asciiTheme="majorHAnsi" w:hAnsiTheme="majorHAnsi" w:cs="Iskoola Pota"/>
          <w:sz w:val="20"/>
          <w:szCs w:val="20"/>
          <w:lang w:val="pt-PT"/>
        </w:rPr>
        <w:t xml:space="preserve">, </w:t>
      </w:r>
      <w:r>
        <w:rPr>
          <w:rFonts w:asciiTheme="majorHAnsi" w:hAnsiTheme="majorHAnsi" w:cs="Iskoola Pota"/>
          <w:sz w:val="20"/>
          <w:szCs w:val="20"/>
        </w:rPr>
        <w:t xml:space="preserve">inscrita no CNPJ sob o </w:t>
      </w:r>
      <w:r>
        <w:rPr>
          <w:rFonts w:asciiTheme="majorHAnsi" w:hAnsiTheme="majorHAnsi" w:cs="Iskoola Pota"/>
          <w:bCs/>
          <w:sz w:val="20"/>
          <w:szCs w:val="20"/>
        </w:rPr>
        <w:t>nº</w:t>
      </w:r>
      <w:r>
        <w:rPr>
          <w:rFonts w:asciiTheme="majorHAnsi" w:hAnsiTheme="majorHAnsi" w:cs="Iskoola Pota"/>
          <w:sz w:val="20"/>
          <w:szCs w:val="20"/>
        </w:rPr>
        <w:t xml:space="preserve"> </w:t>
      </w:r>
      <w:r>
        <w:rPr>
          <w:rFonts w:asciiTheme="majorHAnsi" w:hAnsiTheme="majorHAnsi" w:cs="Iskoola Pota"/>
          <w:sz w:val="20"/>
          <w:szCs w:val="20"/>
          <w:lang w:val="pt-PT"/>
        </w:rPr>
        <w:t xml:space="preserve">-----------------------, com sede na ------------------------ </w:t>
      </w:r>
      <w:r>
        <w:rPr>
          <w:rFonts w:asciiTheme="majorHAnsi" w:hAnsiTheme="majorHAnsi" w:cs="Iskoola Pota"/>
          <w:color w:val="FF0000"/>
          <w:sz w:val="20"/>
          <w:szCs w:val="20"/>
          <w:lang w:val="pt-PT"/>
        </w:rPr>
        <w:t xml:space="preserve">(endereço completo da empresa), </w:t>
      </w:r>
      <w:r>
        <w:rPr>
          <w:rFonts w:asciiTheme="majorHAnsi" w:hAnsiTheme="majorHAnsi" w:cs="Iskoola Pota"/>
          <w:sz w:val="20"/>
          <w:szCs w:val="20"/>
          <w:lang w:val="pt-PT"/>
        </w:rPr>
        <w:t xml:space="preserve">neste </w:t>
      </w:r>
      <w:proofErr w:type="gramStart"/>
      <w:r>
        <w:rPr>
          <w:rFonts w:asciiTheme="majorHAnsi" w:hAnsiTheme="majorHAnsi" w:cs="Iskoola Pota"/>
          <w:sz w:val="20"/>
          <w:szCs w:val="20"/>
          <w:lang w:val="pt-PT"/>
        </w:rPr>
        <w:t>ato representada</w:t>
      </w:r>
      <w:proofErr w:type="gramEnd"/>
      <w:r>
        <w:rPr>
          <w:rFonts w:asciiTheme="majorHAnsi" w:hAnsiTheme="majorHAnsi" w:cs="Iskoola Pota"/>
          <w:sz w:val="20"/>
          <w:szCs w:val="20"/>
          <w:lang w:val="pt-PT"/>
        </w:rPr>
        <w:t xml:space="preserve"> pelo(s) ----------------- </w:t>
      </w:r>
      <w:r>
        <w:rPr>
          <w:rFonts w:asciiTheme="majorHAnsi" w:hAnsiTheme="majorHAnsi" w:cs="Iskoola Pota"/>
          <w:color w:val="FF0000"/>
          <w:sz w:val="20"/>
          <w:szCs w:val="20"/>
          <w:lang w:val="pt-PT"/>
        </w:rPr>
        <w:t>(diretores ou sócios com qualificação completa – nome, RG, CPF, nacionalidade, estado civil, profissão e endereço)</w:t>
      </w:r>
      <w:r w:rsidRPr="00883D62">
        <w:rPr>
          <w:rFonts w:asciiTheme="majorHAnsi" w:hAnsiTheme="majorHAnsi" w:cs="Iskoola Pota"/>
          <w:sz w:val="20"/>
          <w:szCs w:val="20"/>
          <w:lang w:val="pt-PT"/>
        </w:rPr>
        <w:t>, nomeia e constitui, seu bastante Procurador</w:t>
      </w:r>
      <w:r>
        <w:rPr>
          <w:rFonts w:asciiTheme="majorHAnsi" w:hAnsiTheme="majorHAnsi" w:cs="Iskoola Pota"/>
          <w:sz w:val="20"/>
          <w:szCs w:val="20"/>
          <w:lang w:val="pt-PT"/>
        </w:rPr>
        <w:t xml:space="preserve"> o abaixo qualificado:</w:t>
      </w:r>
    </w:p>
    <w:p w:rsidR="00D0198F" w:rsidRDefault="00D0198F" w:rsidP="00D0198F">
      <w:pPr>
        <w:spacing w:line="360" w:lineRule="auto"/>
        <w:jc w:val="both"/>
        <w:rPr>
          <w:rFonts w:asciiTheme="majorHAnsi" w:hAnsiTheme="majorHAnsi"/>
          <w:sz w:val="20"/>
          <w:szCs w:val="20"/>
        </w:rPr>
      </w:pPr>
    </w:p>
    <w:p w:rsidR="00D0198F" w:rsidRDefault="00D0198F" w:rsidP="00D0198F">
      <w:pPr>
        <w:spacing w:line="360" w:lineRule="auto"/>
        <w:jc w:val="both"/>
        <w:rPr>
          <w:rFonts w:asciiTheme="majorHAnsi" w:hAnsiTheme="majorHAnsi" w:cs="Iskoola Pota"/>
          <w:color w:val="FF0000"/>
          <w:sz w:val="20"/>
          <w:szCs w:val="20"/>
          <w:lang w:val="pt-PT"/>
        </w:rPr>
      </w:pPr>
      <w:r>
        <w:rPr>
          <w:rFonts w:asciiTheme="majorHAnsi" w:hAnsiTheme="majorHAnsi"/>
          <w:b/>
          <w:sz w:val="20"/>
          <w:szCs w:val="20"/>
        </w:rPr>
        <w:t>OUTORGADO</w:t>
      </w:r>
      <w:r>
        <w:rPr>
          <w:rFonts w:asciiTheme="majorHAnsi" w:hAnsiTheme="majorHAnsi"/>
          <w:sz w:val="20"/>
          <w:szCs w:val="20"/>
        </w:rPr>
        <w:t xml:space="preserve">: </w:t>
      </w:r>
      <w:r>
        <w:rPr>
          <w:rFonts w:asciiTheme="majorHAnsi" w:hAnsiTheme="majorHAnsi" w:cs="Iskoola Pota"/>
          <w:sz w:val="20"/>
          <w:szCs w:val="20"/>
          <w:lang w:val="pt-PT"/>
        </w:rPr>
        <w:t>-----------------------------</w:t>
      </w:r>
      <w:r>
        <w:rPr>
          <w:rFonts w:asciiTheme="majorHAnsi" w:hAnsiTheme="majorHAnsi" w:cs="Iskoola Pota"/>
          <w:color w:val="FF0000"/>
          <w:sz w:val="20"/>
          <w:szCs w:val="20"/>
          <w:lang w:val="pt-PT"/>
        </w:rPr>
        <w:t xml:space="preserve">(nome, RG, CPF, nacionalidade, estado civil, profissão e endereço). </w:t>
      </w:r>
    </w:p>
    <w:p w:rsidR="00D0198F" w:rsidRDefault="00D0198F" w:rsidP="00D0198F">
      <w:pPr>
        <w:spacing w:line="360" w:lineRule="auto"/>
        <w:jc w:val="both"/>
        <w:rPr>
          <w:rFonts w:asciiTheme="majorHAnsi" w:hAnsiTheme="majorHAnsi" w:cs="Iskoola Pota"/>
          <w:color w:val="FF0000"/>
          <w:sz w:val="20"/>
          <w:szCs w:val="20"/>
          <w:lang w:val="pt-PT"/>
        </w:rPr>
      </w:pPr>
    </w:p>
    <w:p w:rsidR="00D0198F" w:rsidRPr="00D65FBB" w:rsidRDefault="00D0198F" w:rsidP="00D0198F">
      <w:pPr>
        <w:spacing w:line="360" w:lineRule="auto"/>
        <w:jc w:val="both"/>
        <w:rPr>
          <w:rFonts w:asciiTheme="majorHAnsi" w:hAnsiTheme="majorHAnsi" w:cs="Iskoola Pota"/>
          <w:sz w:val="20"/>
          <w:szCs w:val="20"/>
          <w:lang w:val="pt-PT"/>
        </w:rPr>
      </w:pPr>
      <w:r w:rsidRPr="00883D62">
        <w:rPr>
          <w:rFonts w:asciiTheme="majorHAnsi" w:hAnsiTheme="majorHAnsi"/>
          <w:b/>
          <w:sz w:val="20"/>
          <w:szCs w:val="20"/>
        </w:rPr>
        <w:t>OBJETO:</w:t>
      </w:r>
      <w:r>
        <w:rPr>
          <w:rFonts w:asciiTheme="majorHAnsi" w:hAnsiTheme="majorHAnsi"/>
          <w:sz w:val="20"/>
          <w:szCs w:val="20"/>
        </w:rPr>
        <w:t xml:space="preserve"> R</w:t>
      </w:r>
      <w:r w:rsidRPr="00883D62">
        <w:rPr>
          <w:rFonts w:asciiTheme="majorHAnsi" w:hAnsiTheme="majorHAnsi"/>
          <w:sz w:val="20"/>
          <w:szCs w:val="20"/>
        </w:rPr>
        <w:t xml:space="preserve">epresentar o outorgante em atos relativos ao Pregão supramencionado </w:t>
      </w:r>
      <w:r w:rsidRPr="00883D62">
        <w:rPr>
          <w:rFonts w:asciiTheme="majorHAnsi" w:hAnsiTheme="majorHAnsi" w:cs="Iskoola Pota"/>
          <w:sz w:val="20"/>
          <w:szCs w:val="20"/>
          <w:lang w:val="pt-PT"/>
        </w:rPr>
        <w:t>para</w:t>
      </w:r>
      <w:r>
        <w:rPr>
          <w:rFonts w:asciiTheme="majorHAnsi" w:hAnsiTheme="majorHAnsi" w:cs="Iskoola Pota"/>
          <w:sz w:val="20"/>
          <w:szCs w:val="20"/>
          <w:lang w:val="pt-PT"/>
        </w:rPr>
        <w:t>,</w:t>
      </w:r>
      <w:r w:rsidRPr="00883D62">
        <w:rPr>
          <w:rFonts w:asciiTheme="majorHAnsi" w:hAnsiTheme="majorHAnsi" w:cs="Iskoola Pota"/>
          <w:sz w:val="20"/>
          <w:szCs w:val="20"/>
          <w:lang w:val="pt-PT"/>
        </w:rPr>
        <w:t xml:space="preserve"> em seu nome</w:t>
      </w:r>
      <w:r>
        <w:rPr>
          <w:rFonts w:asciiTheme="majorHAnsi" w:hAnsiTheme="majorHAnsi" w:cs="Iskoola Pota"/>
          <w:sz w:val="20"/>
          <w:szCs w:val="20"/>
          <w:lang w:val="pt-PT"/>
        </w:rPr>
        <w:t>,</w:t>
      </w:r>
      <w:r w:rsidRPr="00883D62">
        <w:rPr>
          <w:rFonts w:asciiTheme="majorHAnsi" w:hAnsiTheme="majorHAnsi" w:cs="Iskoola Pota"/>
          <w:sz w:val="20"/>
          <w:szCs w:val="20"/>
          <w:lang w:val="pt-PT"/>
        </w:rPr>
        <w:t xml:space="preserve"> </w:t>
      </w:r>
      <w:r w:rsidRPr="00883D62">
        <w:rPr>
          <w:rFonts w:asciiTheme="majorHAnsi" w:hAnsiTheme="majorHAnsi"/>
          <w:sz w:val="20"/>
          <w:szCs w:val="20"/>
        </w:rPr>
        <w:t>apresentar documentação e propostas, participar de sessões públicas de julgamen</w:t>
      </w:r>
      <w:r>
        <w:rPr>
          <w:rFonts w:asciiTheme="majorHAnsi" w:hAnsiTheme="majorHAnsi"/>
          <w:sz w:val="20"/>
          <w:szCs w:val="20"/>
        </w:rPr>
        <w:t xml:space="preserve">to de propostas e habilitação, </w:t>
      </w:r>
      <w:r w:rsidRPr="00883D62">
        <w:rPr>
          <w:rFonts w:asciiTheme="majorHAnsi" w:hAnsiTheme="majorHAnsi" w:cs="Iskoola Pota"/>
          <w:sz w:val="20"/>
          <w:szCs w:val="20"/>
          <w:lang w:val="pt-PT"/>
        </w:rPr>
        <w:t>apresentar lances verbais, negociar preços e de</w:t>
      </w:r>
      <w:r>
        <w:rPr>
          <w:rFonts w:asciiTheme="majorHAnsi" w:hAnsiTheme="majorHAnsi" w:cs="Iskoola Pota"/>
          <w:sz w:val="20"/>
          <w:szCs w:val="20"/>
          <w:lang w:val="pt-PT"/>
        </w:rPr>
        <w:t xml:space="preserve">mais condições, </w:t>
      </w:r>
      <w:r w:rsidRPr="00883D62">
        <w:rPr>
          <w:rFonts w:asciiTheme="majorHAnsi" w:hAnsiTheme="majorHAnsi" w:cs="Iskoola Pota"/>
          <w:sz w:val="20"/>
          <w:szCs w:val="20"/>
          <w:lang w:val="pt-PT"/>
        </w:rPr>
        <w:t>desistir, firmar compromissos,</w:t>
      </w:r>
      <w:r w:rsidRPr="00883D62">
        <w:rPr>
          <w:rFonts w:asciiTheme="majorHAnsi" w:hAnsiTheme="majorHAnsi"/>
          <w:sz w:val="20"/>
          <w:szCs w:val="20"/>
        </w:rPr>
        <w:t xml:space="preserve"> assinar as respectivas</w:t>
      </w:r>
      <w:r>
        <w:rPr>
          <w:rFonts w:asciiTheme="majorHAnsi" w:hAnsiTheme="majorHAnsi"/>
          <w:sz w:val="20"/>
          <w:szCs w:val="20"/>
        </w:rPr>
        <w:t xml:space="preserve"> Atas</w:t>
      </w:r>
      <w:r w:rsidRPr="00883D62">
        <w:rPr>
          <w:rFonts w:asciiTheme="majorHAnsi" w:hAnsiTheme="majorHAnsi"/>
          <w:sz w:val="20"/>
          <w:szCs w:val="20"/>
        </w:rPr>
        <w:t xml:space="preserve">, </w:t>
      </w:r>
      <w:r w:rsidRPr="00883D62">
        <w:rPr>
          <w:rFonts w:asciiTheme="majorHAnsi" w:hAnsiTheme="majorHAnsi" w:cs="Iskoola Pota"/>
          <w:sz w:val="20"/>
          <w:szCs w:val="20"/>
          <w:lang w:val="pt-PT"/>
        </w:rPr>
        <w:t>conferindo-lhe, ainda, poderes especiais para assinar propostas e declarações, receber e dar quitação</w:t>
      </w:r>
      <w:r>
        <w:rPr>
          <w:rFonts w:asciiTheme="majorHAnsi" w:hAnsiTheme="majorHAnsi" w:cs="Iskoola Pota"/>
          <w:sz w:val="20"/>
          <w:szCs w:val="20"/>
          <w:lang w:val="pt-PT"/>
        </w:rPr>
        <w:t>,</w:t>
      </w:r>
      <w:r w:rsidRPr="00883D62">
        <w:rPr>
          <w:rFonts w:asciiTheme="majorHAnsi" w:hAnsiTheme="majorHAnsi"/>
          <w:sz w:val="20"/>
          <w:szCs w:val="20"/>
        </w:rPr>
        <w:t xml:space="preserve"> interpor recursos, renunciar ao direito de recursos, bem como assinar todos e quaisquer documentos indispensáveis ao bom e fie</w:t>
      </w:r>
      <w:r>
        <w:rPr>
          <w:rFonts w:asciiTheme="majorHAnsi" w:hAnsiTheme="majorHAnsi"/>
          <w:sz w:val="20"/>
          <w:szCs w:val="20"/>
        </w:rPr>
        <w:t>l cumprimento do presente mandad</w:t>
      </w:r>
      <w:r w:rsidRPr="00883D62">
        <w:rPr>
          <w:rFonts w:asciiTheme="majorHAnsi" w:hAnsiTheme="majorHAnsi"/>
          <w:sz w:val="20"/>
          <w:szCs w:val="20"/>
        </w:rPr>
        <w:t xml:space="preserve">o, </w:t>
      </w:r>
      <w:r w:rsidRPr="00883D62">
        <w:rPr>
          <w:rFonts w:asciiTheme="majorHAnsi" w:hAnsiTheme="majorHAnsi" w:cs="Iskoola Pota"/>
          <w:sz w:val="20"/>
          <w:szCs w:val="20"/>
          <w:lang w:val="pt-PT"/>
        </w:rPr>
        <w:t>dando tudo por bom firme e valioso.</w:t>
      </w:r>
    </w:p>
    <w:p w:rsidR="00D0198F" w:rsidRPr="004D3797" w:rsidRDefault="00D0198F" w:rsidP="00D0198F">
      <w:pPr>
        <w:pStyle w:val="Normal1"/>
        <w:rPr>
          <w:rFonts w:asciiTheme="majorHAnsi" w:hAnsiTheme="majorHAnsi" w:cs="Times New Roman"/>
          <w:color w:val="auto"/>
          <w:sz w:val="20"/>
          <w:lang w:val="pt-PT"/>
        </w:rPr>
      </w:pPr>
    </w:p>
    <w:p w:rsidR="00D0198F" w:rsidRPr="004D3797" w:rsidRDefault="00D0198F" w:rsidP="00D0198F">
      <w:pPr>
        <w:pStyle w:val="Normal1"/>
        <w:rPr>
          <w:rFonts w:asciiTheme="majorHAnsi" w:hAnsiTheme="majorHAnsi" w:cs="Times New Roman"/>
          <w:color w:val="auto"/>
          <w:sz w:val="20"/>
          <w:lang w:val="pt-PT"/>
        </w:rPr>
      </w:pPr>
    </w:p>
    <w:p w:rsidR="00D0198F" w:rsidRPr="004D3797" w:rsidRDefault="00D0198F" w:rsidP="00D0198F">
      <w:pPr>
        <w:pStyle w:val="NormalWeb"/>
        <w:spacing w:before="119" w:after="0"/>
        <w:ind w:left="150"/>
        <w:jc w:val="center"/>
        <w:rPr>
          <w:rFonts w:asciiTheme="majorHAnsi" w:hAnsiTheme="majorHAnsi" w:cs="Iskoola Pota"/>
          <w:sz w:val="20"/>
          <w:szCs w:val="20"/>
          <w:lang w:val="pt-PT"/>
        </w:rPr>
      </w:pPr>
      <w:r w:rsidRPr="004D3797">
        <w:rPr>
          <w:rFonts w:asciiTheme="majorHAnsi" w:hAnsiTheme="majorHAnsi" w:cs="Iskoola Pota"/>
          <w:sz w:val="20"/>
          <w:szCs w:val="20"/>
          <w:lang w:val="pt-PT"/>
        </w:rPr>
        <w:t>____________________,</w:t>
      </w:r>
      <w:r>
        <w:rPr>
          <w:rFonts w:asciiTheme="majorHAnsi" w:hAnsiTheme="majorHAnsi" w:cs="Iskoola Pota"/>
          <w:sz w:val="20"/>
          <w:szCs w:val="20"/>
          <w:lang w:val="pt-PT"/>
        </w:rPr>
        <w:t xml:space="preserve"> ______ de _____________ de 20</w:t>
      </w:r>
      <w:r w:rsidR="00FF642D">
        <w:rPr>
          <w:rFonts w:asciiTheme="majorHAnsi" w:hAnsiTheme="majorHAnsi" w:cs="Iskoola Pota"/>
          <w:sz w:val="20"/>
          <w:szCs w:val="20"/>
          <w:lang w:val="pt-PT"/>
        </w:rPr>
        <w:t>2</w:t>
      </w:r>
      <w:r w:rsidR="00257D89">
        <w:rPr>
          <w:rFonts w:asciiTheme="majorHAnsi" w:hAnsiTheme="majorHAnsi" w:cs="Iskoola Pota"/>
          <w:sz w:val="20"/>
          <w:szCs w:val="20"/>
          <w:lang w:val="pt-PT"/>
        </w:rPr>
        <w:t>1</w:t>
      </w:r>
      <w:r w:rsidRPr="004D3797">
        <w:rPr>
          <w:rFonts w:asciiTheme="majorHAnsi" w:hAnsiTheme="majorHAnsi" w:cs="Iskoola Pota"/>
          <w:sz w:val="20"/>
          <w:szCs w:val="20"/>
          <w:lang w:val="pt-PT"/>
        </w:rPr>
        <w:t>.</w:t>
      </w:r>
    </w:p>
    <w:p w:rsidR="00D0198F" w:rsidRPr="004D3797" w:rsidRDefault="00D0198F" w:rsidP="00D0198F">
      <w:pPr>
        <w:pStyle w:val="NormalWeb"/>
        <w:spacing w:before="119" w:after="0"/>
        <w:ind w:left="150"/>
        <w:jc w:val="center"/>
        <w:rPr>
          <w:rFonts w:asciiTheme="majorHAnsi" w:hAnsiTheme="majorHAnsi" w:cs="Iskoola Pota"/>
          <w:sz w:val="20"/>
          <w:szCs w:val="20"/>
          <w:lang w:val="pt-PT"/>
        </w:rPr>
      </w:pPr>
    </w:p>
    <w:p w:rsidR="00D0198F" w:rsidRPr="004D3797" w:rsidRDefault="00D0198F" w:rsidP="00D0198F">
      <w:pPr>
        <w:pStyle w:val="NormalWeb"/>
        <w:spacing w:before="119" w:after="0"/>
        <w:ind w:left="150"/>
        <w:jc w:val="center"/>
        <w:rPr>
          <w:rFonts w:asciiTheme="majorHAnsi" w:hAnsiTheme="majorHAnsi" w:cs="Iskoola Pota"/>
          <w:sz w:val="20"/>
          <w:szCs w:val="20"/>
          <w:lang w:val="pt-PT"/>
        </w:rPr>
      </w:pPr>
    </w:p>
    <w:p w:rsidR="00D0198F" w:rsidRPr="004D3797" w:rsidRDefault="00D0198F" w:rsidP="00D0198F">
      <w:pPr>
        <w:jc w:val="center"/>
        <w:rPr>
          <w:rFonts w:asciiTheme="majorHAnsi" w:hAnsiTheme="majorHAnsi" w:cs="Iskoola Pota"/>
          <w:sz w:val="20"/>
          <w:szCs w:val="20"/>
        </w:rPr>
      </w:pPr>
      <w:r w:rsidRPr="004D3797">
        <w:rPr>
          <w:rFonts w:asciiTheme="majorHAnsi" w:hAnsiTheme="majorHAnsi" w:cs="Iskoola Pota"/>
          <w:sz w:val="20"/>
          <w:szCs w:val="20"/>
        </w:rPr>
        <w:t>___________________________________</w:t>
      </w:r>
    </w:p>
    <w:p w:rsidR="00D0198F" w:rsidRPr="004D3797" w:rsidRDefault="00D0198F" w:rsidP="00D0198F">
      <w:pPr>
        <w:jc w:val="center"/>
        <w:rPr>
          <w:rFonts w:asciiTheme="majorHAnsi" w:hAnsiTheme="majorHAnsi" w:cs="Iskoola Pota"/>
          <w:sz w:val="20"/>
          <w:szCs w:val="20"/>
        </w:rPr>
      </w:pPr>
      <w:r w:rsidRPr="004D3797">
        <w:rPr>
          <w:rFonts w:asciiTheme="majorHAnsi" w:hAnsiTheme="majorHAnsi" w:cs="Iskoola Pota"/>
          <w:sz w:val="20"/>
          <w:szCs w:val="20"/>
        </w:rPr>
        <w:t>Assinatura do responsável pela empresa ou preposto</w:t>
      </w:r>
    </w:p>
    <w:p w:rsidR="00D0198F" w:rsidRPr="004D3797" w:rsidRDefault="00D0198F" w:rsidP="00D0198F">
      <w:pPr>
        <w:jc w:val="center"/>
        <w:rPr>
          <w:rFonts w:asciiTheme="majorHAnsi" w:hAnsiTheme="majorHAnsi" w:cs="Iskoola Pota"/>
          <w:sz w:val="20"/>
          <w:szCs w:val="20"/>
        </w:rPr>
      </w:pPr>
      <w:r w:rsidRPr="004D3797">
        <w:rPr>
          <w:rFonts w:asciiTheme="majorHAnsi" w:hAnsiTheme="majorHAnsi" w:cs="Iskoola Pota"/>
          <w:sz w:val="20"/>
          <w:szCs w:val="20"/>
        </w:rPr>
        <w:t>Nome completo e CPF</w:t>
      </w:r>
    </w:p>
    <w:p w:rsidR="00D0198F" w:rsidRPr="004D3797" w:rsidRDefault="00D0198F" w:rsidP="00D0198F">
      <w:pPr>
        <w:jc w:val="center"/>
        <w:rPr>
          <w:rFonts w:asciiTheme="majorHAnsi" w:hAnsiTheme="majorHAnsi" w:cs="Iskoola Pota"/>
          <w:sz w:val="20"/>
          <w:szCs w:val="20"/>
        </w:rPr>
      </w:pPr>
      <w:r w:rsidRPr="004D3797">
        <w:rPr>
          <w:rFonts w:asciiTheme="majorHAnsi" w:hAnsiTheme="majorHAnsi" w:cs="Iskoola Pota"/>
          <w:sz w:val="20"/>
          <w:szCs w:val="20"/>
        </w:rPr>
        <w:t>Qualificação (proprietário, sócio-gerente, diretor, etc.</w:t>
      </w:r>
      <w:proofErr w:type="gramStart"/>
      <w:r w:rsidRPr="004D3797">
        <w:rPr>
          <w:rFonts w:asciiTheme="majorHAnsi" w:hAnsiTheme="majorHAnsi" w:cs="Iskoola Pota"/>
          <w:sz w:val="20"/>
          <w:szCs w:val="20"/>
        </w:rPr>
        <w:t>)</w:t>
      </w:r>
      <w:proofErr w:type="gramEnd"/>
    </w:p>
    <w:p w:rsidR="00D0198F" w:rsidRPr="007B796F" w:rsidRDefault="00D0198F" w:rsidP="00D0198F">
      <w:pPr>
        <w:pStyle w:val="Normal1"/>
        <w:jc w:val="center"/>
        <w:rPr>
          <w:rFonts w:asciiTheme="majorHAnsi" w:hAnsiTheme="majorHAnsi" w:cs="Times New Roman"/>
          <w:color w:val="auto"/>
          <w:sz w:val="20"/>
          <w:lang w:val="pt-PT"/>
        </w:rPr>
      </w:pPr>
      <w:r w:rsidRPr="004D3797">
        <w:rPr>
          <w:rFonts w:asciiTheme="majorHAnsi" w:hAnsiTheme="majorHAnsi" w:cs="Iskoola Pota"/>
          <w:sz w:val="20"/>
          <w:lang w:val="pt-PT"/>
        </w:rPr>
        <w:t>CARIMBO DE CNPJ DA EMPRESA</w:t>
      </w:r>
    </w:p>
    <w:p w:rsidR="00D0198F" w:rsidRPr="007B796F" w:rsidRDefault="00D0198F" w:rsidP="00D0198F">
      <w:pPr>
        <w:pStyle w:val="Normal1"/>
        <w:rPr>
          <w:rFonts w:asciiTheme="majorHAnsi" w:hAnsiTheme="majorHAnsi" w:cs="Times New Roman"/>
          <w:color w:val="auto"/>
          <w:sz w:val="20"/>
          <w:lang w:val="pt-PT"/>
        </w:rPr>
      </w:pPr>
    </w:p>
    <w:p w:rsidR="00D0198F" w:rsidRDefault="00D0198F" w:rsidP="00D0198F">
      <w:pPr>
        <w:pStyle w:val="Normal1"/>
        <w:rPr>
          <w:rFonts w:asciiTheme="majorHAnsi" w:hAnsiTheme="majorHAnsi" w:cs="Times New Roman"/>
          <w:color w:val="auto"/>
          <w:sz w:val="20"/>
          <w:lang w:val="pt-PT"/>
        </w:rPr>
      </w:pPr>
    </w:p>
    <w:p w:rsidR="00D0198F" w:rsidRDefault="00D0198F" w:rsidP="00D0198F">
      <w:pPr>
        <w:pStyle w:val="Normal1"/>
        <w:rPr>
          <w:rFonts w:asciiTheme="majorHAnsi" w:hAnsiTheme="majorHAnsi" w:cs="Times New Roman"/>
          <w:color w:val="auto"/>
          <w:sz w:val="20"/>
          <w:lang w:val="pt-PT"/>
        </w:rPr>
      </w:pPr>
    </w:p>
    <w:p w:rsidR="00D0198F" w:rsidRDefault="00D0198F" w:rsidP="00D0198F">
      <w:pPr>
        <w:pStyle w:val="Normal1"/>
        <w:rPr>
          <w:rFonts w:asciiTheme="majorHAnsi" w:hAnsiTheme="majorHAnsi" w:cs="Times New Roman"/>
          <w:color w:val="auto"/>
          <w:sz w:val="20"/>
          <w:lang w:val="pt-PT"/>
        </w:rPr>
      </w:pPr>
    </w:p>
    <w:p w:rsidR="00D0198F" w:rsidRDefault="00D0198F" w:rsidP="00D0198F">
      <w:pPr>
        <w:pStyle w:val="Normal1"/>
        <w:rPr>
          <w:rFonts w:asciiTheme="majorHAnsi" w:hAnsiTheme="majorHAnsi" w:cs="Times New Roman"/>
          <w:color w:val="auto"/>
          <w:sz w:val="20"/>
          <w:lang w:val="pt-PT"/>
        </w:rPr>
      </w:pPr>
    </w:p>
    <w:p w:rsidR="00D0198F" w:rsidRDefault="00D0198F" w:rsidP="00D0198F">
      <w:pPr>
        <w:pStyle w:val="Normal1"/>
        <w:rPr>
          <w:rFonts w:asciiTheme="majorHAnsi" w:hAnsiTheme="majorHAnsi" w:cs="Times New Roman"/>
          <w:color w:val="auto"/>
          <w:sz w:val="20"/>
          <w:lang w:val="pt-PT"/>
        </w:rPr>
      </w:pPr>
    </w:p>
    <w:p w:rsidR="00D0198F" w:rsidRDefault="00D0198F" w:rsidP="00D0198F">
      <w:pPr>
        <w:pStyle w:val="Normal1"/>
        <w:rPr>
          <w:rFonts w:asciiTheme="majorHAnsi" w:hAnsiTheme="majorHAnsi" w:cs="Times New Roman"/>
          <w:color w:val="auto"/>
          <w:sz w:val="20"/>
          <w:lang w:val="pt-PT"/>
        </w:rPr>
      </w:pPr>
    </w:p>
    <w:p w:rsidR="00D0198F" w:rsidRPr="007B796F" w:rsidRDefault="00D0198F" w:rsidP="00D0198F">
      <w:pPr>
        <w:pStyle w:val="Normal1"/>
        <w:rPr>
          <w:rFonts w:asciiTheme="majorHAnsi" w:hAnsiTheme="majorHAnsi" w:cs="Times New Roman"/>
          <w:color w:val="auto"/>
          <w:sz w:val="20"/>
          <w:lang w:val="pt-PT"/>
        </w:rPr>
      </w:pPr>
    </w:p>
    <w:p w:rsidR="00D0198F" w:rsidRPr="002C3B9D" w:rsidRDefault="00D0198F" w:rsidP="00D019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Times New Roman"/>
          <w:b/>
          <w:bCs/>
          <w:sz w:val="16"/>
          <w:szCs w:val="16"/>
        </w:rPr>
      </w:pPr>
      <w:r w:rsidRPr="002C3B9D">
        <w:rPr>
          <w:rFonts w:asciiTheme="majorHAnsi" w:hAnsiTheme="majorHAnsi" w:cs="Times New Roman"/>
          <w:b/>
          <w:bCs/>
          <w:sz w:val="16"/>
          <w:szCs w:val="16"/>
          <w:u w:val="single"/>
        </w:rPr>
        <w:t>OBSERVAÇÕES</w:t>
      </w:r>
      <w:r w:rsidRPr="002C3B9D">
        <w:rPr>
          <w:rFonts w:asciiTheme="majorHAnsi" w:hAnsiTheme="majorHAnsi" w:cs="Times New Roman"/>
          <w:b/>
          <w:bCs/>
          <w:sz w:val="16"/>
          <w:szCs w:val="16"/>
        </w:rPr>
        <w:t xml:space="preserve">: </w:t>
      </w:r>
    </w:p>
    <w:p w:rsidR="00D0198F" w:rsidRPr="002C3B9D" w:rsidRDefault="00D0198F" w:rsidP="00D019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Times New Roman"/>
          <w:b/>
          <w:sz w:val="16"/>
          <w:szCs w:val="16"/>
        </w:rPr>
      </w:pPr>
      <w:r w:rsidRPr="002C3B9D">
        <w:rPr>
          <w:rFonts w:asciiTheme="majorHAnsi" w:hAnsiTheme="majorHAnsi" w:cs="Times New Roman"/>
          <w:bCs/>
          <w:sz w:val="16"/>
          <w:szCs w:val="16"/>
        </w:rPr>
        <w:t xml:space="preserve">Este credenciamento deverá vir acompanhado, obrigatoriamente, do </w:t>
      </w:r>
      <w:r w:rsidRPr="00774CB9">
        <w:rPr>
          <w:rFonts w:asciiTheme="majorHAnsi" w:hAnsiTheme="majorHAnsi" w:cs="Times New Roman"/>
          <w:b/>
          <w:bCs/>
          <w:sz w:val="16"/>
          <w:szCs w:val="16"/>
        </w:rPr>
        <w:t>ato de investidura</w:t>
      </w:r>
      <w:r w:rsidRPr="002C3B9D">
        <w:rPr>
          <w:rFonts w:asciiTheme="majorHAnsi" w:hAnsiTheme="majorHAnsi" w:cs="Times New Roman"/>
          <w:bCs/>
          <w:sz w:val="16"/>
          <w:szCs w:val="16"/>
        </w:rPr>
        <w:t xml:space="preserve"> do outorgante como dirigente da empresa</w:t>
      </w:r>
      <w:r w:rsidR="00774CB9">
        <w:rPr>
          <w:rFonts w:asciiTheme="majorHAnsi" w:hAnsiTheme="majorHAnsi" w:cs="Times New Roman"/>
          <w:bCs/>
          <w:sz w:val="16"/>
          <w:szCs w:val="16"/>
        </w:rPr>
        <w:t xml:space="preserve"> e </w:t>
      </w:r>
      <w:r>
        <w:rPr>
          <w:rFonts w:asciiTheme="majorHAnsi" w:hAnsiTheme="majorHAnsi" w:cs="Times New Roman"/>
          <w:bCs/>
          <w:sz w:val="16"/>
          <w:szCs w:val="16"/>
        </w:rPr>
        <w:t xml:space="preserve">de seu </w:t>
      </w:r>
      <w:r w:rsidRPr="00774CB9">
        <w:rPr>
          <w:rFonts w:asciiTheme="majorHAnsi" w:hAnsiTheme="majorHAnsi" w:cs="Times New Roman"/>
          <w:b/>
          <w:bCs/>
          <w:sz w:val="16"/>
          <w:szCs w:val="16"/>
        </w:rPr>
        <w:t>documento de identificação</w:t>
      </w:r>
      <w:r w:rsidRPr="002C3B9D">
        <w:rPr>
          <w:rFonts w:asciiTheme="majorHAnsi" w:hAnsiTheme="majorHAnsi" w:cs="Times New Roman"/>
          <w:bCs/>
          <w:sz w:val="16"/>
          <w:szCs w:val="16"/>
        </w:rPr>
        <w:t>. Em caso de firma individual, o registro comercial; nos demais casos, o ato constitutivo (estatuto ou contrato social em vigor).</w:t>
      </w:r>
    </w:p>
    <w:p w:rsidR="009148A9" w:rsidRPr="007B796F" w:rsidRDefault="009148A9" w:rsidP="009148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Theme="majorHAnsi" w:hAnsiTheme="majorHAnsi" w:cs="Times New Roman"/>
          <w:b/>
          <w:bCs/>
          <w:sz w:val="20"/>
          <w:szCs w:val="20"/>
        </w:rPr>
      </w:pPr>
    </w:p>
    <w:p w:rsidR="007322F0" w:rsidRPr="007B796F" w:rsidRDefault="007322F0" w:rsidP="009148A9">
      <w:pPr>
        <w:pStyle w:val="Normal1"/>
        <w:jc w:val="center"/>
        <w:rPr>
          <w:rFonts w:asciiTheme="majorHAnsi" w:hAnsiTheme="majorHAnsi" w:cs="Times New Roman"/>
          <w:b/>
          <w:color w:val="auto"/>
          <w:sz w:val="20"/>
        </w:rPr>
      </w:pPr>
    </w:p>
    <w:p w:rsidR="00FE05B6" w:rsidRDefault="00FE05B6" w:rsidP="009148A9">
      <w:pPr>
        <w:pStyle w:val="Normal1"/>
        <w:jc w:val="center"/>
        <w:rPr>
          <w:rFonts w:asciiTheme="majorHAnsi" w:hAnsiTheme="majorHAnsi" w:cs="Times New Roman"/>
          <w:b/>
          <w:color w:val="auto"/>
          <w:sz w:val="20"/>
        </w:rPr>
      </w:pPr>
    </w:p>
    <w:p w:rsidR="00353977" w:rsidRPr="00244F11" w:rsidRDefault="009148A9" w:rsidP="00353977">
      <w:pPr>
        <w:pStyle w:val="Normal1"/>
        <w:jc w:val="center"/>
        <w:rPr>
          <w:rFonts w:ascii="Cambria" w:hAnsi="Cambria" w:cs="Iskoola Pota"/>
          <w:b/>
          <w:bCs/>
          <w:color w:val="auto"/>
          <w:sz w:val="20"/>
        </w:rPr>
      </w:pPr>
      <w:r w:rsidRPr="00244F11">
        <w:rPr>
          <w:rFonts w:asciiTheme="majorHAnsi" w:hAnsiTheme="majorHAnsi" w:cs="Times New Roman"/>
          <w:b/>
          <w:color w:val="auto"/>
          <w:sz w:val="20"/>
        </w:rPr>
        <w:t xml:space="preserve">ANEXO V </w:t>
      </w:r>
      <w:r w:rsidRPr="00244F11">
        <w:rPr>
          <w:rFonts w:asciiTheme="majorHAnsi" w:hAnsiTheme="majorHAnsi" w:cs="Times New Roman"/>
          <w:b/>
          <w:bCs/>
          <w:color w:val="auto"/>
          <w:sz w:val="20"/>
        </w:rPr>
        <w:t xml:space="preserve">– </w:t>
      </w:r>
      <w:r w:rsidR="00353977" w:rsidRPr="00244F11">
        <w:rPr>
          <w:rFonts w:ascii="Cambria" w:hAnsi="Cambria" w:cs="Iskoola Pota"/>
          <w:b/>
          <w:bCs/>
          <w:color w:val="auto"/>
          <w:sz w:val="20"/>
        </w:rPr>
        <w:t xml:space="preserve">MODELO DE DECLARAÇÃO QUE ATENDE O DISPOSTO NA LEI </w:t>
      </w:r>
      <w:r w:rsidR="00244F11" w:rsidRPr="00244F11">
        <w:rPr>
          <w:rFonts w:asciiTheme="majorHAnsi" w:hAnsiTheme="majorHAnsi" w:cs="Iskoola Pota"/>
          <w:b/>
          <w:bCs/>
          <w:sz w:val="20"/>
        </w:rPr>
        <w:t>Nº</w:t>
      </w:r>
      <w:r w:rsidR="00244F11" w:rsidRPr="00244F11">
        <w:rPr>
          <w:rFonts w:ascii="Cambria" w:hAnsi="Cambria" w:cs="Iskoola Pota"/>
          <w:b/>
          <w:bCs/>
          <w:color w:val="auto"/>
          <w:sz w:val="20"/>
        </w:rPr>
        <w:t xml:space="preserve"> </w:t>
      </w:r>
      <w:r w:rsidR="00353977" w:rsidRPr="00244F11">
        <w:rPr>
          <w:rFonts w:ascii="Cambria" w:hAnsi="Cambria" w:cs="Iskoola Pota"/>
          <w:b/>
          <w:bCs/>
          <w:color w:val="auto"/>
          <w:sz w:val="20"/>
        </w:rPr>
        <w:t xml:space="preserve">9.854/99, </w:t>
      </w:r>
      <w:r w:rsidR="00353977" w:rsidRPr="00244F11">
        <w:rPr>
          <w:rFonts w:asciiTheme="majorHAnsi" w:hAnsiTheme="majorHAnsi" w:cs="Iskoola Pota"/>
          <w:b/>
          <w:sz w:val="20"/>
        </w:rPr>
        <w:t xml:space="preserve">BEM COMO DE IDONEIDADE E DESIMPEDIMENTO PARA LICITAR OU CONTRATAR COM A ADMINISTRAÇÃO </w:t>
      </w:r>
      <w:proofErr w:type="gramStart"/>
      <w:r w:rsidR="00353977" w:rsidRPr="00244F11">
        <w:rPr>
          <w:rFonts w:asciiTheme="majorHAnsi" w:hAnsiTheme="majorHAnsi" w:cs="Iskoola Pota"/>
          <w:b/>
          <w:sz w:val="20"/>
        </w:rPr>
        <w:t>PÚBLICA</w:t>
      </w:r>
      <w:proofErr w:type="gramEnd"/>
    </w:p>
    <w:p w:rsidR="00353977" w:rsidRPr="00D65FBB" w:rsidRDefault="00353977" w:rsidP="00353977">
      <w:pPr>
        <w:pStyle w:val="Normal1"/>
        <w:jc w:val="center"/>
        <w:rPr>
          <w:rFonts w:ascii="Cambria" w:hAnsi="Cambria" w:cs="Iskoola Pota"/>
          <w:b/>
          <w:color w:val="auto"/>
          <w:sz w:val="20"/>
        </w:rPr>
      </w:pPr>
    </w:p>
    <w:p w:rsidR="003E119A" w:rsidRPr="006679E9" w:rsidRDefault="003E119A" w:rsidP="003E119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Pr="006679E9">
        <w:rPr>
          <w:rFonts w:asciiTheme="majorHAnsi" w:hAnsiTheme="majorHAnsi" w:cs="Iskoola Pota"/>
          <w:b/>
          <w:bCs/>
          <w:color w:val="auto"/>
          <w:sz w:val="18"/>
          <w:szCs w:val="18"/>
        </w:rPr>
        <w:t>º</w:t>
      </w:r>
      <w:r w:rsidRPr="006679E9">
        <w:rPr>
          <w:rFonts w:asciiTheme="majorHAnsi" w:hAnsiTheme="majorHAnsi" w:cs="Iskoola Pota"/>
          <w:b/>
          <w:color w:val="auto"/>
          <w:sz w:val="18"/>
          <w:szCs w:val="18"/>
        </w:rPr>
        <w:t xml:space="preserve"> </w:t>
      </w:r>
      <w:r>
        <w:rPr>
          <w:rFonts w:asciiTheme="majorHAnsi" w:hAnsiTheme="majorHAnsi" w:cs="Iskoola Pota"/>
          <w:b/>
          <w:color w:val="auto"/>
          <w:sz w:val="18"/>
          <w:szCs w:val="18"/>
        </w:rPr>
        <w:t>090</w:t>
      </w:r>
      <w:r w:rsidRPr="006679E9">
        <w:rPr>
          <w:rFonts w:asciiTheme="majorHAnsi" w:hAnsiTheme="majorHAnsi" w:cs="Iskoola Pota"/>
          <w:b/>
          <w:color w:val="auto"/>
          <w:sz w:val="18"/>
          <w:szCs w:val="18"/>
        </w:rPr>
        <w:t>/20</w:t>
      </w:r>
      <w:r>
        <w:rPr>
          <w:rFonts w:asciiTheme="majorHAnsi" w:hAnsiTheme="majorHAnsi" w:cs="Iskoola Pota"/>
          <w:b/>
          <w:color w:val="auto"/>
          <w:sz w:val="18"/>
          <w:szCs w:val="18"/>
        </w:rPr>
        <w:t>21</w:t>
      </w:r>
    </w:p>
    <w:p w:rsidR="00257D89" w:rsidRDefault="003E119A" w:rsidP="003E119A">
      <w:pPr>
        <w:pStyle w:val="Normal1"/>
        <w:jc w:val="center"/>
        <w:rPr>
          <w:rFonts w:asciiTheme="majorHAnsi" w:hAnsiTheme="majorHAnsi" w:cs="Iskoola Pota"/>
          <w:b/>
          <w:bCs/>
          <w:color w:val="auto"/>
          <w:sz w:val="18"/>
          <w:szCs w:val="18"/>
        </w:rPr>
      </w:pPr>
      <w:r w:rsidRPr="006679E9">
        <w:rPr>
          <w:rFonts w:asciiTheme="majorHAnsi" w:hAnsiTheme="majorHAnsi" w:cs="Iskoola Pota"/>
          <w:b/>
          <w:bCs/>
          <w:color w:val="auto"/>
          <w:sz w:val="18"/>
          <w:szCs w:val="18"/>
        </w:rPr>
        <w:t xml:space="preserve">PREGÃO PRESENCIAL Nº </w:t>
      </w:r>
      <w:r>
        <w:rPr>
          <w:rFonts w:asciiTheme="majorHAnsi" w:hAnsiTheme="majorHAnsi" w:cs="Iskoola Pota"/>
          <w:b/>
          <w:bCs/>
          <w:color w:val="auto"/>
          <w:sz w:val="18"/>
          <w:szCs w:val="18"/>
        </w:rPr>
        <w:t>049/</w:t>
      </w:r>
      <w:r w:rsidRPr="006679E9">
        <w:rPr>
          <w:rFonts w:asciiTheme="majorHAnsi" w:hAnsiTheme="majorHAnsi" w:cs="Iskoola Pota"/>
          <w:b/>
          <w:bCs/>
          <w:color w:val="auto"/>
          <w:sz w:val="18"/>
          <w:szCs w:val="18"/>
        </w:rPr>
        <w:t>20</w:t>
      </w:r>
      <w:r>
        <w:rPr>
          <w:rFonts w:asciiTheme="majorHAnsi" w:hAnsiTheme="majorHAnsi" w:cs="Iskoola Pota"/>
          <w:b/>
          <w:bCs/>
          <w:color w:val="auto"/>
          <w:sz w:val="18"/>
          <w:szCs w:val="18"/>
        </w:rPr>
        <w:t>21</w:t>
      </w:r>
    </w:p>
    <w:p w:rsidR="003E119A" w:rsidRDefault="003E119A" w:rsidP="003E119A">
      <w:pPr>
        <w:pStyle w:val="Normal1"/>
        <w:jc w:val="center"/>
        <w:rPr>
          <w:rFonts w:ascii="Cambria" w:hAnsi="Cambria" w:cs="Iskoola Pota"/>
          <w:color w:val="auto"/>
          <w:sz w:val="20"/>
          <w:u w:val="single"/>
        </w:rPr>
      </w:pPr>
    </w:p>
    <w:p w:rsidR="00353977" w:rsidRDefault="00353977" w:rsidP="00353977">
      <w:pPr>
        <w:pStyle w:val="Normal1"/>
        <w:rPr>
          <w:rFonts w:ascii="Cambria" w:hAnsi="Cambria" w:cs="Iskoola Pota"/>
          <w:color w:val="auto"/>
          <w:sz w:val="20"/>
          <w:u w:val="single"/>
        </w:rPr>
      </w:pPr>
    </w:p>
    <w:p w:rsidR="00867A77" w:rsidRPr="00D65FBB" w:rsidRDefault="00867A77" w:rsidP="00353977">
      <w:pPr>
        <w:pStyle w:val="Normal1"/>
        <w:rPr>
          <w:rFonts w:ascii="Cambria" w:hAnsi="Cambria" w:cs="Iskoola Pota"/>
          <w:color w:val="auto"/>
          <w:sz w:val="20"/>
          <w:u w:val="single"/>
        </w:rPr>
      </w:pPr>
    </w:p>
    <w:p w:rsidR="00353977" w:rsidRDefault="00353977" w:rsidP="00353977">
      <w:pPr>
        <w:pStyle w:val="Normal1"/>
        <w:spacing w:line="360" w:lineRule="auto"/>
        <w:rPr>
          <w:rFonts w:asciiTheme="majorHAnsi" w:hAnsiTheme="majorHAnsi" w:cs="Iskoola Pota"/>
          <w:color w:val="auto"/>
          <w:sz w:val="20"/>
        </w:rPr>
      </w:pPr>
      <w:r>
        <w:rPr>
          <w:rFonts w:asciiTheme="majorHAnsi" w:hAnsiTheme="majorHAnsi" w:cs="Iskoola Pota"/>
          <w:color w:val="auto"/>
          <w:sz w:val="20"/>
        </w:rPr>
        <w:t>----------------------</w:t>
      </w:r>
      <w:r w:rsidRPr="00D65FBB">
        <w:rPr>
          <w:rFonts w:asciiTheme="majorHAnsi" w:hAnsiTheme="majorHAnsi" w:cs="Iskoola Pota"/>
          <w:color w:val="auto"/>
          <w:sz w:val="20"/>
        </w:rPr>
        <w:t xml:space="preserve">-------------------------------- </w:t>
      </w:r>
      <w:r w:rsidRPr="00D65FBB">
        <w:rPr>
          <w:rFonts w:asciiTheme="majorHAnsi" w:hAnsiTheme="majorHAnsi" w:cs="Iskoola Pota"/>
          <w:color w:val="FF0000"/>
          <w:sz w:val="20"/>
        </w:rPr>
        <w:t>(nome da empresa)</w:t>
      </w:r>
      <w:r w:rsidRPr="00D65FBB">
        <w:rPr>
          <w:rFonts w:asciiTheme="majorHAnsi" w:hAnsiTheme="majorHAnsi" w:cs="Iskoola Pota"/>
          <w:color w:val="auto"/>
          <w:sz w:val="20"/>
        </w:rPr>
        <w:t xml:space="preserve">, inscrita no </w:t>
      </w:r>
      <w:r w:rsidRPr="00D65FBB">
        <w:rPr>
          <w:rFonts w:asciiTheme="majorHAnsi" w:hAnsiTheme="majorHAnsi" w:cs="Iskoola Pota"/>
          <w:sz w:val="20"/>
          <w:lang w:val="pt-PT"/>
        </w:rPr>
        <w:t>CNPJ sob o nº ----------------------</w:t>
      </w:r>
      <w:r>
        <w:rPr>
          <w:rFonts w:asciiTheme="majorHAnsi" w:hAnsiTheme="majorHAnsi" w:cs="Iskoola Pota"/>
          <w:sz w:val="20"/>
          <w:lang w:val="pt-PT"/>
        </w:rPr>
        <w:t>-----</w:t>
      </w:r>
      <w:r w:rsidRPr="00D65FBB">
        <w:rPr>
          <w:rFonts w:asciiTheme="majorHAnsi" w:hAnsiTheme="majorHAnsi" w:cs="Iskoola Pota"/>
          <w:sz w:val="20"/>
          <w:lang w:val="pt-PT"/>
        </w:rPr>
        <w:t xml:space="preserve">---, </w:t>
      </w:r>
      <w:r w:rsidRPr="00D65FBB">
        <w:rPr>
          <w:rFonts w:asciiTheme="majorHAnsi" w:hAnsiTheme="majorHAnsi" w:cs="Iskoola Pota"/>
          <w:color w:val="auto"/>
          <w:sz w:val="20"/>
        </w:rPr>
        <w:t xml:space="preserve">com sede na ------------------------------------------------ </w:t>
      </w:r>
      <w:r w:rsidRPr="00D65FBB">
        <w:rPr>
          <w:rFonts w:asciiTheme="majorHAnsi" w:hAnsiTheme="majorHAnsi" w:cs="Iskoola Pota"/>
          <w:color w:val="FF0000"/>
          <w:sz w:val="20"/>
        </w:rPr>
        <w:t xml:space="preserve">(endereço </w:t>
      </w:r>
      <w:r>
        <w:rPr>
          <w:rFonts w:asciiTheme="majorHAnsi" w:hAnsiTheme="majorHAnsi" w:cs="Iskoola Pota"/>
          <w:color w:val="FF0000"/>
          <w:sz w:val="20"/>
        </w:rPr>
        <w:t xml:space="preserve">completo </w:t>
      </w:r>
      <w:r w:rsidRPr="00D65FBB">
        <w:rPr>
          <w:rFonts w:asciiTheme="majorHAnsi" w:hAnsiTheme="majorHAnsi" w:cs="Iskoola Pota"/>
          <w:color w:val="FF0000"/>
          <w:sz w:val="20"/>
        </w:rPr>
        <w:t>da empresa)</w:t>
      </w:r>
      <w:r w:rsidRPr="00D65FBB">
        <w:rPr>
          <w:rFonts w:asciiTheme="majorHAnsi" w:hAnsiTheme="majorHAnsi" w:cs="Iskoola Pota"/>
          <w:color w:val="auto"/>
          <w:sz w:val="20"/>
        </w:rPr>
        <w:t xml:space="preserve">, por seu representante legal infra-assinado, </w:t>
      </w:r>
      <w:r w:rsidRPr="00D65FBB">
        <w:rPr>
          <w:rFonts w:asciiTheme="majorHAnsi" w:hAnsiTheme="majorHAnsi" w:cs="Iskoola Pota"/>
          <w:b/>
          <w:i/>
          <w:color w:val="auto"/>
          <w:sz w:val="20"/>
        </w:rPr>
        <w:t>DECLARA</w:t>
      </w:r>
      <w:r w:rsidRPr="00D65FBB">
        <w:rPr>
          <w:rFonts w:asciiTheme="majorHAnsi" w:hAnsiTheme="majorHAnsi" w:cs="Iskoola Pota"/>
          <w:color w:val="auto"/>
          <w:sz w:val="20"/>
        </w:rPr>
        <w:t>, sob as penas da lei, que</w:t>
      </w:r>
      <w:r>
        <w:rPr>
          <w:rFonts w:asciiTheme="majorHAnsi" w:hAnsiTheme="majorHAnsi" w:cs="Iskoola Pota"/>
          <w:color w:val="auto"/>
          <w:sz w:val="20"/>
        </w:rPr>
        <w:t>:</w:t>
      </w:r>
    </w:p>
    <w:p w:rsidR="00353977" w:rsidRDefault="00353977" w:rsidP="00353977">
      <w:pPr>
        <w:pStyle w:val="Normal1"/>
        <w:spacing w:line="360" w:lineRule="auto"/>
        <w:rPr>
          <w:rFonts w:asciiTheme="majorHAnsi" w:hAnsiTheme="majorHAnsi" w:cs="Iskoola Pota"/>
          <w:color w:val="auto"/>
          <w:sz w:val="20"/>
        </w:rPr>
      </w:pPr>
    </w:p>
    <w:p w:rsidR="00353977" w:rsidRDefault="00353977" w:rsidP="00353977">
      <w:pPr>
        <w:pStyle w:val="Normal1"/>
        <w:spacing w:line="360" w:lineRule="auto"/>
        <w:rPr>
          <w:rFonts w:asciiTheme="majorHAnsi" w:hAnsiTheme="majorHAnsi" w:cs="Times New Roman"/>
          <w:color w:val="auto"/>
          <w:sz w:val="20"/>
        </w:rPr>
      </w:pPr>
      <w:r>
        <w:rPr>
          <w:rFonts w:asciiTheme="majorHAnsi" w:hAnsiTheme="majorHAnsi" w:cs="Times New Roman"/>
          <w:b/>
          <w:color w:val="auto"/>
          <w:sz w:val="20"/>
        </w:rPr>
        <w:t>a</w:t>
      </w:r>
      <w:r w:rsidRPr="00445649">
        <w:rPr>
          <w:rFonts w:asciiTheme="majorHAnsi" w:hAnsiTheme="majorHAnsi" w:cs="Times New Roman"/>
          <w:b/>
          <w:color w:val="auto"/>
          <w:sz w:val="20"/>
        </w:rPr>
        <w:t xml:space="preserve">) </w:t>
      </w:r>
      <w:r w:rsidRPr="00666753">
        <w:rPr>
          <w:rFonts w:asciiTheme="majorHAnsi" w:hAnsiTheme="majorHAnsi" w:cs="Times New Roman"/>
          <w:color w:val="auto"/>
          <w:sz w:val="20"/>
        </w:rPr>
        <w:t>é idônea para licitar e/ou contra</w:t>
      </w:r>
      <w:r>
        <w:rPr>
          <w:rFonts w:asciiTheme="majorHAnsi" w:hAnsiTheme="majorHAnsi" w:cs="Times New Roman"/>
          <w:color w:val="auto"/>
          <w:sz w:val="20"/>
        </w:rPr>
        <w:t>tar com a Administração Pública</w:t>
      </w:r>
      <w:r w:rsidRPr="00666753">
        <w:rPr>
          <w:rFonts w:asciiTheme="majorHAnsi" w:hAnsiTheme="majorHAnsi" w:cs="Times New Roman"/>
          <w:color w:val="auto"/>
          <w:sz w:val="20"/>
        </w:rPr>
        <w:t xml:space="preserve"> e que não incorre em qualquer dos</w:t>
      </w:r>
      <w:r>
        <w:rPr>
          <w:rFonts w:asciiTheme="majorHAnsi" w:hAnsiTheme="majorHAnsi" w:cs="Times New Roman"/>
          <w:color w:val="auto"/>
          <w:sz w:val="20"/>
        </w:rPr>
        <w:t xml:space="preserve"> impedimentos previstos na lei;</w:t>
      </w:r>
    </w:p>
    <w:p w:rsidR="00353977" w:rsidRPr="00666753" w:rsidRDefault="00353977" w:rsidP="00353977">
      <w:pPr>
        <w:pStyle w:val="Normal1"/>
        <w:spacing w:line="360" w:lineRule="auto"/>
        <w:rPr>
          <w:rFonts w:asciiTheme="majorHAnsi" w:hAnsiTheme="majorHAnsi" w:cs="Times New Roman"/>
          <w:color w:val="auto"/>
          <w:sz w:val="20"/>
        </w:rPr>
      </w:pPr>
      <w:r>
        <w:rPr>
          <w:rFonts w:asciiTheme="majorHAnsi" w:hAnsiTheme="majorHAnsi" w:cs="Times New Roman"/>
          <w:b/>
          <w:color w:val="auto"/>
          <w:sz w:val="20"/>
        </w:rPr>
        <w:t>b</w:t>
      </w:r>
      <w:r w:rsidRPr="0038058D">
        <w:rPr>
          <w:rFonts w:asciiTheme="majorHAnsi" w:hAnsiTheme="majorHAnsi" w:cs="Times New Roman"/>
          <w:b/>
          <w:color w:val="auto"/>
          <w:sz w:val="20"/>
        </w:rPr>
        <w:t>)</w:t>
      </w:r>
      <w:r w:rsidRPr="00666753">
        <w:rPr>
          <w:rFonts w:asciiTheme="majorHAnsi" w:hAnsiTheme="majorHAnsi" w:cs="Times New Roman"/>
          <w:color w:val="auto"/>
          <w:sz w:val="20"/>
        </w:rPr>
        <w:t xml:space="preserve"> não se encontra </w:t>
      </w:r>
      <w:proofErr w:type="gramStart"/>
      <w:r w:rsidRPr="00666753">
        <w:rPr>
          <w:rFonts w:asciiTheme="majorHAnsi" w:hAnsiTheme="majorHAnsi" w:cs="Times New Roman"/>
          <w:color w:val="auto"/>
          <w:sz w:val="20"/>
        </w:rPr>
        <w:t>sob intervenção</w:t>
      </w:r>
      <w:proofErr w:type="gramEnd"/>
      <w:r w:rsidRPr="00666753">
        <w:rPr>
          <w:rFonts w:asciiTheme="majorHAnsi" w:hAnsiTheme="majorHAnsi" w:cs="Times New Roman"/>
          <w:color w:val="auto"/>
          <w:sz w:val="20"/>
        </w:rPr>
        <w:t xml:space="preserve"> estatal, liquidação, falência, dissolução ou concurso de credores, bem como não</w:t>
      </w:r>
      <w:r>
        <w:rPr>
          <w:rFonts w:asciiTheme="majorHAnsi" w:hAnsiTheme="majorHAnsi" w:cs="Times New Roman"/>
          <w:color w:val="auto"/>
          <w:sz w:val="20"/>
        </w:rPr>
        <w:t xml:space="preserve"> se encontra sob subcontratação;</w:t>
      </w:r>
    </w:p>
    <w:p w:rsidR="00353977" w:rsidRPr="00D65FBB" w:rsidRDefault="00353977" w:rsidP="00353977">
      <w:pPr>
        <w:pStyle w:val="Normal1"/>
        <w:spacing w:line="360" w:lineRule="auto"/>
        <w:rPr>
          <w:rFonts w:asciiTheme="majorHAnsi" w:hAnsiTheme="majorHAnsi" w:cs="Iskoola Pota"/>
          <w:color w:val="auto"/>
          <w:sz w:val="20"/>
        </w:rPr>
      </w:pPr>
      <w:r>
        <w:rPr>
          <w:rFonts w:asciiTheme="majorHAnsi" w:hAnsiTheme="majorHAnsi" w:cs="Iskoola Pota"/>
          <w:b/>
          <w:color w:val="auto"/>
          <w:sz w:val="20"/>
        </w:rPr>
        <w:t>c</w:t>
      </w:r>
      <w:r w:rsidRPr="0038058D">
        <w:rPr>
          <w:rFonts w:asciiTheme="majorHAnsi" w:hAnsiTheme="majorHAnsi" w:cs="Iskoola Pota"/>
          <w:b/>
          <w:color w:val="auto"/>
          <w:sz w:val="20"/>
        </w:rPr>
        <w:t>)</w:t>
      </w:r>
      <w:r w:rsidR="007D37D7">
        <w:rPr>
          <w:rFonts w:asciiTheme="majorHAnsi" w:hAnsiTheme="majorHAnsi" w:cs="Iskoola Pota"/>
          <w:b/>
          <w:color w:val="auto"/>
          <w:sz w:val="20"/>
        </w:rPr>
        <w:t xml:space="preserve"> </w:t>
      </w:r>
      <w:r w:rsidRPr="00666753">
        <w:rPr>
          <w:rFonts w:asciiTheme="majorHAnsi" w:hAnsiTheme="majorHAnsi" w:cs="Iskoola Pota"/>
          <w:color w:val="auto"/>
          <w:sz w:val="20"/>
        </w:rPr>
        <w:t xml:space="preserve">cumpre integralmente a norma contida no art. 7°, inc. XXXIII, da Constituição da República, acrescido pela Lei </w:t>
      </w:r>
      <w:r w:rsidRPr="00666753">
        <w:rPr>
          <w:rFonts w:asciiTheme="majorHAnsi" w:hAnsiTheme="majorHAnsi" w:cs="Iskoola Pota"/>
          <w:bCs/>
          <w:color w:val="auto"/>
          <w:sz w:val="20"/>
        </w:rPr>
        <w:t>nº</w:t>
      </w:r>
      <w:r w:rsidRPr="00666753">
        <w:rPr>
          <w:rFonts w:asciiTheme="majorHAnsi" w:hAnsiTheme="majorHAnsi" w:cs="Iskoola Pota"/>
          <w:color w:val="auto"/>
          <w:sz w:val="20"/>
        </w:rPr>
        <w:t xml:space="preserve"> 9.854, de 27 de outubro de 1999</w:t>
      </w:r>
      <w:r>
        <w:rPr>
          <w:rFonts w:asciiTheme="majorHAnsi" w:hAnsiTheme="majorHAnsi" w:cs="Iskoola Pota"/>
          <w:color w:val="auto"/>
          <w:sz w:val="20"/>
        </w:rPr>
        <w:t xml:space="preserve">, ou seja, </w:t>
      </w:r>
      <w:r w:rsidRPr="00666753">
        <w:rPr>
          <w:rFonts w:asciiTheme="majorHAnsi" w:hAnsiTheme="majorHAnsi" w:cs="Iskoola Pota"/>
          <w:color w:val="auto"/>
          <w:sz w:val="20"/>
        </w:rPr>
        <w:t xml:space="preserve">não possui em seu quadro de pessoal, </w:t>
      </w:r>
      <w:proofErr w:type="gramStart"/>
      <w:r w:rsidRPr="00666753">
        <w:rPr>
          <w:rFonts w:asciiTheme="majorHAnsi" w:hAnsiTheme="majorHAnsi" w:cs="Iskoola Pota"/>
          <w:color w:val="auto"/>
          <w:sz w:val="20"/>
        </w:rPr>
        <w:t>empregado(</w:t>
      </w:r>
      <w:proofErr w:type="gramEnd"/>
      <w:r w:rsidRPr="00666753">
        <w:rPr>
          <w:rFonts w:asciiTheme="majorHAnsi" w:hAnsiTheme="majorHAnsi" w:cs="Iskoola Pota"/>
          <w:color w:val="auto"/>
          <w:sz w:val="20"/>
        </w:rPr>
        <w:t xml:space="preserve">s) menor(es) de 18 (dezoito) anos em trabalho noturno, perigoso ou insalubre e de 16 (dezesseis) anos em qualquer trabalho. </w:t>
      </w:r>
      <w:r w:rsidRPr="00D65FBB">
        <w:rPr>
          <w:rFonts w:asciiTheme="majorHAnsi" w:hAnsiTheme="majorHAnsi"/>
          <w:b/>
          <w:sz w:val="20"/>
        </w:rPr>
        <w:t>Ressalva</w:t>
      </w:r>
      <w:r w:rsidRPr="00D65FBB">
        <w:rPr>
          <w:rFonts w:asciiTheme="majorHAnsi" w:hAnsiTheme="majorHAnsi"/>
          <w:sz w:val="20"/>
        </w:rPr>
        <w:t xml:space="preserve">: emprega menor, a partir de quatorze anos, na condição de aprendiz </w:t>
      </w:r>
      <w:proofErr w:type="gramStart"/>
      <w:r w:rsidRPr="00D65FBB">
        <w:rPr>
          <w:rFonts w:asciiTheme="majorHAnsi" w:hAnsiTheme="majorHAnsi"/>
          <w:sz w:val="20"/>
        </w:rPr>
        <w:t xml:space="preserve">(  </w:t>
      </w:r>
      <w:proofErr w:type="gramEnd"/>
      <w:r w:rsidRPr="00D65FBB">
        <w:rPr>
          <w:rFonts w:asciiTheme="majorHAnsi" w:hAnsiTheme="majorHAnsi"/>
          <w:sz w:val="20"/>
        </w:rPr>
        <w:t xml:space="preserve">). </w:t>
      </w:r>
      <w:r w:rsidRPr="009E7EA0">
        <w:rPr>
          <w:rFonts w:asciiTheme="majorHAnsi" w:hAnsiTheme="majorHAnsi" w:cs="Iskoola Pota"/>
          <w:color w:val="FF0000"/>
          <w:sz w:val="20"/>
        </w:rPr>
        <w:t>E</w:t>
      </w:r>
      <w:r w:rsidRPr="009E7EA0">
        <w:rPr>
          <w:rFonts w:asciiTheme="majorHAnsi" w:hAnsiTheme="majorHAnsi"/>
          <w:color w:val="FF0000"/>
          <w:sz w:val="20"/>
        </w:rPr>
        <w:t>m caso afirmativo, assinalar a ressalva acima</w:t>
      </w:r>
      <w:r w:rsidRPr="00D65FBB">
        <w:rPr>
          <w:rFonts w:asciiTheme="majorHAnsi" w:hAnsiTheme="majorHAnsi"/>
          <w:sz w:val="20"/>
        </w:rPr>
        <w:t>.</w:t>
      </w:r>
    </w:p>
    <w:p w:rsidR="00964558" w:rsidRPr="007B796F" w:rsidRDefault="00964558" w:rsidP="00353977">
      <w:pPr>
        <w:pStyle w:val="Normal1"/>
        <w:jc w:val="center"/>
        <w:rPr>
          <w:rFonts w:asciiTheme="majorHAnsi" w:hAnsiTheme="majorHAnsi"/>
          <w:sz w:val="20"/>
        </w:rPr>
      </w:pPr>
    </w:p>
    <w:p w:rsidR="00B71CBF" w:rsidRPr="007B796F" w:rsidRDefault="00B71CBF" w:rsidP="00B71CBF">
      <w:pPr>
        <w:pStyle w:val="Normal1"/>
        <w:rPr>
          <w:rFonts w:asciiTheme="majorHAnsi" w:hAnsiTheme="majorHAnsi" w:cs="Iskoola Pota"/>
          <w:color w:val="auto"/>
          <w:sz w:val="20"/>
        </w:rPr>
      </w:pPr>
    </w:p>
    <w:p w:rsidR="00B71CBF" w:rsidRPr="007B796F" w:rsidRDefault="00B71CBF" w:rsidP="00B71CBF">
      <w:pPr>
        <w:pStyle w:val="NormalWeb"/>
        <w:spacing w:before="119" w:after="0"/>
        <w:ind w:left="150"/>
        <w:jc w:val="center"/>
        <w:rPr>
          <w:rFonts w:asciiTheme="majorHAnsi" w:hAnsiTheme="majorHAnsi" w:cs="Iskoola Pota"/>
          <w:sz w:val="20"/>
          <w:szCs w:val="20"/>
          <w:lang w:val="pt-PT"/>
        </w:rPr>
      </w:pPr>
      <w:r w:rsidRPr="007B796F">
        <w:rPr>
          <w:rFonts w:asciiTheme="majorHAnsi" w:hAnsiTheme="majorHAnsi" w:cs="Iskoola Pota"/>
          <w:sz w:val="20"/>
          <w:szCs w:val="20"/>
          <w:lang w:val="pt-PT"/>
        </w:rPr>
        <w:t>____</w:t>
      </w:r>
      <w:r w:rsidR="002538CC" w:rsidRPr="007B796F">
        <w:rPr>
          <w:rFonts w:asciiTheme="majorHAnsi" w:hAnsiTheme="majorHAnsi" w:cs="Iskoola Pota"/>
          <w:sz w:val="20"/>
          <w:szCs w:val="20"/>
          <w:lang w:val="pt-PT"/>
        </w:rPr>
        <w:t>___</w:t>
      </w:r>
      <w:r w:rsidRPr="007B796F">
        <w:rPr>
          <w:rFonts w:asciiTheme="majorHAnsi" w:hAnsiTheme="majorHAnsi" w:cs="Iskoola Pota"/>
          <w:sz w:val="20"/>
          <w:szCs w:val="20"/>
          <w:lang w:val="pt-PT"/>
        </w:rPr>
        <w:t>_____________, _____ de ___________ de 20</w:t>
      </w:r>
      <w:r w:rsidR="00FF642D">
        <w:rPr>
          <w:rFonts w:asciiTheme="majorHAnsi" w:hAnsiTheme="majorHAnsi" w:cs="Iskoola Pota"/>
          <w:sz w:val="20"/>
          <w:szCs w:val="20"/>
          <w:lang w:val="pt-PT"/>
        </w:rPr>
        <w:t>2</w:t>
      </w:r>
      <w:r w:rsidR="00257D89">
        <w:rPr>
          <w:rFonts w:asciiTheme="majorHAnsi" w:hAnsiTheme="majorHAnsi" w:cs="Iskoola Pota"/>
          <w:sz w:val="20"/>
          <w:szCs w:val="20"/>
          <w:lang w:val="pt-PT"/>
        </w:rPr>
        <w:t>1</w:t>
      </w:r>
      <w:r w:rsidRPr="007B796F">
        <w:rPr>
          <w:rFonts w:asciiTheme="majorHAnsi" w:hAnsiTheme="majorHAnsi" w:cs="Iskoola Pota"/>
          <w:sz w:val="20"/>
          <w:szCs w:val="20"/>
          <w:lang w:val="pt-PT"/>
        </w:rPr>
        <w:t>.</w:t>
      </w:r>
    </w:p>
    <w:p w:rsidR="00B71CBF" w:rsidRPr="007B796F" w:rsidRDefault="00B71CBF" w:rsidP="00B71CBF">
      <w:pPr>
        <w:pStyle w:val="Normal1"/>
        <w:rPr>
          <w:rFonts w:asciiTheme="majorHAnsi" w:hAnsiTheme="majorHAnsi" w:cs="Iskoola Pota"/>
          <w:color w:val="auto"/>
          <w:sz w:val="20"/>
        </w:rPr>
      </w:pPr>
    </w:p>
    <w:p w:rsidR="00B71CBF" w:rsidRPr="007B796F" w:rsidRDefault="00B71CBF" w:rsidP="00B71CBF">
      <w:pPr>
        <w:pStyle w:val="Normal1"/>
        <w:rPr>
          <w:rFonts w:asciiTheme="majorHAnsi" w:hAnsiTheme="majorHAnsi" w:cs="Iskoola Pota"/>
          <w:color w:val="auto"/>
          <w:sz w:val="20"/>
        </w:rPr>
      </w:pPr>
    </w:p>
    <w:p w:rsidR="00B71CBF" w:rsidRPr="007B796F" w:rsidRDefault="00B71CBF" w:rsidP="00B71CBF">
      <w:pPr>
        <w:pStyle w:val="Normal1"/>
        <w:rPr>
          <w:rFonts w:asciiTheme="majorHAnsi" w:hAnsiTheme="majorHAnsi" w:cs="Iskoola Pota"/>
          <w:color w:val="auto"/>
          <w:sz w:val="20"/>
        </w:rPr>
      </w:pPr>
    </w:p>
    <w:p w:rsidR="00B71CBF" w:rsidRPr="007B796F" w:rsidRDefault="00B71CBF" w:rsidP="00B71CBF">
      <w:pPr>
        <w:pStyle w:val="Normal1"/>
        <w:jc w:val="center"/>
        <w:rPr>
          <w:rFonts w:asciiTheme="majorHAnsi" w:hAnsiTheme="majorHAnsi" w:cs="Iskoola Pota"/>
          <w:color w:val="auto"/>
          <w:sz w:val="20"/>
        </w:rPr>
      </w:pPr>
      <w:r w:rsidRPr="007B796F">
        <w:rPr>
          <w:rFonts w:asciiTheme="majorHAnsi" w:hAnsiTheme="majorHAnsi" w:cs="Iskoola Pota"/>
          <w:color w:val="auto"/>
          <w:sz w:val="20"/>
        </w:rPr>
        <w:t>________________________________</w:t>
      </w:r>
    </w:p>
    <w:p w:rsidR="00B71CBF" w:rsidRPr="007B796F" w:rsidRDefault="00B71CBF" w:rsidP="00B71CBF">
      <w:pPr>
        <w:pStyle w:val="Normal1"/>
        <w:jc w:val="center"/>
        <w:rPr>
          <w:rFonts w:asciiTheme="majorHAnsi" w:hAnsiTheme="majorHAnsi" w:cs="Iskoola Pota"/>
          <w:sz w:val="20"/>
        </w:rPr>
      </w:pPr>
      <w:r w:rsidRPr="007B796F">
        <w:rPr>
          <w:rFonts w:asciiTheme="majorHAnsi" w:hAnsiTheme="majorHAnsi" w:cs="Iskoola Pota"/>
          <w:sz w:val="20"/>
        </w:rPr>
        <w:t>Assinatura do Declarante</w:t>
      </w:r>
    </w:p>
    <w:p w:rsidR="00B71CBF" w:rsidRPr="007B796F" w:rsidRDefault="00B71CBF" w:rsidP="00B71CBF">
      <w:pPr>
        <w:pStyle w:val="Normal1"/>
        <w:jc w:val="center"/>
        <w:rPr>
          <w:rFonts w:asciiTheme="majorHAnsi" w:hAnsiTheme="majorHAnsi" w:cs="Iskoola Pota"/>
          <w:color w:val="auto"/>
          <w:sz w:val="20"/>
        </w:rPr>
      </w:pPr>
      <w:r w:rsidRPr="007B796F">
        <w:rPr>
          <w:rFonts w:asciiTheme="majorHAnsi" w:hAnsiTheme="majorHAnsi" w:cs="Iskoola Pota"/>
          <w:color w:val="auto"/>
          <w:sz w:val="20"/>
        </w:rPr>
        <w:t xml:space="preserve">Nome completo </w:t>
      </w:r>
    </w:p>
    <w:p w:rsidR="00B71CBF" w:rsidRPr="007B796F" w:rsidRDefault="00B71CBF" w:rsidP="00B71CBF">
      <w:pPr>
        <w:pStyle w:val="Normal1"/>
        <w:jc w:val="center"/>
        <w:rPr>
          <w:rFonts w:asciiTheme="majorHAnsi" w:hAnsiTheme="majorHAnsi" w:cs="Iskoola Pota"/>
          <w:sz w:val="20"/>
        </w:rPr>
      </w:pPr>
      <w:r w:rsidRPr="007B796F">
        <w:rPr>
          <w:rFonts w:asciiTheme="majorHAnsi" w:hAnsiTheme="majorHAnsi" w:cs="Iskoola Pota"/>
          <w:sz w:val="20"/>
        </w:rPr>
        <w:t xml:space="preserve">CPF </w:t>
      </w:r>
    </w:p>
    <w:p w:rsidR="00B71CBF" w:rsidRPr="007B796F" w:rsidRDefault="00B71CBF" w:rsidP="00B71CBF">
      <w:pPr>
        <w:pStyle w:val="NormalWeb"/>
        <w:spacing w:before="119" w:after="0"/>
        <w:ind w:left="369" w:hanging="369"/>
        <w:jc w:val="center"/>
        <w:rPr>
          <w:rFonts w:asciiTheme="majorHAnsi" w:hAnsiTheme="majorHAnsi" w:cs="Iskoola Pota"/>
          <w:sz w:val="20"/>
          <w:szCs w:val="20"/>
          <w:lang w:val="pt-PT"/>
        </w:rPr>
      </w:pPr>
      <w:r w:rsidRPr="007B796F">
        <w:rPr>
          <w:rFonts w:asciiTheme="majorHAnsi" w:hAnsiTheme="majorHAnsi" w:cs="Iskoola Pota"/>
          <w:sz w:val="20"/>
          <w:szCs w:val="20"/>
          <w:lang w:val="pt-PT"/>
        </w:rPr>
        <w:t>CARIMBO DE CNPJ DA EMPRESA</w:t>
      </w:r>
    </w:p>
    <w:p w:rsidR="00B71CBF" w:rsidRPr="007B796F" w:rsidRDefault="00B71CBF" w:rsidP="00B71CBF">
      <w:pPr>
        <w:pStyle w:val="Normal1"/>
        <w:jc w:val="center"/>
        <w:rPr>
          <w:rFonts w:asciiTheme="majorHAnsi" w:hAnsiTheme="majorHAnsi" w:cs="Iskoola Pota"/>
          <w:b/>
          <w:color w:val="auto"/>
          <w:sz w:val="20"/>
        </w:rPr>
      </w:pPr>
    </w:p>
    <w:p w:rsidR="009148A9" w:rsidRPr="007B796F" w:rsidRDefault="009148A9" w:rsidP="009148A9">
      <w:pPr>
        <w:pStyle w:val="Normal1"/>
        <w:jc w:val="center"/>
        <w:rPr>
          <w:rFonts w:asciiTheme="majorHAnsi" w:hAnsiTheme="majorHAnsi" w:cs="Iskoola Pota"/>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9148A9" w:rsidRPr="007B796F" w:rsidRDefault="009148A9" w:rsidP="009148A9">
      <w:pPr>
        <w:pStyle w:val="Normal1"/>
        <w:rPr>
          <w:rFonts w:asciiTheme="majorHAnsi" w:hAnsiTheme="majorHAnsi" w:cs="Times New Roman"/>
          <w:b/>
          <w:color w:val="auto"/>
          <w:sz w:val="20"/>
        </w:rPr>
      </w:pPr>
    </w:p>
    <w:p w:rsidR="002538CC" w:rsidRDefault="002538CC" w:rsidP="009148A9">
      <w:pPr>
        <w:pStyle w:val="Normal1"/>
        <w:jc w:val="center"/>
        <w:rPr>
          <w:rFonts w:asciiTheme="majorHAnsi" w:hAnsiTheme="majorHAnsi" w:cs="Times New Roman"/>
          <w:b/>
          <w:color w:val="auto"/>
          <w:sz w:val="20"/>
        </w:rPr>
      </w:pPr>
    </w:p>
    <w:p w:rsidR="0091556C" w:rsidRDefault="0091556C" w:rsidP="009148A9">
      <w:pPr>
        <w:pStyle w:val="Normal1"/>
        <w:jc w:val="center"/>
        <w:rPr>
          <w:rFonts w:asciiTheme="majorHAnsi" w:hAnsiTheme="majorHAnsi" w:cs="Times New Roman"/>
          <w:b/>
          <w:color w:val="auto"/>
          <w:sz w:val="20"/>
        </w:rPr>
      </w:pPr>
    </w:p>
    <w:p w:rsidR="009E07C6" w:rsidRDefault="009E07C6" w:rsidP="009148A9">
      <w:pPr>
        <w:pStyle w:val="Normal1"/>
        <w:jc w:val="center"/>
        <w:rPr>
          <w:rFonts w:asciiTheme="majorHAnsi" w:hAnsiTheme="majorHAnsi" w:cs="Times New Roman"/>
          <w:b/>
          <w:color w:val="auto"/>
          <w:sz w:val="20"/>
        </w:rPr>
      </w:pPr>
    </w:p>
    <w:p w:rsidR="009148A9" w:rsidRPr="007B796F" w:rsidRDefault="009148A9" w:rsidP="009148A9">
      <w:pPr>
        <w:pStyle w:val="Normal1"/>
        <w:jc w:val="center"/>
        <w:rPr>
          <w:rFonts w:asciiTheme="majorHAnsi" w:hAnsiTheme="majorHAnsi" w:cs="Times New Roman"/>
          <w:b/>
          <w:bCs/>
          <w:color w:val="auto"/>
          <w:sz w:val="20"/>
        </w:rPr>
      </w:pPr>
      <w:proofErr w:type="gramStart"/>
      <w:r w:rsidRPr="007B796F">
        <w:rPr>
          <w:rFonts w:asciiTheme="majorHAnsi" w:hAnsiTheme="majorHAnsi" w:cs="Times New Roman"/>
          <w:b/>
          <w:color w:val="auto"/>
          <w:sz w:val="20"/>
        </w:rPr>
        <w:t>ANEXO VI</w:t>
      </w:r>
      <w:proofErr w:type="gramEnd"/>
      <w:r w:rsidRPr="007B796F">
        <w:rPr>
          <w:rFonts w:asciiTheme="majorHAnsi" w:hAnsiTheme="majorHAnsi" w:cs="Times New Roman"/>
          <w:b/>
          <w:color w:val="auto"/>
          <w:sz w:val="20"/>
        </w:rPr>
        <w:t xml:space="preserve"> –</w:t>
      </w:r>
      <w:r w:rsidRPr="007B796F">
        <w:rPr>
          <w:rFonts w:asciiTheme="majorHAnsi" w:hAnsiTheme="majorHAnsi" w:cs="Times New Roman"/>
          <w:b/>
          <w:bCs/>
          <w:color w:val="auto"/>
          <w:sz w:val="20"/>
        </w:rPr>
        <w:t xml:space="preserve"> MODELO DE DECLARAÇÃO DE REGULARIDADE FISCAL</w:t>
      </w:r>
    </w:p>
    <w:p w:rsidR="009148A9" w:rsidRPr="007B796F" w:rsidRDefault="009148A9" w:rsidP="009148A9">
      <w:pPr>
        <w:pStyle w:val="Normal1"/>
        <w:jc w:val="center"/>
        <w:rPr>
          <w:rFonts w:asciiTheme="majorHAnsi" w:hAnsiTheme="majorHAnsi" w:cs="Times New Roman"/>
          <w:bCs/>
          <w:color w:val="FF0000"/>
          <w:sz w:val="20"/>
        </w:rPr>
      </w:pPr>
      <w:r w:rsidRPr="007B796F">
        <w:rPr>
          <w:rFonts w:asciiTheme="majorHAnsi" w:hAnsiTheme="majorHAnsi" w:cs="Times New Roman"/>
          <w:bCs/>
          <w:color w:val="FF0000"/>
          <w:sz w:val="20"/>
        </w:rPr>
        <w:t>(a ser apresentado fora dos demais envelopes de Proposta e Documentos de Habilitação)</w:t>
      </w:r>
    </w:p>
    <w:p w:rsidR="009148A9" w:rsidRPr="007B796F" w:rsidRDefault="009148A9" w:rsidP="009148A9">
      <w:pPr>
        <w:pStyle w:val="Normal1"/>
        <w:jc w:val="center"/>
        <w:rPr>
          <w:rFonts w:asciiTheme="majorHAnsi" w:hAnsiTheme="majorHAnsi" w:cs="Times New Roman"/>
          <w:b/>
          <w:color w:val="auto"/>
          <w:sz w:val="20"/>
        </w:rPr>
      </w:pPr>
    </w:p>
    <w:p w:rsidR="003E119A" w:rsidRPr="006679E9" w:rsidRDefault="003E119A" w:rsidP="003E119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Pr="006679E9">
        <w:rPr>
          <w:rFonts w:asciiTheme="majorHAnsi" w:hAnsiTheme="majorHAnsi" w:cs="Iskoola Pota"/>
          <w:b/>
          <w:bCs/>
          <w:color w:val="auto"/>
          <w:sz w:val="18"/>
          <w:szCs w:val="18"/>
        </w:rPr>
        <w:t>º</w:t>
      </w:r>
      <w:r w:rsidRPr="006679E9">
        <w:rPr>
          <w:rFonts w:asciiTheme="majorHAnsi" w:hAnsiTheme="majorHAnsi" w:cs="Iskoola Pota"/>
          <w:b/>
          <w:color w:val="auto"/>
          <w:sz w:val="18"/>
          <w:szCs w:val="18"/>
        </w:rPr>
        <w:t xml:space="preserve"> </w:t>
      </w:r>
      <w:r>
        <w:rPr>
          <w:rFonts w:asciiTheme="majorHAnsi" w:hAnsiTheme="majorHAnsi" w:cs="Iskoola Pota"/>
          <w:b/>
          <w:color w:val="auto"/>
          <w:sz w:val="18"/>
          <w:szCs w:val="18"/>
        </w:rPr>
        <w:t>090</w:t>
      </w:r>
      <w:r w:rsidRPr="006679E9">
        <w:rPr>
          <w:rFonts w:asciiTheme="majorHAnsi" w:hAnsiTheme="majorHAnsi" w:cs="Iskoola Pota"/>
          <w:b/>
          <w:color w:val="auto"/>
          <w:sz w:val="18"/>
          <w:szCs w:val="18"/>
        </w:rPr>
        <w:t>/20</w:t>
      </w:r>
      <w:r>
        <w:rPr>
          <w:rFonts w:asciiTheme="majorHAnsi" w:hAnsiTheme="majorHAnsi" w:cs="Iskoola Pota"/>
          <w:b/>
          <w:color w:val="auto"/>
          <w:sz w:val="18"/>
          <w:szCs w:val="18"/>
        </w:rPr>
        <w:t>21</w:t>
      </w:r>
    </w:p>
    <w:p w:rsidR="00244F11" w:rsidRDefault="003E119A" w:rsidP="003E119A">
      <w:pPr>
        <w:pStyle w:val="Normal1"/>
        <w:jc w:val="center"/>
        <w:rPr>
          <w:rFonts w:asciiTheme="majorHAnsi" w:hAnsiTheme="majorHAnsi" w:cs="Iskoola Pota"/>
          <w:b/>
          <w:bCs/>
          <w:color w:val="auto"/>
          <w:sz w:val="18"/>
          <w:szCs w:val="18"/>
        </w:rPr>
      </w:pPr>
      <w:r w:rsidRPr="006679E9">
        <w:rPr>
          <w:rFonts w:asciiTheme="majorHAnsi" w:hAnsiTheme="majorHAnsi" w:cs="Iskoola Pota"/>
          <w:b/>
          <w:bCs/>
          <w:color w:val="auto"/>
          <w:sz w:val="18"/>
          <w:szCs w:val="18"/>
        </w:rPr>
        <w:t xml:space="preserve">PREGÃO PRESENCIAL Nº </w:t>
      </w:r>
      <w:r>
        <w:rPr>
          <w:rFonts w:asciiTheme="majorHAnsi" w:hAnsiTheme="majorHAnsi" w:cs="Iskoola Pota"/>
          <w:b/>
          <w:bCs/>
          <w:color w:val="auto"/>
          <w:sz w:val="18"/>
          <w:szCs w:val="18"/>
        </w:rPr>
        <w:t>049/</w:t>
      </w:r>
      <w:r w:rsidRPr="006679E9">
        <w:rPr>
          <w:rFonts w:asciiTheme="majorHAnsi" w:hAnsiTheme="majorHAnsi" w:cs="Iskoola Pota"/>
          <w:b/>
          <w:bCs/>
          <w:color w:val="auto"/>
          <w:sz w:val="18"/>
          <w:szCs w:val="18"/>
        </w:rPr>
        <w:t>20</w:t>
      </w:r>
      <w:r>
        <w:rPr>
          <w:rFonts w:asciiTheme="majorHAnsi" w:hAnsiTheme="majorHAnsi" w:cs="Iskoola Pota"/>
          <w:b/>
          <w:bCs/>
          <w:color w:val="auto"/>
          <w:sz w:val="18"/>
          <w:szCs w:val="18"/>
        </w:rPr>
        <w:t>21</w:t>
      </w:r>
    </w:p>
    <w:p w:rsidR="00FF642D" w:rsidRDefault="00FF642D" w:rsidP="00FF642D">
      <w:pPr>
        <w:pStyle w:val="Normal1"/>
        <w:jc w:val="center"/>
        <w:rPr>
          <w:rFonts w:asciiTheme="majorHAnsi" w:hAnsiTheme="majorHAnsi" w:cs="Times New Roman"/>
          <w:color w:val="auto"/>
          <w:sz w:val="20"/>
        </w:rPr>
      </w:pPr>
    </w:p>
    <w:p w:rsidR="00571F17" w:rsidRPr="007B796F" w:rsidRDefault="00571F17" w:rsidP="009148A9">
      <w:pPr>
        <w:pStyle w:val="Normal1"/>
        <w:jc w:val="center"/>
        <w:rPr>
          <w:rFonts w:asciiTheme="majorHAnsi" w:hAnsiTheme="majorHAnsi" w:cs="Times New Roman"/>
          <w:color w:val="auto"/>
          <w:sz w:val="20"/>
        </w:rPr>
      </w:pPr>
    </w:p>
    <w:p w:rsidR="009148A9" w:rsidRPr="007B796F" w:rsidRDefault="009148A9" w:rsidP="009148A9">
      <w:pPr>
        <w:pStyle w:val="Normal1"/>
        <w:jc w:val="center"/>
        <w:rPr>
          <w:rFonts w:asciiTheme="majorHAnsi" w:hAnsiTheme="majorHAnsi" w:cs="Times New Roman"/>
          <w:color w:val="auto"/>
          <w:sz w:val="20"/>
        </w:rPr>
      </w:pPr>
    </w:p>
    <w:p w:rsidR="00F66153" w:rsidRPr="004D3797" w:rsidRDefault="00281C1C" w:rsidP="00F66153">
      <w:pPr>
        <w:pStyle w:val="Normal1"/>
        <w:spacing w:line="360" w:lineRule="auto"/>
        <w:rPr>
          <w:rFonts w:asciiTheme="majorHAnsi" w:hAnsiTheme="majorHAnsi" w:cs="Iskoola Pota"/>
          <w:color w:val="auto"/>
          <w:sz w:val="20"/>
        </w:rPr>
      </w:pPr>
      <w:r>
        <w:rPr>
          <w:rFonts w:asciiTheme="majorHAnsi" w:hAnsiTheme="majorHAnsi" w:cs="Iskoola Pota"/>
          <w:color w:val="auto"/>
          <w:sz w:val="20"/>
        </w:rPr>
        <w:t xml:space="preserve">----------------------------------------------- </w:t>
      </w:r>
      <w:r w:rsidR="00F66153" w:rsidRPr="004D3797">
        <w:rPr>
          <w:rFonts w:asciiTheme="majorHAnsi" w:hAnsiTheme="majorHAnsi" w:cs="Iskoola Pota"/>
          <w:color w:val="FF0000"/>
          <w:sz w:val="20"/>
        </w:rPr>
        <w:t>(nome da empresa)</w:t>
      </w:r>
      <w:r w:rsidR="00F66153" w:rsidRPr="004D3797">
        <w:rPr>
          <w:rFonts w:asciiTheme="majorHAnsi" w:hAnsiTheme="majorHAnsi" w:cs="Iskoola Pota"/>
          <w:color w:val="auto"/>
          <w:sz w:val="20"/>
        </w:rPr>
        <w:t xml:space="preserve">, inscrita no </w:t>
      </w:r>
      <w:r w:rsidR="00F66153" w:rsidRPr="004D3797">
        <w:rPr>
          <w:rFonts w:asciiTheme="majorHAnsi" w:hAnsiTheme="majorHAnsi" w:cs="Iskoola Pota"/>
          <w:sz w:val="20"/>
          <w:lang w:val="pt-PT"/>
        </w:rPr>
        <w:t xml:space="preserve">CNPJ sob o nº </w:t>
      </w:r>
      <w:r>
        <w:rPr>
          <w:rFonts w:asciiTheme="majorHAnsi" w:hAnsiTheme="majorHAnsi" w:cs="Iskoola Pota"/>
          <w:sz w:val="20"/>
          <w:lang w:val="pt-PT"/>
        </w:rPr>
        <w:t>--------------------</w:t>
      </w:r>
      <w:r w:rsidR="00F66153" w:rsidRPr="004D3797">
        <w:rPr>
          <w:rFonts w:asciiTheme="majorHAnsi" w:hAnsiTheme="majorHAnsi" w:cs="Iskoola Pota"/>
          <w:sz w:val="20"/>
          <w:lang w:val="pt-PT"/>
        </w:rPr>
        <w:t xml:space="preserve">, </w:t>
      </w:r>
      <w:r w:rsidR="00F66153" w:rsidRPr="004D3797">
        <w:rPr>
          <w:rFonts w:asciiTheme="majorHAnsi" w:hAnsiTheme="majorHAnsi" w:cs="Iskoola Pota"/>
          <w:color w:val="auto"/>
          <w:sz w:val="20"/>
        </w:rPr>
        <w:t xml:space="preserve">com sede na </w:t>
      </w:r>
      <w:r>
        <w:rPr>
          <w:rFonts w:asciiTheme="majorHAnsi" w:hAnsiTheme="majorHAnsi" w:cs="Iskoola Pota"/>
          <w:color w:val="auto"/>
          <w:sz w:val="20"/>
        </w:rPr>
        <w:t xml:space="preserve">---------------------------------------- </w:t>
      </w:r>
      <w:r w:rsidR="00F66153" w:rsidRPr="004D3797">
        <w:rPr>
          <w:rFonts w:asciiTheme="majorHAnsi" w:hAnsiTheme="majorHAnsi" w:cs="Iskoola Pota"/>
          <w:color w:val="FF0000"/>
          <w:sz w:val="20"/>
        </w:rPr>
        <w:t xml:space="preserve">(endereço </w:t>
      </w:r>
      <w:r w:rsidR="00F66153">
        <w:rPr>
          <w:rFonts w:asciiTheme="majorHAnsi" w:hAnsiTheme="majorHAnsi" w:cs="Iskoola Pota"/>
          <w:color w:val="FF0000"/>
          <w:sz w:val="20"/>
        </w:rPr>
        <w:t xml:space="preserve">completo </w:t>
      </w:r>
      <w:r w:rsidR="00F66153" w:rsidRPr="004D3797">
        <w:rPr>
          <w:rFonts w:asciiTheme="majorHAnsi" w:hAnsiTheme="majorHAnsi" w:cs="Iskoola Pota"/>
          <w:color w:val="FF0000"/>
          <w:sz w:val="20"/>
        </w:rPr>
        <w:t>da empresa)</w:t>
      </w:r>
      <w:r w:rsidR="00F66153" w:rsidRPr="004D3797">
        <w:rPr>
          <w:rFonts w:asciiTheme="majorHAnsi" w:hAnsiTheme="majorHAnsi" w:cs="Iskoola Pota"/>
          <w:color w:val="auto"/>
          <w:sz w:val="20"/>
        </w:rPr>
        <w:t xml:space="preserve">, licitante no certame acima destacado, promovido pela Prefeitura Municipal de Itapecerica, </w:t>
      </w:r>
      <w:r w:rsidR="00F66153" w:rsidRPr="004D3797">
        <w:rPr>
          <w:rFonts w:asciiTheme="majorHAnsi" w:hAnsiTheme="majorHAnsi" w:cs="Iskoola Pota"/>
          <w:b/>
          <w:i/>
          <w:color w:val="auto"/>
          <w:sz w:val="20"/>
        </w:rPr>
        <w:t>DECLARA</w:t>
      </w:r>
      <w:r w:rsidR="00F66153" w:rsidRPr="004D3797">
        <w:rPr>
          <w:rFonts w:asciiTheme="majorHAnsi" w:hAnsiTheme="majorHAnsi" w:cs="Iskoola Pota"/>
          <w:color w:val="auto"/>
          <w:sz w:val="20"/>
        </w:rPr>
        <w:t>, por meio de seu representante legal infra-assinado, que se encontra em situação regular perante as Fazendas Nacional, Estadual e Municipal, a Seguridade Social (FGTS e INSS), bem como atende a todas as exigências de habilitação constantes do instrumento convocatório próprio deste certame.</w:t>
      </w:r>
    </w:p>
    <w:p w:rsidR="002538CC" w:rsidRPr="007B796F" w:rsidRDefault="002538CC" w:rsidP="002538CC">
      <w:pPr>
        <w:pStyle w:val="Normal1"/>
        <w:rPr>
          <w:rFonts w:asciiTheme="majorHAnsi" w:hAnsiTheme="majorHAnsi" w:cs="Iskoola Pota"/>
          <w:i/>
          <w:color w:val="auto"/>
          <w:sz w:val="20"/>
        </w:rPr>
      </w:pPr>
    </w:p>
    <w:p w:rsidR="002538CC" w:rsidRPr="007B796F" w:rsidRDefault="002538CC" w:rsidP="002538CC">
      <w:pPr>
        <w:pStyle w:val="Normal1"/>
        <w:rPr>
          <w:rFonts w:asciiTheme="majorHAnsi" w:hAnsiTheme="majorHAnsi" w:cs="Iskoola Pota"/>
          <w:color w:val="auto"/>
          <w:sz w:val="20"/>
        </w:rPr>
      </w:pPr>
    </w:p>
    <w:p w:rsidR="002538CC" w:rsidRPr="007B796F" w:rsidRDefault="002538CC" w:rsidP="002538CC">
      <w:pPr>
        <w:pStyle w:val="NormalWeb"/>
        <w:spacing w:before="119" w:after="0"/>
        <w:ind w:left="150"/>
        <w:jc w:val="center"/>
        <w:rPr>
          <w:rFonts w:asciiTheme="majorHAnsi" w:hAnsiTheme="majorHAnsi" w:cs="Iskoola Pota"/>
          <w:sz w:val="20"/>
          <w:szCs w:val="20"/>
          <w:lang w:val="pt-PT"/>
        </w:rPr>
      </w:pPr>
      <w:r w:rsidRPr="007B796F">
        <w:rPr>
          <w:rFonts w:asciiTheme="majorHAnsi" w:hAnsiTheme="majorHAnsi" w:cs="Iskoola Pota"/>
          <w:sz w:val="20"/>
          <w:szCs w:val="20"/>
          <w:lang w:val="pt-PT"/>
        </w:rPr>
        <w:t>_________________, _____ de ___________ de 20</w:t>
      </w:r>
      <w:r w:rsidR="00281C1C">
        <w:rPr>
          <w:rFonts w:asciiTheme="majorHAnsi" w:hAnsiTheme="majorHAnsi" w:cs="Iskoola Pota"/>
          <w:sz w:val="20"/>
          <w:szCs w:val="20"/>
          <w:lang w:val="pt-PT"/>
        </w:rPr>
        <w:t>2</w:t>
      </w:r>
      <w:r w:rsidR="00257D89">
        <w:rPr>
          <w:rFonts w:asciiTheme="majorHAnsi" w:hAnsiTheme="majorHAnsi" w:cs="Iskoola Pota"/>
          <w:sz w:val="20"/>
          <w:szCs w:val="20"/>
          <w:lang w:val="pt-PT"/>
        </w:rPr>
        <w:t>1</w:t>
      </w:r>
      <w:r w:rsidRPr="007B796F">
        <w:rPr>
          <w:rFonts w:asciiTheme="majorHAnsi" w:hAnsiTheme="majorHAnsi" w:cs="Iskoola Pota"/>
          <w:sz w:val="20"/>
          <w:szCs w:val="20"/>
          <w:lang w:val="pt-PT"/>
        </w:rPr>
        <w:t>.</w:t>
      </w:r>
    </w:p>
    <w:p w:rsidR="002538CC" w:rsidRPr="007B796F" w:rsidRDefault="002538CC" w:rsidP="002538CC">
      <w:pPr>
        <w:pStyle w:val="Normal1"/>
        <w:rPr>
          <w:rFonts w:asciiTheme="majorHAnsi" w:hAnsiTheme="majorHAnsi" w:cs="Iskoola Pota"/>
          <w:color w:val="auto"/>
          <w:sz w:val="20"/>
        </w:rPr>
      </w:pPr>
    </w:p>
    <w:p w:rsidR="002538CC" w:rsidRPr="007B796F" w:rsidRDefault="002538CC" w:rsidP="002538CC">
      <w:pPr>
        <w:pStyle w:val="Normal1"/>
        <w:rPr>
          <w:rFonts w:asciiTheme="majorHAnsi" w:hAnsiTheme="majorHAnsi" w:cs="Iskoola Pota"/>
          <w:color w:val="auto"/>
          <w:sz w:val="20"/>
        </w:rPr>
      </w:pPr>
    </w:p>
    <w:p w:rsidR="002538CC" w:rsidRPr="007B796F" w:rsidRDefault="002538CC" w:rsidP="002538CC">
      <w:pPr>
        <w:pStyle w:val="Normal1"/>
        <w:rPr>
          <w:rFonts w:asciiTheme="majorHAnsi" w:hAnsiTheme="majorHAnsi" w:cs="Iskoola Pota"/>
          <w:color w:val="auto"/>
          <w:sz w:val="20"/>
        </w:rPr>
      </w:pPr>
    </w:p>
    <w:p w:rsidR="002538CC" w:rsidRPr="007B796F" w:rsidRDefault="002538CC" w:rsidP="002538CC">
      <w:pPr>
        <w:pStyle w:val="Normal1"/>
        <w:jc w:val="center"/>
        <w:rPr>
          <w:rFonts w:asciiTheme="majorHAnsi" w:hAnsiTheme="majorHAnsi" w:cs="Iskoola Pota"/>
          <w:color w:val="auto"/>
          <w:sz w:val="20"/>
        </w:rPr>
      </w:pPr>
      <w:r w:rsidRPr="007B796F">
        <w:rPr>
          <w:rFonts w:asciiTheme="majorHAnsi" w:hAnsiTheme="majorHAnsi" w:cs="Iskoola Pota"/>
          <w:color w:val="auto"/>
          <w:sz w:val="20"/>
        </w:rPr>
        <w:t>________________________________</w:t>
      </w:r>
    </w:p>
    <w:p w:rsidR="002538CC" w:rsidRPr="007B796F" w:rsidRDefault="002538CC" w:rsidP="002538CC">
      <w:pPr>
        <w:pStyle w:val="Normal1"/>
        <w:jc w:val="center"/>
        <w:rPr>
          <w:rFonts w:asciiTheme="majorHAnsi" w:hAnsiTheme="majorHAnsi" w:cs="Iskoola Pota"/>
          <w:sz w:val="20"/>
        </w:rPr>
      </w:pPr>
      <w:r w:rsidRPr="007B796F">
        <w:rPr>
          <w:rFonts w:asciiTheme="majorHAnsi" w:hAnsiTheme="majorHAnsi" w:cs="Iskoola Pota"/>
          <w:sz w:val="20"/>
        </w:rPr>
        <w:t>Assinatura do Declarante</w:t>
      </w:r>
    </w:p>
    <w:p w:rsidR="002538CC" w:rsidRPr="007B796F" w:rsidRDefault="002538CC" w:rsidP="002538CC">
      <w:pPr>
        <w:pStyle w:val="Normal1"/>
        <w:jc w:val="center"/>
        <w:rPr>
          <w:rFonts w:asciiTheme="majorHAnsi" w:hAnsiTheme="majorHAnsi" w:cs="Iskoola Pota"/>
          <w:color w:val="auto"/>
          <w:sz w:val="20"/>
        </w:rPr>
      </w:pPr>
      <w:r w:rsidRPr="007B796F">
        <w:rPr>
          <w:rFonts w:asciiTheme="majorHAnsi" w:hAnsiTheme="majorHAnsi" w:cs="Iskoola Pota"/>
          <w:color w:val="auto"/>
          <w:sz w:val="20"/>
        </w:rPr>
        <w:t xml:space="preserve">Nome completo </w:t>
      </w:r>
    </w:p>
    <w:p w:rsidR="002538CC" w:rsidRPr="007B796F" w:rsidRDefault="002538CC" w:rsidP="002538CC">
      <w:pPr>
        <w:pStyle w:val="Normal1"/>
        <w:jc w:val="center"/>
        <w:rPr>
          <w:rFonts w:asciiTheme="majorHAnsi" w:hAnsiTheme="majorHAnsi" w:cs="Iskoola Pota"/>
          <w:sz w:val="20"/>
        </w:rPr>
      </w:pPr>
      <w:r w:rsidRPr="007B796F">
        <w:rPr>
          <w:rFonts w:asciiTheme="majorHAnsi" w:hAnsiTheme="majorHAnsi" w:cs="Iskoola Pota"/>
          <w:sz w:val="20"/>
        </w:rPr>
        <w:t xml:space="preserve">CPF </w:t>
      </w:r>
    </w:p>
    <w:p w:rsidR="002538CC" w:rsidRPr="007B796F" w:rsidRDefault="002538CC" w:rsidP="002538CC">
      <w:pPr>
        <w:pStyle w:val="NormalWeb"/>
        <w:spacing w:before="119" w:after="0"/>
        <w:ind w:left="369" w:hanging="369"/>
        <w:jc w:val="center"/>
        <w:rPr>
          <w:rFonts w:asciiTheme="majorHAnsi" w:hAnsiTheme="majorHAnsi" w:cs="Iskoola Pota"/>
          <w:sz w:val="20"/>
          <w:szCs w:val="20"/>
          <w:lang w:val="pt-PT"/>
        </w:rPr>
      </w:pPr>
      <w:r w:rsidRPr="007B796F">
        <w:rPr>
          <w:rFonts w:asciiTheme="majorHAnsi" w:hAnsiTheme="majorHAnsi" w:cs="Iskoola Pota"/>
          <w:sz w:val="20"/>
          <w:szCs w:val="20"/>
          <w:lang w:val="pt-PT"/>
        </w:rPr>
        <w:t>CARIMBO DE CNPJ DA EMPRESA</w:t>
      </w:r>
    </w:p>
    <w:p w:rsidR="002538CC" w:rsidRPr="007B796F" w:rsidRDefault="002538CC" w:rsidP="002538CC">
      <w:pPr>
        <w:pStyle w:val="Normal1"/>
        <w:rPr>
          <w:rFonts w:asciiTheme="majorHAnsi" w:hAnsiTheme="majorHAnsi" w:cs="Iskoola Pota"/>
          <w:sz w:val="20"/>
          <w:lang w:val="pt-PT"/>
        </w:rPr>
      </w:pPr>
    </w:p>
    <w:p w:rsidR="009148A9" w:rsidRPr="007B796F" w:rsidRDefault="009148A9" w:rsidP="009148A9">
      <w:pPr>
        <w:pStyle w:val="NormalWeb"/>
        <w:spacing w:before="119" w:after="0"/>
        <w:jc w:val="center"/>
        <w:rPr>
          <w:rFonts w:asciiTheme="majorHAnsi" w:hAnsiTheme="majorHAnsi" w:cs="Iskoola Pota"/>
          <w:sz w:val="20"/>
          <w:szCs w:val="20"/>
          <w:lang w:val="pt-PT"/>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9148A9" w:rsidRPr="007B796F" w:rsidRDefault="009148A9" w:rsidP="009148A9">
      <w:pPr>
        <w:pStyle w:val="Normal1"/>
        <w:rPr>
          <w:rFonts w:asciiTheme="majorHAnsi" w:hAnsiTheme="majorHAnsi" w:cs="Times New Roman"/>
          <w:color w:val="auto"/>
          <w:sz w:val="20"/>
          <w:lang w:val="pt-PT"/>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suppressAutoHyphens w:val="0"/>
        <w:spacing w:after="200"/>
        <w:jc w:val="center"/>
        <w:rPr>
          <w:rFonts w:asciiTheme="majorHAnsi" w:hAnsiTheme="majorHAnsi" w:cs="Times New Roman"/>
          <w:b/>
          <w:sz w:val="20"/>
          <w:szCs w:val="20"/>
          <w:u w:val="single"/>
        </w:rPr>
      </w:pPr>
      <w:r w:rsidRPr="007B796F">
        <w:rPr>
          <w:rFonts w:asciiTheme="majorHAnsi" w:hAnsiTheme="majorHAnsi" w:cs="Times New Roman"/>
          <w:b/>
          <w:sz w:val="20"/>
          <w:szCs w:val="20"/>
          <w:u w:val="single"/>
        </w:rPr>
        <w:br w:type="page"/>
      </w:r>
    </w:p>
    <w:p w:rsidR="00A05AB2" w:rsidRPr="007B796F" w:rsidRDefault="00A05AB2" w:rsidP="009148A9">
      <w:pPr>
        <w:pStyle w:val="Normal1"/>
        <w:jc w:val="center"/>
        <w:rPr>
          <w:rFonts w:asciiTheme="majorHAnsi" w:hAnsiTheme="majorHAnsi" w:cs="Times New Roman"/>
          <w:b/>
          <w:color w:val="auto"/>
          <w:sz w:val="20"/>
        </w:rPr>
      </w:pPr>
    </w:p>
    <w:p w:rsidR="009148A9" w:rsidRPr="007B796F" w:rsidRDefault="009148A9" w:rsidP="009148A9">
      <w:pPr>
        <w:pStyle w:val="Normal1"/>
        <w:jc w:val="center"/>
        <w:rPr>
          <w:rFonts w:asciiTheme="majorHAnsi" w:hAnsiTheme="majorHAnsi" w:cs="Times New Roman"/>
          <w:b/>
          <w:color w:val="auto"/>
          <w:sz w:val="20"/>
        </w:rPr>
      </w:pPr>
    </w:p>
    <w:p w:rsidR="009148A9" w:rsidRPr="007B796F" w:rsidRDefault="009148A9" w:rsidP="009148A9">
      <w:pPr>
        <w:pStyle w:val="Normal1"/>
        <w:jc w:val="center"/>
        <w:rPr>
          <w:rFonts w:asciiTheme="majorHAnsi" w:hAnsiTheme="majorHAnsi" w:cs="Times New Roman"/>
          <w:b/>
          <w:color w:val="auto"/>
          <w:sz w:val="20"/>
        </w:rPr>
      </w:pPr>
      <w:r w:rsidRPr="007B796F">
        <w:rPr>
          <w:rFonts w:asciiTheme="majorHAnsi" w:hAnsiTheme="majorHAnsi" w:cs="Times New Roman"/>
          <w:b/>
          <w:color w:val="auto"/>
          <w:sz w:val="20"/>
        </w:rPr>
        <w:t>ANEXO VII – MODELO DE DECLARAÇÃO DE ENQUADRAMENTO NOS TERMOS DA LEI COMPLEMENTAR Nº 123/2006</w:t>
      </w:r>
      <w:r w:rsidR="00730EEE" w:rsidRPr="007B796F">
        <w:rPr>
          <w:rFonts w:asciiTheme="majorHAnsi" w:hAnsiTheme="majorHAnsi" w:cs="Times New Roman"/>
          <w:b/>
          <w:color w:val="auto"/>
          <w:sz w:val="20"/>
        </w:rPr>
        <w:t xml:space="preserve"> E SUAS ALTERAÇÕES</w:t>
      </w:r>
    </w:p>
    <w:p w:rsidR="009148A9" w:rsidRPr="007B796F" w:rsidRDefault="009148A9" w:rsidP="009148A9">
      <w:pPr>
        <w:pStyle w:val="Normal1"/>
        <w:jc w:val="center"/>
        <w:rPr>
          <w:rFonts w:asciiTheme="majorHAnsi" w:hAnsiTheme="majorHAnsi" w:cs="Times New Roman"/>
          <w:bCs/>
          <w:color w:val="FF0000"/>
          <w:sz w:val="20"/>
        </w:rPr>
      </w:pPr>
      <w:r w:rsidRPr="007B796F">
        <w:rPr>
          <w:rFonts w:asciiTheme="majorHAnsi" w:hAnsiTheme="majorHAnsi" w:cs="Times New Roman"/>
          <w:bCs/>
          <w:color w:val="FF0000"/>
          <w:sz w:val="20"/>
        </w:rPr>
        <w:t xml:space="preserve">(a ser apresentado pelas </w:t>
      </w:r>
      <w:proofErr w:type="spellStart"/>
      <w:r w:rsidRPr="007B796F">
        <w:rPr>
          <w:rFonts w:asciiTheme="majorHAnsi" w:hAnsiTheme="majorHAnsi" w:cs="Times New Roman"/>
          <w:bCs/>
          <w:color w:val="FF0000"/>
          <w:sz w:val="20"/>
        </w:rPr>
        <w:t>M</w:t>
      </w:r>
      <w:r w:rsidR="00C64DB3" w:rsidRPr="007B796F">
        <w:rPr>
          <w:rFonts w:asciiTheme="majorHAnsi" w:hAnsiTheme="majorHAnsi" w:cs="Times New Roman"/>
          <w:bCs/>
          <w:color w:val="FF0000"/>
          <w:sz w:val="20"/>
        </w:rPr>
        <w:t>P</w:t>
      </w:r>
      <w:r w:rsidRPr="007B796F">
        <w:rPr>
          <w:rFonts w:asciiTheme="majorHAnsi" w:hAnsiTheme="majorHAnsi" w:cs="Times New Roman"/>
          <w:bCs/>
          <w:color w:val="FF0000"/>
          <w:sz w:val="20"/>
        </w:rPr>
        <w:t>Es</w:t>
      </w:r>
      <w:proofErr w:type="spellEnd"/>
      <w:r w:rsidRPr="007B796F">
        <w:rPr>
          <w:rFonts w:asciiTheme="majorHAnsi" w:hAnsiTheme="majorHAnsi" w:cs="Times New Roman"/>
          <w:bCs/>
          <w:color w:val="FF0000"/>
          <w:sz w:val="20"/>
        </w:rPr>
        <w:t xml:space="preserve"> fora dos envelopes de Proposta e Habilitação)</w:t>
      </w:r>
    </w:p>
    <w:p w:rsidR="009148A9" w:rsidRPr="007B796F" w:rsidRDefault="009148A9" w:rsidP="009148A9">
      <w:pPr>
        <w:pStyle w:val="Normal1"/>
        <w:rPr>
          <w:rFonts w:asciiTheme="majorHAnsi" w:hAnsiTheme="majorHAnsi" w:cs="Times New Roman"/>
          <w:b/>
          <w:color w:val="auto"/>
          <w:sz w:val="20"/>
        </w:rPr>
      </w:pPr>
    </w:p>
    <w:p w:rsidR="003E119A" w:rsidRPr="006679E9" w:rsidRDefault="003E119A" w:rsidP="003E119A">
      <w:pPr>
        <w:pStyle w:val="Normal1"/>
        <w:jc w:val="center"/>
        <w:rPr>
          <w:rFonts w:asciiTheme="majorHAnsi" w:hAnsiTheme="majorHAnsi" w:cs="Iskoola Pota"/>
          <w:b/>
          <w:color w:val="auto"/>
          <w:sz w:val="18"/>
          <w:szCs w:val="18"/>
        </w:rPr>
      </w:pPr>
      <w:r w:rsidRPr="006679E9">
        <w:rPr>
          <w:rFonts w:asciiTheme="majorHAnsi" w:hAnsiTheme="majorHAnsi" w:cs="Iskoola Pota"/>
          <w:b/>
          <w:color w:val="auto"/>
          <w:sz w:val="18"/>
          <w:szCs w:val="18"/>
        </w:rPr>
        <w:t>PROCESSO LICITATÓRIO N</w:t>
      </w:r>
      <w:r w:rsidRPr="006679E9">
        <w:rPr>
          <w:rFonts w:asciiTheme="majorHAnsi" w:hAnsiTheme="majorHAnsi" w:cs="Iskoola Pota"/>
          <w:b/>
          <w:bCs/>
          <w:color w:val="auto"/>
          <w:sz w:val="18"/>
          <w:szCs w:val="18"/>
        </w:rPr>
        <w:t>º</w:t>
      </w:r>
      <w:r w:rsidRPr="006679E9">
        <w:rPr>
          <w:rFonts w:asciiTheme="majorHAnsi" w:hAnsiTheme="majorHAnsi" w:cs="Iskoola Pota"/>
          <w:b/>
          <w:color w:val="auto"/>
          <w:sz w:val="18"/>
          <w:szCs w:val="18"/>
        </w:rPr>
        <w:t xml:space="preserve"> </w:t>
      </w:r>
      <w:r>
        <w:rPr>
          <w:rFonts w:asciiTheme="majorHAnsi" w:hAnsiTheme="majorHAnsi" w:cs="Iskoola Pota"/>
          <w:b/>
          <w:color w:val="auto"/>
          <w:sz w:val="18"/>
          <w:szCs w:val="18"/>
        </w:rPr>
        <w:t>090</w:t>
      </w:r>
      <w:r w:rsidRPr="006679E9">
        <w:rPr>
          <w:rFonts w:asciiTheme="majorHAnsi" w:hAnsiTheme="majorHAnsi" w:cs="Iskoola Pota"/>
          <w:b/>
          <w:color w:val="auto"/>
          <w:sz w:val="18"/>
          <w:szCs w:val="18"/>
        </w:rPr>
        <w:t>/20</w:t>
      </w:r>
      <w:r>
        <w:rPr>
          <w:rFonts w:asciiTheme="majorHAnsi" w:hAnsiTheme="majorHAnsi" w:cs="Iskoola Pota"/>
          <w:b/>
          <w:color w:val="auto"/>
          <w:sz w:val="18"/>
          <w:szCs w:val="18"/>
        </w:rPr>
        <w:t>21</w:t>
      </w:r>
    </w:p>
    <w:p w:rsidR="00C5674B" w:rsidRPr="007B796F" w:rsidRDefault="003E119A" w:rsidP="003E119A">
      <w:pPr>
        <w:pStyle w:val="Corpodetexto"/>
        <w:jc w:val="center"/>
        <w:rPr>
          <w:rFonts w:asciiTheme="majorHAnsi" w:hAnsiTheme="majorHAnsi"/>
          <w:szCs w:val="20"/>
        </w:rPr>
      </w:pPr>
      <w:r w:rsidRPr="006679E9">
        <w:rPr>
          <w:rFonts w:asciiTheme="majorHAnsi" w:hAnsiTheme="majorHAnsi" w:cs="Iskoola Pota"/>
          <w:b/>
          <w:bCs/>
          <w:sz w:val="18"/>
          <w:szCs w:val="18"/>
        </w:rPr>
        <w:t xml:space="preserve">PREGÃO PRESENCIAL Nº </w:t>
      </w:r>
      <w:r>
        <w:rPr>
          <w:rFonts w:asciiTheme="majorHAnsi" w:hAnsiTheme="majorHAnsi" w:cs="Iskoola Pota"/>
          <w:b/>
          <w:bCs/>
          <w:sz w:val="18"/>
          <w:szCs w:val="18"/>
        </w:rPr>
        <w:t>049/</w:t>
      </w:r>
      <w:r w:rsidRPr="006679E9">
        <w:rPr>
          <w:rFonts w:asciiTheme="majorHAnsi" w:hAnsiTheme="majorHAnsi" w:cs="Iskoola Pota"/>
          <w:b/>
          <w:bCs/>
          <w:sz w:val="18"/>
          <w:szCs w:val="18"/>
        </w:rPr>
        <w:t>20</w:t>
      </w:r>
      <w:r>
        <w:rPr>
          <w:rFonts w:asciiTheme="majorHAnsi" w:hAnsiTheme="majorHAnsi" w:cs="Iskoola Pota"/>
          <w:b/>
          <w:bCs/>
          <w:sz w:val="18"/>
          <w:szCs w:val="18"/>
        </w:rPr>
        <w:t>21</w:t>
      </w:r>
    </w:p>
    <w:p w:rsidR="009148A9" w:rsidRDefault="009148A9" w:rsidP="009148A9">
      <w:pPr>
        <w:pStyle w:val="Corpodetexto"/>
        <w:rPr>
          <w:rFonts w:asciiTheme="majorHAnsi" w:hAnsiTheme="majorHAnsi"/>
          <w:szCs w:val="20"/>
        </w:rPr>
      </w:pPr>
    </w:p>
    <w:p w:rsidR="0097541F" w:rsidRPr="007B796F" w:rsidRDefault="0097541F" w:rsidP="009148A9">
      <w:pPr>
        <w:pStyle w:val="Corpodetexto"/>
        <w:rPr>
          <w:rFonts w:asciiTheme="majorHAnsi" w:hAnsiTheme="majorHAnsi"/>
          <w:szCs w:val="20"/>
        </w:rPr>
      </w:pPr>
    </w:p>
    <w:p w:rsidR="009148A9" w:rsidRPr="007B796F" w:rsidRDefault="009148A9" w:rsidP="009148A9">
      <w:pPr>
        <w:pStyle w:val="Corpodetexto"/>
        <w:rPr>
          <w:rFonts w:asciiTheme="majorHAnsi" w:hAnsiTheme="majorHAnsi"/>
          <w:szCs w:val="20"/>
        </w:rPr>
      </w:pPr>
    </w:p>
    <w:p w:rsidR="00F66153" w:rsidRPr="004D3797" w:rsidRDefault="00281C1C" w:rsidP="00F66153">
      <w:pPr>
        <w:pStyle w:val="Corpodetexto"/>
        <w:spacing w:line="360" w:lineRule="auto"/>
        <w:rPr>
          <w:rFonts w:asciiTheme="majorHAnsi" w:hAnsiTheme="majorHAnsi" w:cs="Iskoola Pota"/>
          <w:szCs w:val="20"/>
        </w:rPr>
      </w:pPr>
      <w:r>
        <w:rPr>
          <w:rFonts w:asciiTheme="majorHAnsi" w:hAnsiTheme="majorHAnsi" w:cs="Iskoola Pota"/>
          <w:szCs w:val="20"/>
        </w:rPr>
        <w:t>---------------------------------------------------</w:t>
      </w:r>
      <w:r w:rsidR="00F66153" w:rsidRPr="004D3797">
        <w:rPr>
          <w:rFonts w:asciiTheme="majorHAnsi" w:hAnsiTheme="majorHAnsi" w:cs="Iskoola Pota"/>
          <w:szCs w:val="20"/>
        </w:rPr>
        <w:t xml:space="preserve"> </w:t>
      </w:r>
      <w:r w:rsidR="00F66153" w:rsidRPr="004D3797">
        <w:rPr>
          <w:rFonts w:asciiTheme="majorHAnsi" w:hAnsiTheme="majorHAnsi" w:cs="Iskoola Pota"/>
          <w:color w:val="FF0000"/>
          <w:szCs w:val="20"/>
        </w:rPr>
        <w:t>(nome da empresa)</w:t>
      </w:r>
      <w:r w:rsidR="00F66153" w:rsidRPr="004D3797">
        <w:rPr>
          <w:rFonts w:asciiTheme="majorHAnsi" w:hAnsiTheme="majorHAnsi" w:cs="Iskoola Pota"/>
          <w:szCs w:val="20"/>
        </w:rPr>
        <w:t xml:space="preserve">, inscrita no CNPJ sob o n° </w:t>
      </w:r>
      <w:r>
        <w:rPr>
          <w:rFonts w:asciiTheme="majorHAnsi" w:hAnsiTheme="majorHAnsi" w:cs="Iskoola Pota"/>
          <w:szCs w:val="20"/>
        </w:rPr>
        <w:t>----------------</w:t>
      </w:r>
      <w:r w:rsidR="00F66153" w:rsidRPr="004D3797">
        <w:rPr>
          <w:rFonts w:asciiTheme="majorHAnsi" w:hAnsiTheme="majorHAnsi" w:cs="Iskoola Pota"/>
          <w:szCs w:val="20"/>
        </w:rPr>
        <w:t xml:space="preserve">, com sede </w:t>
      </w:r>
      <w:r w:rsidR="00F66153" w:rsidRPr="004D3797">
        <w:rPr>
          <w:rFonts w:asciiTheme="majorHAnsi" w:hAnsiTheme="majorHAnsi" w:cs="Iskoola Pota"/>
        </w:rPr>
        <w:t xml:space="preserve">com sede na </w:t>
      </w:r>
      <w:r>
        <w:rPr>
          <w:rFonts w:asciiTheme="majorHAnsi" w:hAnsiTheme="majorHAnsi" w:cs="Iskoola Pota"/>
        </w:rPr>
        <w:t xml:space="preserve">---------------------------------------------- </w:t>
      </w:r>
      <w:r w:rsidR="00F66153" w:rsidRPr="004D3797">
        <w:rPr>
          <w:rFonts w:asciiTheme="majorHAnsi" w:hAnsiTheme="majorHAnsi" w:cs="Iskoola Pota"/>
          <w:color w:val="FF0000"/>
        </w:rPr>
        <w:t xml:space="preserve">(endereço </w:t>
      </w:r>
      <w:r w:rsidR="00F66153">
        <w:rPr>
          <w:rFonts w:asciiTheme="majorHAnsi" w:hAnsiTheme="majorHAnsi" w:cs="Iskoola Pota"/>
          <w:color w:val="FF0000"/>
        </w:rPr>
        <w:t xml:space="preserve">completo </w:t>
      </w:r>
      <w:r w:rsidR="00F66153" w:rsidRPr="004D3797">
        <w:rPr>
          <w:rFonts w:asciiTheme="majorHAnsi" w:hAnsiTheme="majorHAnsi" w:cs="Iskoola Pota"/>
          <w:color w:val="FF0000"/>
        </w:rPr>
        <w:t>da empresa)</w:t>
      </w:r>
      <w:r w:rsidR="00F66153" w:rsidRPr="004D3797">
        <w:rPr>
          <w:rFonts w:asciiTheme="majorHAnsi" w:hAnsiTheme="majorHAnsi" w:cs="Iskoola Pota"/>
          <w:szCs w:val="20"/>
        </w:rPr>
        <w:t xml:space="preserve">, </w:t>
      </w:r>
      <w:r w:rsidR="00F66153" w:rsidRPr="004D3797">
        <w:rPr>
          <w:rFonts w:asciiTheme="majorHAnsi" w:hAnsiTheme="majorHAnsi" w:cs="Iskoola Pota"/>
          <w:b/>
          <w:i/>
          <w:szCs w:val="20"/>
        </w:rPr>
        <w:t>DECLARA</w:t>
      </w:r>
      <w:r w:rsidR="00F66153" w:rsidRPr="004D3797">
        <w:rPr>
          <w:rFonts w:asciiTheme="majorHAnsi" w:hAnsiTheme="majorHAnsi" w:cs="Iskoola Pota"/>
          <w:szCs w:val="20"/>
        </w:rPr>
        <w:t xml:space="preserve">, sob as penas da Lei, que cumpre plenamente os requisitos para configuração como </w:t>
      </w:r>
      <w:r>
        <w:rPr>
          <w:rFonts w:asciiTheme="majorHAnsi" w:hAnsiTheme="majorHAnsi" w:cs="Iskoola Pota"/>
          <w:szCs w:val="20"/>
        </w:rPr>
        <w:t>-------------------</w:t>
      </w:r>
      <w:r w:rsidR="00F66153" w:rsidRPr="004D3797">
        <w:rPr>
          <w:rFonts w:asciiTheme="majorHAnsi" w:hAnsiTheme="majorHAnsi" w:cs="Iskoola Pota"/>
          <w:szCs w:val="20"/>
        </w:rPr>
        <w:t xml:space="preserve"> </w:t>
      </w:r>
      <w:r w:rsidR="00F66153" w:rsidRPr="004D3797">
        <w:rPr>
          <w:rFonts w:asciiTheme="majorHAnsi" w:hAnsiTheme="majorHAnsi" w:cs="Iskoola Pota"/>
          <w:color w:val="FF0000"/>
          <w:szCs w:val="20"/>
        </w:rPr>
        <w:t>(ME</w:t>
      </w:r>
      <w:r w:rsidR="00F66153">
        <w:rPr>
          <w:rFonts w:asciiTheme="majorHAnsi" w:hAnsiTheme="majorHAnsi" w:cs="Iskoola Pota"/>
          <w:color w:val="FF0000"/>
          <w:szCs w:val="20"/>
        </w:rPr>
        <w:t>/</w:t>
      </w:r>
      <w:r w:rsidR="00F66153" w:rsidRPr="004D3797">
        <w:rPr>
          <w:rFonts w:asciiTheme="majorHAnsi" w:hAnsiTheme="majorHAnsi" w:cs="Iskoola Pota"/>
          <w:color w:val="FF0000"/>
          <w:szCs w:val="20"/>
        </w:rPr>
        <w:t>EPP)</w:t>
      </w:r>
      <w:r w:rsidR="00F66153" w:rsidRPr="004D3797">
        <w:rPr>
          <w:rFonts w:asciiTheme="majorHAnsi" w:hAnsiTheme="majorHAnsi" w:cs="Iskoola Pota"/>
          <w:szCs w:val="20"/>
        </w:rPr>
        <w:t xml:space="preserve">, nos termos estabelecidos pela Lei Complementar </w:t>
      </w:r>
      <w:r w:rsidR="00F66153" w:rsidRPr="004D3797">
        <w:rPr>
          <w:rFonts w:asciiTheme="majorHAnsi" w:hAnsiTheme="majorHAnsi" w:cs="Iskoola Pota"/>
          <w:bCs/>
          <w:szCs w:val="20"/>
        </w:rPr>
        <w:t>nº</w:t>
      </w:r>
      <w:r w:rsidR="00F66153" w:rsidRPr="004D3797">
        <w:rPr>
          <w:rFonts w:asciiTheme="majorHAnsi" w:hAnsiTheme="majorHAnsi" w:cs="Iskoola Pota"/>
          <w:szCs w:val="20"/>
        </w:rPr>
        <w:t xml:space="preserve"> 123/2006 e alterações posteriores </w:t>
      </w:r>
      <w:r w:rsidR="00F66153" w:rsidRPr="004D3797">
        <w:rPr>
          <w:rFonts w:asciiTheme="majorHAnsi" w:hAnsiTheme="majorHAnsi"/>
          <w:szCs w:val="20"/>
        </w:rPr>
        <w:t>e que está apta, portanto, a exercer o direito de preferência.</w:t>
      </w:r>
    </w:p>
    <w:p w:rsidR="00B76690" w:rsidRPr="007B796F" w:rsidRDefault="00B76690" w:rsidP="00964558">
      <w:pPr>
        <w:autoSpaceDE w:val="0"/>
        <w:autoSpaceDN w:val="0"/>
        <w:adjustRightInd w:val="0"/>
        <w:spacing w:line="360" w:lineRule="auto"/>
        <w:jc w:val="both"/>
        <w:rPr>
          <w:rFonts w:asciiTheme="majorHAnsi" w:hAnsiTheme="majorHAnsi" w:cs="Times New Roman"/>
          <w:sz w:val="20"/>
          <w:szCs w:val="20"/>
        </w:rPr>
      </w:pPr>
    </w:p>
    <w:p w:rsidR="009148A9" w:rsidRPr="007B796F" w:rsidRDefault="009148A9" w:rsidP="009148A9">
      <w:pPr>
        <w:pStyle w:val="Corpodetexto"/>
        <w:rPr>
          <w:rFonts w:asciiTheme="majorHAnsi" w:hAnsiTheme="majorHAnsi"/>
          <w:szCs w:val="20"/>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r w:rsidRPr="007B796F">
        <w:rPr>
          <w:rFonts w:asciiTheme="majorHAnsi" w:hAnsiTheme="majorHAnsi" w:cs="Times New Roman"/>
          <w:sz w:val="20"/>
          <w:szCs w:val="20"/>
          <w:lang w:val="pt-PT"/>
        </w:rPr>
        <w:t>_________________, ______ de ____________ de 20</w:t>
      </w:r>
      <w:r w:rsidR="00281C1C">
        <w:rPr>
          <w:rFonts w:asciiTheme="majorHAnsi" w:hAnsiTheme="majorHAnsi" w:cs="Times New Roman"/>
          <w:sz w:val="20"/>
          <w:szCs w:val="20"/>
          <w:lang w:val="pt-PT"/>
        </w:rPr>
        <w:t>2</w:t>
      </w:r>
      <w:r w:rsidR="00257D89">
        <w:rPr>
          <w:rFonts w:asciiTheme="majorHAnsi" w:hAnsiTheme="majorHAnsi" w:cs="Times New Roman"/>
          <w:sz w:val="20"/>
          <w:szCs w:val="20"/>
          <w:lang w:val="pt-PT"/>
        </w:rPr>
        <w:t>1</w:t>
      </w:r>
      <w:r w:rsidRPr="007B796F">
        <w:rPr>
          <w:rFonts w:asciiTheme="majorHAnsi" w:hAnsiTheme="majorHAnsi" w:cs="Times New Roman"/>
          <w:sz w:val="20"/>
          <w:szCs w:val="20"/>
          <w:lang w:val="pt-PT"/>
        </w:rPr>
        <w:t>.</w:t>
      </w: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rPr>
          <w:rFonts w:asciiTheme="majorHAnsi" w:hAnsiTheme="majorHAnsi" w:cs="Times New Roman"/>
          <w:color w:val="auto"/>
          <w:sz w:val="20"/>
        </w:rPr>
      </w:pPr>
    </w:p>
    <w:p w:rsidR="009148A9" w:rsidRPr="007B796F" w:rsidRDefault="009148A9" w:rsidP="009148A9">
      <w:pPr>
        <w:pStyle w:val="Normal1"/>
        <w:jc w:val="center"/>
        <w:rPr>
          <w:rFonts w:asciiTheme="majorHAnsi" w:hAnsiTheme="majorHAnsi" w:cs="Times New Roman"/>
          <w:color w:val="auto"/>
          <w:sz w:val="20"/>
        </w:rPr>
      </w:pPr>
      <w:r w:rsidRPr="007B796F">
        <w:rPr>
          <w:rFonts w:asciiTheme="majorHAnsi" w:hAnsiTheme="majorHAnsi" w:cs="Times New Roman"/>
          <w:color w:val="auto"/>
          <w:sz w:val="20"/>
        </w:rPr>
        <w:t>________________________________</w:t>
      </w:r>
    </w:p>
    <w:p w:rsidR="009148A9" w:rsidRPr="007B796F" w:rsidRDefault="009148A9" w:rsidP="009148A9">
      <w:pPr>
        <w:pStyle w:val="Normal1"/>
        <w:jc w:val="center"/>
        <w:rPr>
          <w:rFonts w:asciiTheme="majorHAnsi" w:hAnsiTheme="majorHAnsi" w:cs="Times New Roman"/>
          <w:color w:val="auto"/>
          <w:sz w:val="20"/>
        </w:rPr>
      </w:pPr>
      <w:r w:rsidRPr="007B796F">
        <w:rPr>
          <w:rFonts w:asciiTheme="majorHAnsi" w:hAnsiTheme="majorHAnsi" w:cs="Times New Roman"/>
          <w:color w:val="auto"/>
          <w:sz w:val="20"/>
        </w:rPr>
        <w:t>Assinatura do Declarante</w:t>
      </w:r>
    </w:p>
    <w:p w:rsidR="009148A9" w:rsidRPr="007B796F" w:rsidRDefault="009148A9" w:rsidP="009148A9">
      <w:pPr>
        <w:pStyle w:val="Normal1"/>
        <w:jc w:val="center"/>
        <w:rPr>
          <w:rFonts w:asciiTheme="majorHAnsi" w:hAnsiTheme="majorHAnsi" w:cs="Times New Roman"/>
          <w:color w:val="auto"/>
          <w:sz w:val="20"/>
        </w:rPr>
      </w:pPr>
      <w:r w:rsidRPr="007B796F">
        <w:rPr>
          <w:rFonts w:asciiTheme="majorHAnsi" w:hAnsiTheme="majorHAnsi" w:cs="Times New Roman"/>
          <w:color w:val="auto"/>
          <w:sz w:val="20"/>
        </w:rPr>
        <w:t xml:space="preserve">Nome completo </w:t>
      </w:r>
    </w:p>
    <w:p w:rsidR="009148A9" w:rsidRPr="007B796F" w:rsidRDefault="009148A9" w:rsidP="009148A9">
      <w:pPr>
        <w:pStyle w:val="Normal1"/>
        <w:jc w:val="center"/>
        <w:rPr>
          <w:rFonts w:asciiTheme="majorHAnsi" w:hAnsiTheme="majorHAnsi" w:cs="Times New Roman"/>
          <w:color w:val="auto"/>
          <w:sz w:val="20"/>
        </w:rPr>
      </w:pPr>
      <w:r w:rsidRPr="007B796F">
        <w:rPr>
          <w:rFonts w:asciiTheme="majorHAnsi" w:hAnsiTheme="majorHAnsi" w:cs="Times New Roman"/>
          <w:color w:val="auto"/>
          <w:sz w:val="20"/>
        </w:rPr>
        <w:t xml:space="preserve">CPF </w:t>
      </w:r>
    </w:p>
    <w:p w:rsidR="009148A9" w:rsidRPr="007B796F" w:rsidRDefault="009148A9" w:rsidP="009148A9">
      <w:pPr>
        <w:pStyle w:val="NormalWeb"/>
        <w:spacing w:before="119" w:after="0"/>
        <w:jc w:val="center"/>
        <w:rPr>
          <w:rFonts w:asciiTheme="majorHAnsi" w:hAnsiTheme="majorHAnsi" w:cs="Times New Roman"/>
          <w:sz w:val="20"/>
          <w:szCs w:val="20"/>
          <w:lang w:val="pt-PT"/>
        </w:rPr>
      </w:pPr>
      <w:r w:rsidRPr="007B796F">
        <w:rPr>
          <w:rFonts w:asciiTheme="majorHAnsi" w:hAnsiTheme="majorHAnsi" w:cs="Times New Roman"/>
          <w:sz w:val="20"/>
          <w:szCs w:val="20"/>
          <w:lang w:val="pt-PT"/>
        </w:rPr>
        <w:t>CARIMBO DE CNPJ DA EMPRESA</w:t>
      </w: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9148A9" w:rsidRPr="007B796F" w:rsidRDefault="009148A9" w:rsidP="009148A9">
      <w:pPr>
        <w:pStyle w:val="NormalWeb"/>
        <w:spacing w:before="119" w:after="0"/>
        <w:jc w:val="center"/>
        <w:rPr>
          <w:rFonts w:asciiTheme="majorHAnsi" w:hAnsiTheme="majorHAnsi" w:cs="Times New Roman"/>
          <w:sz w:val="20"/>
          <w:szCs w:val="20"/>
          <w:lang w:val="pt-PT"/>
        </w:rPr>
      </w:pPr>
    </w:p>
    <w:p w:rsidR="007500CB" w:rsidRPr="007B796F" w:rsidRDefault="007500CB" w:rsidP="009148A9">
      <w:pPr>
        <w:pStyle w:val="Normal1"/>
        <w:jc w:val="center"/>
        <w:rPr>
          <w:rFonts w:asciiTheme="majorHAnsi" w:hAnsiTheme="majorHAnsi" w:cs="Iskoola Pota"/>
          <w:color w:val="auto"/>
          <w:sz w:val="20"/>
          <w:lang w:val="pt-PT"/>
        </w:rPr>
      </w:pPr>
    </w:p>
    <w:sectPr w:rsidR="007500CB" w:rsidRPr="007B796F" w:rsidSect="00E73404">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E6" w:rsidRDefault="000063E6" w:rsidP="005667D6">
      <w:r>
        <w:separator/>
      </w:r>
    </w:p>
  </w:endnote>
  <w:endnote w:type="continuationSeparator" w:id="0">
    <w:p w:rsidR="000063E6" w:rsidRDefault="000063E6" w:rsidP="0056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GoudyOldStyle,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GoudyOldStyl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5" w:rsidRDefault="000311C5">
    <w:pPr>
      <w:pStyle w:val="Rodap"/>
      <w:jc w:val="right"/>
    </w:pPr>
  </w:p>
  <w:p w:rsidR="000311C5" w:rsidRPr="00FE6E93" w:rsidRDefault="000311C5">
    <w:pPr>
      <w:pStyle w:val="Rodap"/>
      <w:jc w:val="right"/>
      <w:rPr>
        <w:sz w:val="18"/>
        <w:szCs w:val="18"/>
      </w:rPr>
    </w:pPr>
    <w:r w:rsidRPr="00FE6E93">
      <w:rPr>
        <w:sz w:val="18"/>
        <w:szCs w:val="18"/>
      </w:rPr>
      <w:fldChar w:fldCharType="begin"/>
    </w:r>
    <w:r w:rsidRPr="00FE6E93">
      <w:rPr>
        <w:sz w:val="18"/>
        <w:szCs w:val="18"/>
      </w:rPr>
      <w:instrText xml:space="preserve"> PAGE   \* MERGEFORMAT </w:instrText>
    </w:r>
    <w:r w:rsidRPr="00FE6E93">
      <w:rPr>
        <w:sz w:val="18"/>
        <w:szCs w:val="18"/>
      </w:rPr>
      <w:fldChar w:fldCharType="separate"/>
    </w:r>
    <w:r w:rsidR="002F0118">
      <w:rPr>
        <w:noProof/>
        <w:sz w:val="18"/>
        <w:szCs w:val="18"/>
      </w:rPr>
      <w:t>14</w:t>
    </w:r>
    <w:r w:rsidRPr="00FE6E93">
      <w:rPr>
        <w:noProof/>
        <w:sz w:val="18"/>
        <w:szCs w:val="18"/>
      </w:rPr>
      <w:fldChar w:fldCharType="end"/>
    </w:r>
  </w:p>
  <w:p w:rsidR="000311C5" w:rsidRDefault="000311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E6" w:rsidRDefault="000063E6" w:rsidP="005667D6">
      <w:r>
        <w:separator/>
      </w:r>
    </w:p>
  </w:footnote>
  <w:footnote w:type="continuationSeparator" w:id="0">
    <w:p w:rsidR="000063E6" w:rsidRDefault="000063E6" w:rsidP="0056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5" w:rsidRPr="001B4317" w:rsidRDefault="000063E6" w:rsidP="007C74C3">
    <w:pPr>
      <w:pStyle w:val="Cabealho"/>
      <w:jc w:val="center"/>
      <w:rPr>
        <w:rFonts w:ascii="Californian FB" w:hAnsi="Californian FB"/>
        <w:b/>
      </w:rPr>
    </w:pPr>
    <w:r>
      <w:rPr>
        <w:noProof/>
        <w:sz w:val="22"/>
        <w:szCs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10.75pt;width:61pt;height:61pt;z-index:251657728">
          <v:imagedata r:id="rId1" o:title=""/>
        </v:shape>
        <o:OLEObject Type="Embed" ProgID="CorelPhotoPaint.Image.9" ShapeID="_x0000_s2049" DrawAspect="Content" ObjectID="_1686574310" r:id="rId2"/>
      </w:pict>
    </w:r>
    <w:r w:rsidR="000311C5" w:rsidRPr="001B4317">
      <w:rPr>
        <w:rFonts w:ascii="Californian FB" w:hAnsi="Californian FB"/>
        <w:b/>
      </w:rPr>
      <w:t>PREFEITURA MUNICIPAL DE ITAPECERICA</w:t>
    </w:r>
  </w:p>
  <w:p w:rsidR="000311C5" w:rsidRPr="001B4317" w:rsidRDefault="000311C5" w:rsidP="007C74C3">
    <w:pPr>
      <w:pStyle w:val="Cabealho"/>
      <w:jc w:val="center"/>
      <w:rPr>
        <w:rFonts w:ascii="Californian FB" w:hAnsi="Californian FB"/>
        <w:b/>
        <w:sz w:val="22"/>
        <w:szCs w:val="22"/>
      </w:rPr>
    </w:pPr>
    <w:r w:rsidRPr="001B4317">
      <w:rPr>
        <w:rFonts w:ascii="Californian FB" w:hAnsi="Californian FB"/>
        <w:b/>
        <w:sz w:val="22"/>
        <w:szCs w:val="22"/>
      </w:rPr>
      <w:t xml:space="preserve"> ADM 20</w:t>
    </w:r>
    <w:r>
      <w:rPr>
        <w:rFonts w:ascii="Californian FB" w:hAnsi="Californian FB"/>
        <w:b/>
        <w:sz w:val="22"/>
        <w:szCs w:val="22"/>
      </w:rPr>
      <w:t>21</w:t>
    </w:r>
    <w:r w:rsidRPr="001B4317">
      <w:rPr>
        <w:rFonts w:ascii="Californian FB" w:hAnsi="Californian FB"/>
        <w:b/>
        <w:sz w:val="22"/>
        <w:szCs w:val="22"/>
      </w:rPr>
      <w:t>/20</w:t>
    </w:r>
    <w:r>
      <w:rPr>
        <w:rFonts w:ascii="Californian FB" w:hAnsi="Californian FB"/>
        <w:b/>
        <w:sz w:val="22"/>
        <w:szCs w:val="22"/>
      </w:rPr>
      <w:t>24</w:t>
    </w:r>
  </w:p>
  <w:p w:rsidR="000311C5" w:rsidRPr="001B4317" w:rsidRDefault="000311C5" w:rsidP="007C74C3">
    <w:pPr>
      <w:pStyle w:val="Cabealho"/>
      <w:jc w:val="center"/>
      <w:rPr>
        <w:rFonts w:ascii="Californian FB" w:hAnsi="Californian FB"/>
        <w:b/>
        <w:sz w:val="18"/>
        <w:szCs w:val="18"/>
      </w:rPr>
    </w:pPr>
    <w:r w:rsidRPr="001B4317">
      <w:rPr>
        <w:rFonts w:ascii="Californian FB" w:hAnsi="Californian FB"/>
        <w:b/>
        <w:sz w:val="18"/>
        <w:szCs w:val="18"/>
      </w:rPr>
      <w:t>Rua Vigário Antunes, 155 – Centro – 35.550-000 – Tel. (37)3341-</w:t>
    </w:r>
    <w:proofErr w:type="gramStart"/>
    <w:r w:rsidRPr="001B4317">
      <w:rPr>
        <w:rFonts w:ascii="Californian FB" w:hAnsi="Californian FB"/>
        <w:b/>
        <w:sz w:val="18"/>
        <w:szCs w:val="18"/>
      </w:rPr>
      <w:t>8500</w:t>
    </w:r>
    <w:proofErr w:type="gramEnd"/>
  </w:p>
  <w:p w:rsidR="000311C5" w:rsidRDefault="000063E6" w:rsidP="0062356D">
    <w:pPr>
      <w:pStyle w:val="Cabealho"/>
      <w:jc w:val="center"/>
      <w:rPr>
        <w:rFonts w:ascii="Californian FB" w:hAnsi="Californian FB"/>
        <w:b/>
        <w:i/>
        <w:sz w:val="18"/>
        <w:szCs w:val="18"/>
      </w:rPr>
    </w:pPr>
    <w:hyperlink r:id="rId3" w:history="1">
      <w:r w:rsidR="000311C5" w:rsidRPr="002E6F51">
        <w:rPr>
          <w:rStyle w:val="Hyperlink"/>
          <w:rFonts w:ascii="Californian FB" w:hAnsi="Californian FB"/>
          <w:b/>
          <w:i/>
          <w:sz w:val="18"/>
          <w:szCs w:val="18"/>
        </w:rPr>
        <w:t>www.itapecerica.mg.gov.br</w:t>
      </w:r>
    </w:hyperlink>
  </w:p>
  <w:p w:rsidR="000311C5" w:rsidRDefault="000311C5" w:rsidP="0062356D">
    <w:pPr>
      <w:pStyle w:val="Cabealho"/>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CC603DBC"/>
    <w:name w:val="WW8Num2"/>
    <w:lvl w:ilvl="0">
      <w:start w:val="1"/>
      <w:numFmt w:val="lowerLetter"/>
      <w:lvlText w:val="%1)"/>
      <w:lvlJc w:val="left"/>
      <w:pPr>
        <w:tabs>
          <w:tab w:val="num" w:pos="786"/>
        </w:tabs>
        <w:ind w:left="786" w:hanging="360"/>
      </w:pPr>
      <w:rPr>
        <w:b/>
      </w:rPr>
    </w:lvl>
  </w:abstractNum>
  <w:abstractNum w:abstractNumId="2">
    <w:nsid w:val="00000003"/>
    <w:multiLevelType w:val="singleLevel"/>
    <w:tmpl w:val="AFC23726"/>
    <w:name w:val="WW8Num3"/>
    <w:lvl w:ilvl="0">
      <w:start w:val="1"/>
      <w:numFmt w:val="lowerLetter"/>
      <w:lvlText w:val="%1)"/>
      <w:lvlJc w:val="left"/>
      <w:pPr>
        <w:tabs>
          <w:tab w:val="num" w:pos="-567"/>
        </w:tabs>
        <w:ind w:left="360" w:hanging="360"/>
      </w:pPr>
      <w:rPr>
        <w:b/>
      </w:rPr>
    </w:lvl>
  </w:abstractNum>
  <w:abstractNum w:abstractNumId="3">
    <w:nsid w:val="01814FE7"/>
    <w:multiLevelType w:val="multilevel"/>
    <w:tmpl w:val="30F6B16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C3B598C"/>
    <w:multiLevelType w:val="multilevel"/>
    <w:tmpl w:val="3426DC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636C9"/>
    <w:multiLevelType w:val="hybridMultilevel"/>
    <w:tmpl w:val="4AC2743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47F120D"/>
    <w:multiLevelType w:val="multilevel"/>
    <w:tmpl w:val="7D4AE742"/>
    <w:lvl w:ilvl="0">
      <w:start w:val="2"/>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nsid w:val="1BF70B40"/>
    <w:multiLevelType w:val="multilevel"/>
    <w:tmpl w:val="B4A495E8"/>
    <w:lvl w:ilvl="0">
      <w:start w:val="1"/>
      <w:numFmt w:val="decimal"/>
      <w:lvlText w:val="%1"/>
      <w:lvlJc w:val="left"/>
      <w:pPr>
        <w:ind w:left="360" w:hanging="360"/>
      </w:pPr>
      <w:rPr>
        <w:rFonts w:ascii="Cambria" w:hAnsi="Cambria" w:cs="Arial" w:hint="default"/>
        <w:b/>
      </w:rPr>
    </w:lvl>
    <w:lvl w:ilvl="1">
      <w:start w:val="1"/>
      <w:numFmt w:val="decimal"/>
      <w:lvlText w:val="%1.%2"/>
      <w:lvlJc w:val="left"/>
      <w:pPr>
        <w:ind w:left="360" w:hanging="360"/>
      </w:pPr>
      <w:rPr>
        <w:rFonts w:ascii="Cambria" w:hAnsi="Cambria" w:cs="Arial" w:hint="default"/>
        <w:b/>
      </w:rPr>
    </w:lvl>
    <w:lvl w:ilvl="2">
      <w:start w:val="1"/>
      <w:numFmt w:val="decimal"/>
      <w:lvlText w:val="%1.%2.%3"/>
      <w:lvlJc w:val="left"/>
      <w:pPr>
        <w:ind w:left="720" w:hanging="720"/>
      </w:pPr>
      <w:rPr>
        <w:rFonts w:ascii="Cambria" w:hAnsi="Cambria" w:cs="Arial" w:hint="default"/>
        <w:b/>
      </w:rPr>
    </w:lvl>
    <w:lvl w:ilvl="3">
      <w:start w:val="1"/>
      <w:numFmt w:val="decimal"/>
      <w:lvlText w:val="%1.%2.%3.%4"/>
      <w:lvlJc w:val="left"/>
      <w:pPr>
        <w:ind w:left="720" w:hanging="720"/>
      </w:pPr>
      <w:rPr>
        <w:rFonts w:ascii="Cambria" w:hAnsi="Cambria" w:cs="Arial" w:hint="default"/>
        <w:b/>
      </w:rPr>
    </w:lvl>
    <w:lvl w:ilvl="4">
      <w:start w:val="1"/>
      <w:numFmt w:val="decimal"/>
      <w:lvlText w:val="%1.%2.%3.%4.%5"/>
      <w:lvlJc w:val="left"/>
      <w:pPr>
        <w:ind w:left="1080" w:hanging="1080"/>
      </w:pPr>
      <w:rPr>
        <w:rFonts w:ascii="Cambria" w:hAnsi="Cambria" w:cs="Arial" w:hint="default"/>
        <w:b/>
      </w:rPr>
    </w:lvl>
    <w:lvl w:ilvl="5">
      <w:start w:val="1"/>
      <w:numFmt w:val="decimal"/>
      <w:lvlText w:val="%1.%2.%3.%4.%5.%6"/>
      <w:lvlJc w:val="left"/>
      <w:pPr>
        <w:ind w:left="1080" w:hanging="1080"/>
      </w:pPr>
      <w:rPr>
        <w:rFonts w:ascii="Cambria" w:hAnsi="Cambria" w:cs="Arial" w:hint="default"/>
        <w:b/>
      </w:rPr>
    </w:lvl>
    <w:lvl w:ilvl="6">
      <w:start w:val="1"/>
      <w:numFmt w:val="decimal"/>
      <w:lvlText w:val="%1.%2.%3.%4.%5.%6.%7"/>
      <w:lvlJc w:val="left"/>
      <w:pPr>
        <w:ind w:left="1440" w:hanging="1440"/>
      </w:pPr>
      <w:rPr>
        <w:rFonts w:ascii="Cambria" w:hAnsi="Cambria" w:cs="Arial" w:hint="default"/>
        <w:b/>
      </w:rPr>
    </w:lvl>
    <w:lvl w:ilvl="7">
      <w:start w:val="1"/>
      <w:numFmt w:val="decimal"/>
      <w:lvlText w:val="%1.%2.%3.%4.%5.%6.%7.%8"/>
      <w:lvlJc w:val="left"/>
      <w:pPr>
        <w:ind w:left="1440" w:hanging="1440"/>
      </w:pPr>
      <w:rPr>
        <w:rFonts w:ascii="Cambria" w:hAnsi="Cambria" w:cs="Arial" w:hint="default"/>
        <w:b/>
      </w:rPr>
    </w:lvl>
    <w:lvl w:ilvl="8">
      <w:start w:val="1"/>
      <w:numFmt w:val="decimal"/>
      <w:lvlText w:val="%1.%2.%3.%4.%5.%6.%7.%8.%9"/>
      <w:lvlJc w:val="left"/>
      <w:pPr>
        <w:ind w:left="1800" w:hanging="1800"/>
      </w:pPr>
      <w:rPr>
        <w:rFonts w:ascii="Cambria" w:hAnsi="Cambria" w:cs="Arial" w:hint="default"/>
        <w:b/>
      </w:rPr>
    </w:lvl>
  </w:abstractNum>
  <w:abstractNum w:abstractNumId="8">
    <w:nsid w:val="1DE804C7"/>
    <w:multiLevelType w:val="hybridMultilevel"/>
    <w:tmpl w:val="D994C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0D53EE"/>
    <w:multiLevelType w:val="multilevel"/>
    <w:tmpl w:val="79D2CAC2"/>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31927DC"/>
    <w:multiLevelType w:val="multilevel"/>
    <w:tmpl w:val="5D6211C8"/>
    <w:lvl w:ilvl="0">
      <w:start w:val="1"/>
      <w:numFmt w:val="decimal"/>
      <w:lvlText w:val="%1"/>
      <w:lvlJc w:val="left"/>
      <w:pPr>
        <w:ind w:left="360" w:hanging="360"/>
      </w:pPr>
      <w:rPr>
        <w:rFonts w:cs="Iskoola Pota" w:hint="default"/>
      </w:rPr>
    </w:lvl>
    <w:lvl w:ilvl="1">
      <w:start w:val="1"/>
      <w:numFmt w:val="decimal"/>
      <w:lvlText w:val="%1.%2"/>
      <w:lvlJc w:val="left"/>
      <w:pPr>
        <w:ind w:left="360" w:hanging="360"/>
      </w:pPr>
      <w:rPr>
        <w:rFonts w:cs="Iskoola Pota" w:hint="default"/>
        <w:b/>
        <w:sz w:val="20"/>
        <w:szCs w:val="20"/>
      </w:rPr>
    </w:lvl>
    <w:lvl w:ilvl="2">
      <w:start w:val="1"/>
      <w:numFmt w:val="decimal"/>
      <w:lvlText w:val="%1.%2.%3"/>
      <w:lvlJc w:val="left"/>
      <w:pPr>
        <w:ind w:left="720" w:hanging="720"/>
      </w:pPr>
      <w:rPr>
        <w:rFonts w:cs="Iskoola Pota" w:hint="default"/>
      </w:rPr>
    </w:lvl>
    <w:lvl w:ilvl="3">
      <w:start w:val="1"/>
      <w:numFmt w:val="decimal"/>
      <w:lvlText w:val="%1.%2.%3.%4"/>
      <w:lvlJc w:val="left"/>
      <w:pPr>
        <w:ind w:left="720" w:hanging="720"/>
      </w:pPr>
      <w:rPr>
        <w:rFonts w:cs="Iskoola Pota" w:hint="default"/>
      </w:rPr>
    </w:lvl>
    <w:lvl w:ilvl="4">
      <w:start w:val="1"/>
      <w:numFmt w:val="decimal"/>
      <w:lvlText w:val="%1.%2.%3.%4.%5"/>
      <w:lvlJc w:val="left"/>
      <w:pPr>
        <w:ind w:left="1080" w:hanging="1080"/>
      </w:pPr>
      <w:rPr>
        <w:rFonts w:cs="Iskoola Pota" w:hint="default"/>
      </w:rPr>
    </w:lvl>
    <w:lvl w:ilvl="5">
      <w:start w:val="1"/>
      <w:numFmt w:val="decimal"/>
      <w:lvlText w:val="%1.%2.%3.%4.%5.%6"/>
      <w:lvlJc w:val="left"/>
      <w:pPr>
        <w:ind w:left="1080" w:hanging="1080"/>
      </w:pPr>
      <w:rPr>
        <w:rFonts w:cs="Iskoola Pota" w:hint="default"/>
      </w:rPr>
    </w:lvl>
    <w:lvl w:ilvl="6">
      <w:start w:val="1"/>
      <w:numFmt w:val="decimal"/>
      <w:lvlText w:val="%1.%2.%3.%4.%5.%6.%7"/>
      <w:lvlJc w:val="left"/>
      <w:pPr>
        <w:ind w:left="1440" w:hanging="1440"/>
      </w:pPr>
      <w:rPr>
        <w:rFonts w:cs="Iskoola Pota" w:hint="default"/>
      </w:rPr>
    </w:lvl>
    <w:lvl w:ilvl="7">
      <w:start w:val="1"/>
      <w:numFmt w:val="decimal"/>
      <w:lvlText w:val="%1.%2.%3.%4.%5.%6.%7.%8"/>
      <w:lvlJc w:val="left"/>
      <w:pPr>
        <w:ind w:left="1440" w:hanging="1440"/>
      </w:pPr>
      <w:rPr>
        <w:rFonts w:cs="Iskoola Pota" w:hint="default"/>
      </w:rPr>
    </w:lvl>
    <w:lvl w:ilvl="8">
      <w:start w:val="1"/>
      <w:numFmt w:val="decimal"/>
      <w:lvlText w:val="%1.%2.%3.%4.%5.%6.%7.%8.%9"/>
      <w:lvlJc w:val="left"/>
      <w:pPr>
        <w:ind w:left="1800" w:hanging="1800"/>
      </w:pPr>
      <w:rPr>
        <w:rFonts w:cs="Iskoola Pota" w:hint="default"/>
      </w:rPr>
    </w:lvl>
  </w:abstractNum>
  <w:abstractNum w:abstractNumId="11">
    <w:nsid w:val="2465738F"/>
    <w:multiLevelType w:val="hybridMultilevel"/>
    <w:tmpl w:val="8B4ED134"/>
    <w:lvl w:ilvl="0" w:tplc="3752932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EF05CD"/>
    <w:multiLevelType w:val="multilevel"/>
    <w:tmpl w:val="591C1630"/>
    <w:lvl w:ilvl="0">
      <w:start w:val="1"/>
      <w:numFmt w:val="decimal"/>
      <w:lvlText w:val="%1"/>
      <w:lvlJc w:val="left"/>
      <w:pPr>
        <w:ind w:left="390" w:hanging="390"/>
      </w:pPr>
      <w:rPr>
        <w:rFonts w:cs="Iskoola Pota" w:hint="default"/>
        <w:b/>
      </w:rPr>
    </w:lvl>
    <w:lvl w:ilvl="1">
      <w:start w:val="1"/>
      <w:numFmt w:val="decimal"/>
      <w:lvlText w:val="%1.%2"/>
      <w:lvlJc w:val="left"/>
      <w:pPr>
        <w:ind w:left="390" w:hanging="390"/>
      </w:pPr>
      <w:rPr>
        <w:rFonts w:cs="Iskoola Pota" w:hint="default"/>
        <w:b/>
      </w:rPr>
    </w:lvl>
    <w:lvl w:ilvl="2">
      <w:start w:val="1"/>
      <w:numFmt w:val="decimal"/>
      <w:lvlText w:val="%1.%2.%3"/>
      <w:lvlJc w:val="left"/>
      <w:pPr>
        <w:ind w:left="720" w:hanging="720"/>
      </w:pPr>
      <w:rPr>
        <w:rFonts w:cs="Iskoola Pota" w:hint="default"/>
        <w:b/>
      </w:rPr>
    </w:lvl>
    <w:lvl w:ilvl="3">
      <w:start w:val="1"/>
      <w:numFmt w:val="decimal"/>
      <w:lvlText w:val="%1.%2.%3.%4"/>
      <w:lvlJc w:val="left"/>
      <w:pPr>
        <w:ind w:left="720" w:hanging="720"/>
      </w:pPr>
      <w:rPr>
        <w:rFonts w:cs="Iskoola Pota" w:hint="default"/>
        <w:b/>
      </w:rPr>
    </w:lvl>
    <w:lvl w:ilvl="4">
      <w:start w:val="1"/>
      <w:numFmt w:val="decimal"/>
      <w:lvlText w:val="%1.%2.%3.%4.%5"/>
      <w:lvlJc w:val="left"/>
      <w:pPr>
        <w:ind w:left="1080" w:hanging="1080"/>
      </w:pPr>
      <w:rPr>
        <w:rFonts w:cs="Iskoola Pota" w:hint="default"/>
        <w:b/>
      </w:rPr>
    </w:lvl>
    <w:lvl w:ilvl="5">
      <w:start w:val="1"/>
      <w:numFmt w:val="decimal"/>
      <w:lvlText w:val="%1.%2.%3.%4.%5.%6"/>
      <w:lvlJc w:val="left"/>
      <w:pPr>
        <w:ind w:left="1080" w:hanging="1080"/>
      </w:pPr>
      <w:rPr>
        <w:rFonts w:cs="Iskoola Pota" w:hint="default"/>
        <w:b/>
      </w:rPr>
    </w:lvl>
    <w:lvl w:ilvl="6">
      <w:start w:val="1"/>
      <w:numFmt w:val="decimal"/>
      <w:lvlText w:val="%1.%2.%3.%4.%5.%6.%7"/>
      <w:lvlJc w:val="left"/>
      <w:pPr>
        <w:ind w:left="1440" w:hanging="1440"/>
      </w:pPr>
      <w:rPr>
        <w:rFonts w:cs="Iskoola Pota" w:hint="default"/>
        <w:b/>
      </w:rPr>
    </w:lvl>
    <w:lvl w:ilvl="7">
      <w:start w:val="1"/>
      <w:numFmt w:val="decimal"/>
      <w:lvlText w:val="%1.%2.%3.%4.%5.%6.%7.%8"/>
      <w:lvlJc w:val="left"/>
      <w:pPr>
        <w:ind w:left="1440" w:hanging="1440"/>
      </w:pPr>
      <w:rPr>
        <w:rFonts w:cs="Iskoola Pota" w:hint="default"/>
        <w:b/>
      </w:rPr>
    </w:lvl>
    <w:lvl w:ilvl="8">
      <w:start w:val="1"/>
      <w:numFmt w:val="decimal"/>
      <w:lvlText w:val="%1.%2.%3.%4.%5.%6.%7.%8.%9"/>
      <w:lvlJc w:val="left"/>
      <w:pPr>
        <w:ind w:left="1800" w:hanging="1800"/>
      </w:pPr>
      <w:rPr>
        <w:rFonts w:cs="Iskoola Pota" w:hint="default"/>
        <w:b/>
      </w:rPr>
    </w:lvl>
  </w:abstractNum>
  <w:abstractNum w:abstractNumId="13">
    <w:nsid w:val="2A8F6796"/>
    <w:multiLevelType w:val="hybridMultilevel"/>
    <w:tmpl w:val="1142651A"/>
    <w:lvl w:ilvl="0" w:tplc="71A2EB58">
      <w:start w:val="1"/>
      <w:numFmt w:val="lowerLetter"/>
      <w:lvlText w:val="%1)"/>
      <w:lvlJc w:val="left"/>
      <w:pPr>
        <w:ind w:left="720" w:hanging="360"/>
      </w:pPr>
      <w:rPr>
        <w:rFonts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2930CB"/>
    <w:multiLevelType w:val="multilevel"/>
    <w:tmpl w:val="0B88CF36"/>
    <w:lvl w:ilvl="0">
      <w:start w:val="4"/>
      <w:numFmt w:val="decimal"/>
      <w:lvlText w:val="%1"/>
      <w:lvlJc w:val="left"/>
      <w:pPr>
        <w:ind w:left="405" w:hanging="405"/>
      </w:pPr>
      <w:rPr>
        <w:rFonts w:cs="Arial" w:hint="default"/>
        <w:color w:val="000000"/>
      </w:rPr>
    </w:lvl>
    <w:lvl w:ilvl="1">
      <w:start w:val="2"/>
      <w:numFmt w:val="decimal"/>
      <w:lvlText w:val="%1.%2"/>
      <w:lvlJc w:val="left"/>
      <w:pPr>
        <w:ind w:left="405" w:hanging="405"/>
      </w:pPr>
      <w:rPr>
        <w:rFonts w:cs="Arial" w:hint="default"/>
        <w:color w:val="000000"/>
      </w:rPr>
    </w:lvl>
    <w:lvl w:ilvl="2">
      <w:start w:val="2"/>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5">
    <w:nsid w:val="2F452341"/>
    <w:multiLevelType w:val="multilevel"/>
    <w:tmpl w:val="54F838C2"/>
    <w:lvl w:ilvl="0">
      <w:start w:val="1"/>
      <w:numFmt w:val="decimal"/>
      <w:lvlText w:val="%1"/>
      <w:lvlJc w:val="left"/>
      <w:pPr>
        <w:ind w:left="360" w:hanging="360"/>
      </w:pPr>
      <w:rPr>
        <w:rFonts w:ascii="Cambria" w:hAnsi="Cambria" w:cs="Arial" w:hint="default"/>
        <w:b/>
      </w:rPr>
    </w:lvl>
    <w:lvl w:ilvl="1">
      <w:start w:val="1"/>
      <w:numFmt w:val="decimal"/>
      <w:lvlText w:val="%1.%2"/>
      <w:lvlJc w:val="left"/>
      <w:pPr>
        <w:ind w:left="360" w:hanging="360"/>
      </w:pPr>
      <w:rPr>
        <w:rFonts w:ascii="Cambria" w:hAnsi="Cambria" w:cs="Arial" w:hint="default"/>
        <w:b/>
      </w:rPr>
    </w:lvl>
    <w:lvl w:ilvl="2">
      <w:start w:val="1"/>
      <w:numFmt w:val="decimal"/>
      <w:lvlText w:val="%1.%2.%3"/>
      <w:lvlJc w:val="left"/>
      <w:pPr>
        <w:ind w:left="720" w:hanging="720"/>
      </w:pPr>
      <w:rPr>
        <w:rFonts w:ascii="Cambria" w:hAnsi="Cambria" w:cs="Arial" w:hint="default"/>
        <w:b/>
      </w:rPr>
    </w:lvl>
    <w:lvl w:ilvl="3">
      <w:start w:val="1"/>
      <w:numFmt w:val="decimal"/>
      <w:lvlText w:val="%1.%2.%3.%4"/>
      <w:lvlJc w:val="left"/>
      <w:pPr>
        <w:ind w:left="720" w:hanging="720"/>
      </w:pPr>
      <w:rPr>
        <w:rFonts w:ascii="Cambria" w:hAnsi="Cambria" w:cs="Arial" w:hint="default"/>
        <w:b/>
      </w:rPr>
    </w:lvl>
    <w:lvl w:ilvl="4">
      <w:start w:val="1"/>
      <w:numFmt w:val="decimal"/>
      <w:lvlText w:val="%1.%2.%3.%4.%5"/>
      <w:lvlJc w:val="left"/>
      <w:pPr>
        <w:ind w:left="1080" w:hanging="1080"/>
      </w:pPr>
      <w:rPr>
        <w:rFonts w:ascii="Cambria" w:hAnsi="Cambria" w:cs="Arial" w:hint="default"/>
        <w:b/>
      </w:rPr>
    </w:lvl>
    <w:lvl w:ilvl="5">
      <w:start w:val="1"/>
      <w:numFmt w:val="decimal"/>
      <w:lvlText w:val="%1.%2.%3.%4.%5.%6"/>
      <w:lvlJc w:val="left"/>
      <w:pPr>
        <w:ind w:left="1080" w:hanging="1080"/>
      </w:pPr>
      <w:rPr>
        <w:rFonts w:ascii="Cambria" w:hAnsi="Cambria" w:cs="Arial" w:hint="default"/>
        <w:b/>
      </w:rPr>
    </w:lvl>
    <w:lvl w:ilvl="6">
      <w:start w:val="1"/>
      <w:numFmt w:val="decimal"/>
      <w:lvlText w:val="%1.%2.%3.%4.%5.%6.%7"/>
      <w:lvlJc w:val="left"/>
      <w:pPr>
        <w:ind w:left="1440" w:hanging="1440"/>
      </w:pPr>
      <w:rPr>
        <w:rFonts w:ascii="Cambria" w:hAnsi="Cambria" w:cs="Arial" w:hint="default"/>
        <w:b/>
      </w:rPr>
    </w:lvl>
    <w:lvl w:ilvl="7">
      <w:start w:val="1"/>
      <w:numFmt w:val="decimal"/>
      <w:lvlText w:val="%1.%2.%3.%4.%5.%6.%7.%8"/>
      <w:lvlJc w:val="left"/>
      <w:pPr>
        <w:ind w:left="1440" w:hanging="1440"/>
      </w:pPr>
      <w:rPr>
        <w:rFonts w:ascii="Cambria" w:hAnsi="Cambria" w:cs="Arial" w:hint="default"/>
        <w:b/>
      </w:rPr>
    </w:lvl>
    <w:lvl w:ilvl="8">
      <w:start w:val="1"/>
      <w:numFmt w:val="decimal"/>
      <w:lvlText w:val="%1.%2.%3.%4.%5.%6.%7.%8.%9"/>
      <w:lvlJc w:val="left"/>
      <w:pPr>
        <w:ind w:left="1800" w:hanging="1800"/>
      </w:pPr>
      <w:rPr>
        <w:rFonts w:ascii="Cambria" w:hAnsi="Cambria" w:cs="Arial" w:hint="default"/>
        <w:b/>
      </w:rPr>
    </w:lvl>
  </w:abstractNum>
  <w:abstractNum w:abstractNumId="16">
    <w:nsid w:val="30FF5763"/>
    <w:multiLevelType w:val="hybridMultilevel"/>
    <w:tmpl w:val="5E9AA9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857C32"/>
    <w:multiLevelType w:val="hybridMultilevel"/>
    <w:tmpl w:val="0C3CBFF4"/>
    <w:lvl w:ilvl="0" w:tplc="AA4837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DC4977"/>
    <w:multiLevelType w:val="hybridMultilevel"/>
    <w:tmpl w:val="6E90227E"/>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48F2248"/>
    <w:multiLevelType w:val="hybridMultilevel"/>
    <w:tmpl w:val="75C6B7E0"/>
    <w:lvl w:ilvl="0" w:tplc="859C54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5F0980"/>
    <w:multiLevelType w:val="hybridMultilevel"/>
    <w:tmpl w:val="20B67090"/>
    <w:lvl w:ilvl="0" w:tplc="D81657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6807E8"/>
    <w:multiLevelType w:val="multilevel"/>
    <w:tmpl w:val="0B46C7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275DF4"/>
    <w:multiLevelType w:val="multilevel"/>
    <w:tmpl w:val="3C68B3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361387"/>
    <w:multiLevelType w:val="multilevel"/>
    <w:tmpl w:val="7DA49744"/>
    <w:lvl w:ilvl="0">
      <w:start w:val="4"/>
      <w:numFmt w:val="decimal"/>
      <w:lvlText w:val="%1"/>
      <w:lvlJc w:val="left"/>
      <w:pPr>
        <w:ind w:left="360" w:hanging="360"/>
      </w:pPr>
      <w:rPr>
        <w:rFonts w:hint="default"/>
        <w:b w:val="0"/>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4">
    <w:nsid w:val="42D238F9"/>
    <w:multiLevelType w:val="multilevel"/>
    <w:tmpl w:val="72802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666D03"/>
    <w:multiLevelType w:val="multilevel"/>
    <w:tmpl w:val="43300A08"/>
    <w:lvl w:ilvl="0">
      <w:start w:val="1"/>
      <w:numFmt w:val="decimal"/>
      <w:lvlText w:val="%1"/>
      <w:lvlJc w:val="left"/>
      <w:pPr>
        <w:ind w:left="720" w:hanging="360"/>
      </w:pPr>
      <w:rPr>
        <w:rFonts w:hint="default"/>
      </w:rPr>
    </w:lvl>
    <w:lvl w:ilvl="1">
      <w:start w:val="2"/>
      <w:numFmt w:val="decimal"/>
      <w:isLgl/>
      <w:lvlText w:val="%1.%2"/>
      <w:lvlJc w:val="left"/>
      <w:pPr>
        <w:ind w:left="517"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54C24CFD"/>
    <w:multiLevelType w:val="hybridMultilevel"/>
    <w:tmpl w:val="E24C273E"/>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62A5DEF"/>
    <w:multiLevelType w:val="multilevel"/>
    <w:tmpl w:val="D778D3D6"/>
    <w:lvl w:ilvl="0">
      <w:start w:val="4"/>
      <w:numFmt w:val="decimal"/>
      <w:lvlText w:val="%1"/>
      <w:lvlJc w:val="left"/>
      <w:pPr>
        <w:ind w:left="360" w:hanging="360"/>
      </w:pPr>
      <w:rPr>
        <w:rFonts w:eastAsiaTheme="minorHAnsi" w:cs="Times New Roman" w:hint="default"/>
        <w:b w:val="0"/>
        <w:color w:val="auto"/>
      </w:rPr>
    </w:lvl>
    <w:lvl w:ilvl="1">
      <w:start w:val="6"/>
      <w:numFmt w:val="decimal"/>
      <w:lvlText w:val="%1.%2"/>
      <w:lvlJc w:val="left"/>
      <w:pPr>
        <w:ind w:left="360" w:hanging="360"/>
      </w:pPr>
      <w:rPr>
        <w:rFonts w:eastAsiaTheme="minorHAnsi" w:cs="Times New Roman" w:hint="default"/>
        <w:b w:val="0"/>
        <w:color w:val="auto"/>
      </w:rPr>
    </w:lvl>
    <w:lvl w:ilvl="2">
      <w:start w:val="1"/>
      <w:numFmt w:val="decimal"/>
      <w:lvlText w:val="%1.%2.%3"/>
      <w:lvlJc w:val="left"/>
      <w:pPr>
        <w:ind w:left="720" w:hanging="720"/>
      </w:pPr>
      <w:rPr>
        <w:rFonts w:eastAsiaTheme="minorHAnsi" w:cs="Times New Roman" w:hint="default"/>
        <w:b w:val="0"/>
        <w:color w:val="auto"/>
      </w:rPr>
    </w:lvl>
    <w:lvl w:ilvl="3">
      <w:start w:val="1"/>
      <w:numFmt w:val="decimal"/>
      <w:lvlText w:val="%1.%2.%3.%4"/>
      <w:lvlJc w:val="left"/>
      <w:pPr>
        <w:ind w:left="720" w:hanging="720"/>
      </w:pPr>
      <w:rPr>
        <w:rFonts w:eastAsiaTheme="minorHAnsi" w:cs="Times New Roman" w:hint="default"/>
        <w:b w:val="0"/>
        <w:color w:val="auto"/>
      </w:rPr>
    </w:lvl>
    <w:lvl w:ilvl="4">
      <w:start w:val="1"/>
      <w:numFmt w:val="decimal"/>
      <w:lvlText w:val="%1.%2.%3.%4.%5"/>
      <w:lvlJc w:val="left"/>
      <w:pPr>
        <w:ind w:left="1080" w:hanging="1080"/>
      </w:pPr>
      <w:rPr>
        <w:rFonts w:eastAsiaTheme="minorHAnsi" w:cs="Times New Roman" w:hint="default"/>
        <w:b w:val="0"/>
        <w:color w:val="auto"/>
      </w:rPr>
    </w:lvl>
    <w:lvl w:ilvl="5">
      <w:start w:val="1"/>
      <w:numFmt w:val="decimal"/>
      <w:lvlText w:val="%1.%2.%3.%4.%5.%6"/>
      <w:lvlJc w:val="left"/>
      <w:pPr>
        <w:ind w:left="1080" w:hanging="1080"/>
      </w:pPr>
      <w:rPr>
        <w:rFonts w:eastAsiaTheme="minorHAnsi" w:cs="Times New Roman" w:hint="default"/>
        <w:b w:val="0"/>
        <w:color w:val="auto"/>
      </w:rPr>
    </w:lvl>
    <w:lvl w:ilvl="6">
      <w:start w:val="1"/>
      <w:numFmt w:val="decimal"/>
      <w:lvlText w:val="%1.%2.%3.%4.%5.%6.%7"/>
      <w:lvlJc w:val="left"/>
      <w:pPr>
        <w:ind w:left="1440" w:hanging="1440"/>
      </w:pPr>
      <w:rPr>
        <w:rFonts w:eastAsiaTheme="minorHAnsi" w:cs="Times New Roman" w:hint="default"/>
        <w:b w:val="0"/>
        <w:color w:val="auto"/>
      </w:rPr>
    </w:lvl>
    <w:lvl w:ilvl="7">
      <w:start w:val="1"/>
      <w:numFmt w:val="decimal"/>
      <w:lvlText w:val="%1.%2.%3.%4.%5.%6.%7.%8"/>
      <w:lvlJc w:val="left"/>
      <w:pPr>
        <w:ind w:left="1440" w:hanging="1440"/>
      </w:pPr>
      <w:rPr>
        <w:rFonts w:eastAsiaTheme="minorHAnsi" w:cs="Times New Roman" w:hint="default"/>
        <w:b w:val="0"/>
        <w:color w:val="auto"/>
      </w:rPr>
    </w:lvl>
    <w:lvl w:ilvl="8">
      <w:start w:val="1"/>
      <w:numFmt w:val="decimal"/>
      <w:lvlText w:val="%1.%2.%3.%4.%5.%6.%7.%8.%9"/>
      <w:lvlJc w:val="left"/>
      <w:pPr>
        <w:ind w:left="1800" w:hanging="1800"/>
      </w:pPr>
      <w:rPr>
        <w:rFonts w:eastAsiaTheme="minorHAnsi" w:cs="Times New Roman" w:hint="default"/>
        <w:b w:val="0"/>
        <w:color w:val="auto"/>
      </w:rPr>
    </w:lvl>
  </w:abstractNum>
  <w:abstractNum w:abstractNumId="28">
    <w:nsid w:val="56845679"/>
    <w:multiLevelType w:val="hybridMultilevel"/>
    <w:tmpl w:val="644AD40A"/>
    <w:lvl w:ilvl="0" w:tplc="FF76F482">
      <w:start w:val="1"/>
      <w:numFmt w:val="lowerLetter"/>
      <w:lvlText w:val="%1)"/>
      <w:lvlJc w:val="left"/>
      <w:pPr>
        <w:tabs>
          <w:tab w:val="num" w:pos="720"/>
        </w:tabs>
        <w:ind w:left="720" w:hanging="360"/>
      </w:pPr>
      <w:rPr>
        <w:b/>
      </w:rPr>
    </w:lvl>
    <w:lvl w:ilvl="1" w:tplc="911691B0">
      <w:start w:val="1"/>
      <w:numFmt w:val="lowerLetter"/>
      <w:lvlText w:val="%2)"/>
      <w:lvlJc w:val="left"/>
      <w:pPr>
        <w:tabs>
          <w:tab w:val="num" w:pos="927"/>
        </w:tabs>
        <w:ind w:left="927" w:hanging="360"/>
      </w:pPr>
      <w:rPr>
        <w:rFonts w:asciiTheme="majorHAnsi" w:eastAsia="Times New Roman" w:hAnsiTheme="majorHAnsi"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03B1362"/>
    <w:multiLevelType w:val="hybridMultilevel"/>
    <w:tmpl w:val="A9AA52FE"/>
    <w:lvl w:ilvl="0" w:tplc="69CC14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C11938"/>
    <w:multiLevelType w:val="multilevel"/>
    <w:tmpl w:val="E38275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2331729"/>
    <w:multiLevelType w:val="multilevel"/>
    <w:tmpl w:val="0F86D1F6"/>
    <w:lvl w:ilvl="0">
      <w:start w:val="1"/>
      <w:numFmt w:val="decimal"/>
      <w:lvlText w:val="%1"/>
      <w:lvlJc w:val="left"/>
      <w:pPr>
        <w:ind w:left="360" w:hanging="360"/>
      </w:pPr>
      <w:rPr>
        <w:rFonts w:ascii="Cambria" w:hAnsi="Cambria" w:cs="Arial" w:hint="default"/>
      </w:rPr>
    </w:lvl>
    <w:lvl w:ilvl="1">
      <w:start w:val="2"/>
      <w:numFmt w:val="decimal"/>
      <w:lvlText w:val="%1.%2"/>
      <w:lvlJc w:val="left"/>
      <w:pPr>
        <w:ind w:left="360" w:hanging="360"/>
      </w:pPr>
      <w:rPr>
        <w:rFonts w:ascii="Cambria" w:hAnsi="Cambria" w:cs="Arial" w:hint="default"/>
        <w:b/>
      </w:rPr>
    </w:lvl>
    <w:lvl w:ilvl="2">
      <w:start w:val="1"/>
      <w:numFmt w:val="decimal"/>
      <w:lvlText w:val="%1.%2.%3"/>
      <w:lvlJc w:val="left"/>
      <w:pPr>
        <w:ind w:left="720" w:hanging="720"/>
      </w:pPr>
      <w:rPr>
        <w:rFonts w:ascii="Cambria" w:hAnsi="Cambria" w:cs="Arial" w:hint="default"/>
      </w:rPr>
    </w:lvl>
    <w:lvl w:ilvl="3">
      <w:start w:val="1"/>
      <w:numFmt w:val="decimal"/>
      <w:lvlText w:val="%1.%2.%3.%4"/>
      <w:lvlJc w:val="left"/>
      <w:pPr>
        <w:ind w:left="720" w:hanging="720"/>
      </w:pPr>
      <w:rPr>
        <w:rFonts w:ascii="Cambria" w:hAnsi="Cambria" w:cs="Arial" w:hint="default"/>
      </w:rPr>
    </w:lvl>
    <w:lvl w:ilvl="4">
      <w:start w:val="1"/>
      <w:numFmt w:val="decimal"/>
      <w:lvlText w:val="%1.%2.%3.%4.%5"/>
      <w:lvlJc w:val="left"/>
      <w:pPr>
        <w:ind w:left="1080" w:hanging="1080"/>
      </w:pPr>
      <w:rPr>
        <w:rFonts w:ascii="Cambria" w:hAnsi="Cambria" w:cs="Arial" w:hint="default"/>
      </w:rPr>
    </w:lvl>
    <w:lvl w:ilvl="5">
      <w:start w:val="1"/>
      <w:numFmt w:val="decimal"/>
      <w:lvlText w:val="%1.%2.%3.%4.%5.%6"/>
      <w:lvlJc w:val="left"/>
      <w:pPr>
        <w:ind w:left="1080" w:hanging="1080"/>
      </w:pPr>
      <w:rPr>
        <w:rFonts w:ascii="Cambria" w:hAnsi="Cambria" w:cs="Arial" w:hint="default"/>
      </w:rPr>
    </w:lvl>
    <w:lvl w:ilvl="6">
      <w:start w:val="1"/>
      <w:numFmt w:val="decimal"/>
      <w:lvlText w:val="%1.%2.%3.%4.%5.%6.%7"/>
      <w:lvlJc w:val="left"/>
      <w:pPr>
        <w:ind w:left="1440" w:hanging="1440"/>
      </w:pPr>
      <w:rPr>
        <w:rFonts w:ascii="Cambria" w:hAnsi="Cambria" w:cs="Arial" w:hint="default"/>
      </w:rPr>
    </w:lvl>
    <w:lvl w:ilvl="7">
      <w:start w:val="1"/>
      <w:numFmt w:val="decimal"/>
      <w:lvlText w:val="%1.%2.%3.%4.%5.%6.%7.%8"/>
      <w:lvlJc w:val="left"/>
      <w:pPr>
        <w:ind w:left="1440" w:hanging="1440"/>
      </w:pPr>
      <w:rPr>
        <w:rFonts w:ascii="Cambria" w:hAnsi="Cambria" w:cs="Arial" w:hint="default"/>
      </w:rPr>
    </w:lvl>
    <w:lvl w:ilvl="8">
      <w:start w:val="1"/>
      <w:numFmt w:val="decimal"/>
      <w:lvlText w:val="%1.%2.%3.%4.%5.%6.%7.%8.%9"/>
      <w:lvlJc w:val="left"/>
      <w:pPr>
        <w:ind w:left="1800" w:hanging="1800"/>
      </w:pPr>
      <w:rPr>
        <w:rFonts w:ascii="Cambria" w:hAnsi="Cambria" w:cs="Arial" w:hint="default"/>
      </w:rPr>
    </w:lvl>
  </w:abstractNum>
  <w:abstractNum w:abstractNumId="32">
    <w:nsid w:val="63F16A8E"/>
    <w:multiLevelType w:val="hybridMultilevel"/>
    <w:tmpl w:val="7D6C3974"/>
    <w:lvl w:ilvl="0" w:tplc="2E5600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F57BE3"/>
    <w:multiLevelType w:val="hybridMultilevel"/>
    <w:tmpl w:val="3CC25E60"/>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403034A"/>
    <w:multiLevelType w:val="multilevel"/>
    <w:tmpl w:val="96887274"/>
    <w:lvl w:ilvl="0">
      <w:start w:val="2"/>
      <w:numFmt w:val="decimal"/>
      <w:lvlText w:val="%1"/>
      <w:lvlJc w:val="left"/>
      <w:pPr>
        <w:ind w:left="405" w:hanging="405"/>
      </w:pPr>
      <w:rPr>
        <w:rFonts w:cs="Arial" w:hint="default"/>
        <w:color w:val="000000"/>
      </w:rPr>
    </w:lvl>
    <w:lvl w:ilvl="1">
      <w:start w:val="2"/>
      <w:numFmt w:val="decimal"/>
      <w:lvlText w:val="%1.%2"/>
      <w:lvlJc w:val="left"/>
      <w:pPr>
        <w:ind w:left="405" w:hanging="405"/>
      </w:pPr>
      <w:rPr>
        <w:rFonts w:cs="Arial" w:hint="default"/>
        <w:color w:val="000000"/>
      </w:rPr>
    </w:lvl>
    <w:lvl w:ilvl="2">
      <w:start w:val="3"/>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35">
    <w:nsid w:val="65FD7781"/>
    <w:multiLevelType w:val="multilevel"/>
    <w:tmpl w:val="BE3699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74046BC"/>
    <w:multiLevelType w:val="multilevel"/>
    <w:tmpl w:val="35AC801C"/>
    <w:lvl w:ilvl="0">
      <w:start w:val="1"/>
      <w:numFmt w:val="decimal"/>
      <w:lvlText w:val="%1"/>
      <w:lvlJc w:val="left"/>
      <w:pPr>
        <w:ind w:left="405" w:hanging="405"/>
      </w:pPr>
      <w:rPr>
        <w:rFonts w:asciiTheme="majorHAnsi" w:hAnsiTheme="majorHAnsi" w:cs="Times New Roman" w:hint="default"/>
      </w:rPr>
    </w:lvl>
    <w:lvl w:ilvl="1">
      <w:start w:val="1"/>
      <w:numFmt w:val="decimal"/>
      <w:lvlText w:val="%1.%2"/>
      <w:lvlJc w:val="left"/>
      <w:pPr>
        <w:ind w:left="405" w:hanging="405"/>
      </w:pPr>
      <w:rPr>
        <w:rFonts w:asciiTheme="majorHAnsi" w:hAnsiTheme="majorHAnsi" w:cs="Times New Roman" w:hint="default"/>
        <w:b/>
      </w:rPr>
    </w:lvl>
    <w:lvl w:ilvl="2">
      <w:start w:val="1"/>
      <w:numFmt w:val="decimal"/>
      <w:lvlText w:val="%1.%2.%3"/>
      <w:lvlJc w:val="left"/>
      <w:pPr>
        <w:ind w:left="720" w:hanging="720"/>
      </w:pPr>
      <w:rPr>
        <w:rFonts w:asciiTheme="majorHAnsi" w:hAnsiTheme="majorHAnsi" w:cs="Times New Roman" w:hint="default"/>
      </w:rPr>
    </w:lvl>
    <w:lvl w:ilvl="3">
      <w:start w:val="1"/>
      <w:numFmt w:val="decimal"/>
      <w:lvlText w:val="%1.%2.%3.%4"/>
      <w:lvlJc w:val="left"/>
      <w:pPr>
        <w:ind w:left="720" w:hanging="720"/>
      </w:pPr>
      <w:rPr>
        <w:rFonts w:asciiTheme="majorHAnsi" w:hAnsiTheme="majorHAnsi" w:cs="Times New Roman" w:hint="default"/>
      </w:rPr>
    </w:lvl>
    <w:lvl w:ilvl="4">
      <w:start w:val="1"/>
      <w:numFmt w:val="decimal"/>
      <w:lvlText w:val="%1.%2.%3.%4.%5"/>
      <w:lvlJc w:val="left"/>
      <w:pPr>
        <w:ind w:left="1080" w:hanging="1080"/>
      </w:pPr>
      <w:rPr>
        <w:rFonts w:asciiTheme="majorHAnsi" w:hAnsiTheme="majorHAnsi" w:cs="Times New Roman" w:hint="default"/>
      </w:rPr>
    </w:lvl>
    <w:lvl w:ilvl="5">
      <w:start w:val="1"/>
      <w:numFmt w:val="decimal"/>
      <w:lvlText w:val="%1.%2.%3.%4.%5.%6"/>
      <w:lvlJc w:val="left"/>
      <w:pPr>
        <w:ind w:left="1080" w:hanging="1080"/>
      </w:pPr>
      <w:rPr>
        <w:rFonts w:asciiTheme="majorHAnsi" w:hAnsiTheme="majorHAnsi" w:cs="Times New Roman" w:hint="default"/>
      </w:rPr>
    </w:lvl>
    <w:lvl w:ilvl="6">
      <w:start w:val="1"/>
      <w:numFmt w:val="decimal"/>
      <w:lvlText w:val="%1.%2.%3.%4.%5.%6.%7"/>
      <w:lvlJc w:val="left"/>
      <w:pPr>
        <w:ind w:left="1440" w:hanging="1440"/>
      </w:pPr>
      <w:rPr>
        <w:rFonts w:asciiTheme="majorHAnsi" w:hAnsiTheme="majorHAnsi" w:cs="Times New Roman" w:hint="default"/>
      </w:rPr>
    </w:lvl>
    <w:lvl w:ilvl="7">
      <w:start w:val="1"/>
      <w:numFmt w:val="decimal"/>
      <w:lvlText w:val="%1.%2.%3.%4.%5.%6.%7.%8"/>
      <w:lvlJc w:val="left"/>
      <w:pPr>
        <w:ind w:left="1440" w:hanging="1440"/>
      </w:pPr>
      <w:rPr>
        <w:rFonts w:asciiTheme="majorHAnsi" w:hAnsiTheme="majorHAnsi" w:cs="Times New Roman" w:hint="default"/>
      </w:rPr>
    </w:lvl>
    <w:lvl w:ilvl="8">
      <w:start w:val="1"/>
      <w:numFmt w:val="decimal"/>
      <w:lvlText w:val="%1.%2.%3.%4.%5.%6.%7.%8.%9"/>
      <w:lvlJc w:val="left"/>
      <w:pPr>
        <w:ind w:left="1800" w:hanging="1800"/>
      </w:pPr>
      <w:rPr>
        <w:rFonts w:asciiTheme="majorHAnsi" w:hAnsiTheme="majorHAnsi" w:cs="Times New Roman" w:hint="default"/>
      </w:rPr>
    </w:lvl>
  </w:abstractNum>
  <w:abstractNum w:abstractNumId="37">
    <w:nsid w:val="67CE17CE"/>
    <w:multiLevelType w:val="hybridMultilevel"/>
    <w:tmpl w:val="E332B13E"/>
    <w:lvl w:ilvl="0" w:tplc="242042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F9153A"/>
    <w:multiLevelType w:val="multilevel"/>
    <w:tmpl w:val="C1C65DD4"/>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426296E"/>
    <w:multiLevelType w:val="hybridMultilevel"/>
    <w:tmpl w:val="DAC0A47A"/>
    <w:lvl w:ilvl="0" w:tplc="5400D8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1602D7"/>
    <w:multiLevelType w:val="hybridMultilevel"/>
    <w:tmpl w:val="91283002"/>
    <w:lvl w:ilvl="0" w:tplc="6BBEF9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E5D0CCF"/>
    <w:multiLevelType w:val="multilevel"/>
    <w:tmpl w:val="18F0FC80"/>
    <w:lvl w:ilvl="0">
      <w:start w:val="1"/>
      <w:numFmt w:val="decimal"/>
      <w:lvlText w:val="%1"/>
      <w:lvlJc w:val="left"/>
      <w:pPr>
        <w:ind w:left="390" w:hanging="390"/>
      </w:pPr>
      <w:rPr>
        <w:rFonts w:ascii="GoudyOldStyle,Bold" w:hAnsi="GoudyOldStyle,Bold" w:cs="GoudyOldStyle,Bold" w:hint="default"/>
        <w:b/>
      </w:rPr>
    </w:lvl>
    <w:lvl w:ilvl="1">
      <w:start w:val="1"/>
      <w:numFmt w:val="decimal"/>
      <w:lvlText w:val="%1.%2"/>
      <w:lvlJc w:val="left"/>
      <w:pPr>
        <w:ind w:left="-826" w:hanging="390"/>
      </w:pPr>
      <w:rPr>
        <w:rFonts w:ascii="GoudyOldStyle,Bold" w:hAnsi="GoudyOldStyle,Bold" w:cs="GoudyOldStyle,Bold" w:hint="default"/>
        <w:b/>
      </w:rPr>
    </w:lvl>
    <w:lvl w:ilvl="2">
      <w:start w:val="1"/>
      <w:numFmt w:val="decimal"/>
      <w:lvlText w:val="%1.%2.%3"/>
      <w:lvlJc w:val="left"/>
      <w:pPr>
        <w:ind w:left="-1712" w:hanging="720"/>
      </w:pPr>
      <w:rPr>
        <w:rFonts w:ascii="GoudyOldStyle,Bold" w:hAnsi="GoudyOldStyle,Bold" w:cs="GoudyOldStyle,Bold" w:hint="default"/>
        <w:b/>
      </w:rPr>
    </w:lvl>
    <w:lvl w:ilvl="3">
      <w:start w:val="1"/>
      <w:numFmt w:val="decimal"/>
      <w:lvlText w:val="%1.%2.%3.%4"/>
      <w:lvlJc w:val="left"/>
      <w:pPr>
        <w:ind w:left="-2928" w:hanging="720"/>
      </w:pPr>
      <w:rPr>
        <w:rFonts w:ascii="GoudyOldStyle,Bold" w:hAnsi="GoudyOldStyle,Bold" w:cs="GoudyOldStyle,Bold" w:hint="default"/>
        <w:b/>
      </w:rPr>
    </w:lvl>
    <w:lvl w:ilvl="4">
      <w:start w:val="1"/>
      <w:numFmt w:val="decimal"/>
      <w:lvlText w:val="%1.%2.%3.%4.%5"/>
      <w:lvlJc w:val="left"/>
      <w:pPr>
        <w:ind w:left="-3784" w:hanging="1080"/>
      </w:pPr>
      <w:rPr>
        <w:rFonts w:ascii="GoudyOldStyle,Bold" w:hAnsi="GoudyOldStyle,Bold" w:cs="GoudyOldStyle,Bold" w:hint="default"/>
        <w:b/>
      </w:rPr>
    </w:lvl>
    <w:lvl w:ilvl="5">
      <w:start w:val="1"/>
      <w:numFmt w:val="decimal"/>
      <w:lvlText w:val="%1.%2.%3.%4.%5.%6"/>
      <w:lvlJc w:val="left"/>
      <w:pPr>
        <w:ind w:left="-4640" w:hanging="1440"/>
      </w:pPr>
      <w:rPr>
        <w:rFonts w:ascii="GoudyOldStyle,Bold" w:hAnsi="GoudyOldStyle,Bold" w:cs="GoudyOldStyle,Bold" w:hint="default"/>
        <w:b/>
      </w:rPr>
    </w:lvl>
    <w:lvl w:ilvl="6">
      <w:start w:val="1"/>
      <w:numFmt w:val="decimal"/>
      <w:lvlText w:val="%1.%2.%3.%4.%5.%6.%7"/>
      <w:lvlJc w:val="left"/>
      <w:pPr>
        <w:ind w:left="-5856" w:hanging="1440"/>
      </w:pPr>
      <w:rPr>
        <w:rFonts w:ascii="GoudyOldStyle,Bold" w:hAnsi="GoudyOldStyle,Bold" w:cs="GoudyOldStyle,Bold" w:hint="default"/>
        <w:b/>
      </w:rPr>
    </w:lvl>
    <w:lvl w:ilvl="7">
      <w:start w:val="1"/>
      <w:numFmt w:val="decimal"/>
      <w:lvlText w:val="%1.%2.%3.%4.%5.%6.%7.%8"/>
      <w:lvlJc w:val="left"/>
      <w:pPr>
        <w:ind w:left="-6712" w:hanging="1800"/>
      </w:pPr>
      <w:rPr>
        <w:rFonts w:ascii="GoudyOldStyle,Bold" w:hAnsi="GoudyOldStyle,Bold" w:cs="GoudyOldStyle,Bold" w:hint="default"/>
        <w:b/>
      </w:rPr>
    </w:lvl>
    <w:lvl w:ilvl="8">
      <w:start w:val="1"/>
      <w:numFmt w:val="decimal"/>
      <w:lvlText w:val="%1.%2.%3.%4.%5.%6.%7.%8.%9"/>
      <w:lvlJc w:val="left"/>
      <w:pPr>
        <w:ind w:left="-7928" w:hanging="1800"/>
      </w:pPr>
      <w:rPr>
        <w:rFonts w:ascii="GoudyOldStyle,Bold" w:hAnsi="GoudyOldStyle,Bold" w:cs="GoudyOldStyle,Bold" w:hint="default"/>
        <w:b/>
      </w:rPr>
    </w:lvl>
  </w:abstractNum>
  <w:num w:numId="1">
    <w:abstractNumId w:val="0"/>
  </w:num>
  <w:num w:numId="2">
    <w:abstractNumId w:val="30"/>
  </w:num>
  <w:num w:numId="3">
    <w:abstractNumId w:val="38"/>
  </w:num>
  <w:num w:numId="4">
    <w:abstractNumId w:val="32"/>
  </w:num>
  <w:num w:numId="5">
    <w:abstractNumId w:val="39"/>
  </w:num>
  <w:num w:numId="6">
    <w:abstractNumId w:val="40"/>
  </w:num>
  <w:num w:numId="7">
    <w:abstractNumId w:val="41"/>
  </w:num>
  <w:num w:numId="8">
    <w:abstractNumId w:val="24"/>
  </w:num>
  <w:num w:numId="9">
    <w:abstractNumId w:val="20"/>
  </w:num>
  <w:num w:numId="10">
    <w:abstractNumId w:val="25"/>
  </w:num>
  <w:num w:numId="11">
    <w:abstractNumId w:val="35"/>
  </w:num>
  <w:num w:numId="12">
    <w:abstractNumId w:val="3"/>
  </w:num>
  <w:num w:numId="13">
    <w:abstractNumId w:val="31"/>
  </w:num>
  <w:num w:numId="14">
    <w:abstractNumId w:val="7"/>
  </w:num>
  <w:num w:numId="15">
    <w:abstractNumId w:val="15"/>
  </w:num>
  <w:num w:numId="16">
    <w:abstractNumId w:val="21"/>
  </w:num>
  <w:num w:numId="17">
    <w:abstractNumId w:val="22"/>
  </w:num>
  <w:num w:numId="18">
    <w:abstractNumId w:val="4"/>
  </w:num>
  <w:num w:numId="19">
    <w:abstractNumId w:val="9"/>
  </w:num>
  <w:num w:numId="20">
    <w:abstractNumId w:val="27"/>
  </w:num>
  <w:num w:numId="21">
    <w:abstractNumId w:val="23"/>
  </w:num>
  <w:num w:numId="22">
    <w:abstractNumId w:val="6"/>
  </w:num>
  <w:num w:numId="23">
    <w:abstractNumId w:val="28"/>
  </w:num>
  <w:num w:numId="24">
    <w:abstractNumId w:val="19"/>
  </w:num>
  <w:num w:numId="25">
    <w:abstractNumId w:val="37"/>
  </w:num>
  <w:num w:numId="26">
    <w:abstractNumId w:val="13"/>
  </w:num>
  <w:num w:numId="27">
    <w:abstractNumId w:val="14"/>
  </w:num>
  <w:num w:numId="28">
    <w:abstractNumId w:val="34"/>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9"/>
  </w:num>
  <w:num w:numId="36">
    <w:abstractNumId w:val="12"/>
  </w:num>
  <w:num w:numId="37">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1"/>
  </w:num>
  <w:num w:numId="42">
    <w:abstractNumId w:val="17"/>
  </w:num>
  <w:num w:numId="4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F8"/>
    <w:rsid w:val="00000C79"/>
    <w:rsid w:val="00001ACE"/>
    <w:rsid w:val="00001D75"/>
    <w:rsid w:val="00002CB4"/>
    <w:rsid w:val="00004A86"/>
    <w:rsid w:val="000050E3"/>
    <w:rsid w:val="00006348"/>
    <w:rsid w:val="000063E6"/>
    <w:rsid w:val="00006B3C"/>
    <w:rsid w:val="00007456"/>
    <w:rsid w:val="00010A9A"/>
    <w:rsid w:val="000125B9"/>
    <w:rsid w:val="000133C2"/>
    <w:rsid w:val="00014298"/>
    <w:rsid w:val="000149B6"/>
    <w:rsid w:val="00015029"/>
    <w:rsid w:val="00016957"/>
    <w:rsid w:val="00016F6D"/>
    <w:rsid w:val="0002027C"/>
    <w:rsid w:val="00020CC4"/>
    <w:rsid w:val="00020D57"/>
    <w:rsid w:val="0002106B"/>
    <w:rsid w:val="000228A1"/>
    <w:rsid w:val="00023086"/>
    <w:rsid w:val="00023631"/>
    <w:rsid w:val="00026DAF"/>
    <w:rsid w:val="00026E53"/>
    <w:rsid w:val="00027127"/>
    <w:rsid w:val="0002746C"/>
    <w:rsid w:val="00027560"/>
    <w:rsid w:val="00030C5C"/>
    <w:rsid w:val="000311C5"/>
    <w:rsid w:val="00031827"/>
    <w:rsid w:val="000318FC"/>
    <w:rsid w:val="00031BF7"/>
    <w:rsid w:val="00032D67"/>
    <w:rsid w:val="00033490"/>
    <w:rsid w:val="00033677"/>
    <w:rsid w:val="0003392B"/>
    <w:rsid w:val="00034277"/>
    <w:rsid w:val="00034777"/>
    <w:rsid w:val="00034B68"/>
    <w:rsid w:val="00034E5E"/>
    <w:rsid w:val="00035292"/>
    <w:rsid w:val="00036615"/>
    <w:rsid w:val="00037E02"/>
    <w:rsid w:val="000400DB"/>
    <w:rsid w:val="000404FD"/>
    <w:rsid w:val="00040BCD"/>
    <w:rsid w:val="00040DE7"/>
    <w:rsid w:val="00040E1E"/>
    <w:rsid w:val="00042898"/>
    <w:rsid w:val="0004331C"/>
    <w:rsid w:val="00043D3E"/>
    <w:rsid w:val="000440BF"/>
    <w:rsid w:val="000441C8"/>
    <w:rsid w:val="000454C1"/>
    <w:rsid w:val="00045D06"/>
    <w:rsid w:val="00045EFD"/>
    <w:rsid w:val="00050E5C"/>
    <w:rsid w:val="000518B2"/>
    <w:rsid w:val="00054876"/>
    <w:rsid w:val="00055295"/>
    <w:rsid w:val="00055DBB"/>
    <w:rsid w:val="00056059"/>
    <w:rsid w:val="00056D77"/>
    <w:rsid w:val="00057BAC"/>
    <w:rsid w:val="00060136"/>
    <w:rsid w:val="00060D54"/>
    <w:rsid w:val="00061635"/>
    <w:rsid w:val="00061795"/>
    <w:rsid w:val="00061D42"/>
    <w:rsid w:val="00063C6C"/>
    <w:rsid w:val="0006446A"/>
    <w:rsid w:val="000649DF"/>
    <w:rsid w:val="00064AB8"/>
    <w:rsid w:val="00064CC4"/>
    <w:rsid w:val="000650E2"/>
    <w:rsid w:val="000651B1"/>
    <w:rsid w:val="000651F2"/>
    <w:rsid w:val="00065776"/>
    <w:rsid w:val="00065892"/>
    <w:rsid w:val="00065F83"/>
    <w:rsid w:val="00066046"/>
    <w:rsid w:val="0006605B"/>
    <w:rsid w:val="0006632B"/>
    <w:rsid w:val="00067BF1"/>
    <w:rsid w:val="00070853"/>
    <w:rsid w:val="00071AF5"/>
    <w:rsid w:val="00072549"/>
    <w:rsid w:val="00073786"/>
    <w:rsid w:val="00073F30"/>
    <w:rsid w:val="00074686"/>
    <w:rsid w:val="00075BF1"/>
    <w:rsid w:val="00075FBB"/>
    <w:rsid w:val="000763B7"/>
    <w:rsid w:val="00076444"/>
    <w:rsid w:val="0007658A"/>
    <w:rsid w:val="00076B68"/>
    <w:rsid w:val="00077317"/>
    <w:rsid w:val="00077351"/>
    <w:rsid w:val="0007775A"/>
    <w:rsid w:val="00080926"/>
    <w:rsid w:val="000820BB"/>
    <w:rsid w:val="0008255C"/>
    <w:rsid w:val="00083CA4"/>
    <w:rsid w:val="0008420C"/>
    <w:rsid w:val="00084CD8"/>
    <w:rsid w:val="00085DB7"/>
    <w:rsid w:val="00086085"/>
    <w:rsid w:val="00086B60"/>
    <w:rsid w:val="00087CD7"/>
    <w:rsid w:val="00090DD1"/>
    <w:rsid w:val="00091D84"/>
    <w:rsid w:val="00093271"/>
    <w:rsid w:val="000942B1"/>
    <w:rsid w:val="000947D4"/>
    <w:rsid w:val="00094845"/>
    <w:rsid w:val="00094EE9"/>
    <w:rsid w:val="000950B2"/>
    <w:rsid w:val="00095F55"/>
    <w:rsid w:val="000967A8"/>
    <w:rsid w:val="00097342"/>
    <w:rsid w:val="000974A5"/>
    <w:rsid w:val="000A330B"/>
    <w:rsid w:val="000A3812"/>
    <w:rsid w:val="000A3F41"/>
    <w:rsid w:val="000A4748"/>
    <w:rsid w:val="000A6535"/>
    <w:rsid w:val="000A6CA3"/>
    <w:rsid w:val="000A6EA5"/>
    <w:rsid w:val="000B02AA"/>
    <w:rsid w:val="000B2A70"/>
    <w:rsid w:val="000B3749"/>
    <w:rsid w:val="000B496C"/>
    <w:rsid w:val="000B5D40"/>
    <w:rsid w:val="000B6FDC"/>
    <w:rsid w:val="000C0929"/>
    <w:rsid w:val="000C0B6C"/>
    <w:rsid w:val="000C0BAA"/>
    <w:rsid w:val="000C16B9"/>
    <w:rsid w:val="000C1C67"/>
    <w:rsid w:val="000C22E6"/>
    <w:rsid w:val="000C3255"/>
    <w:rsid w:val="000C32D1"/>
    <w:rsid w:val="000C36D7"/>
    <w:rsid w:val="000C3AE0"/>
    <w:rsid w:val="000C5BCB"/>
    <w:rsid w:val="000C5BCF"/>
    <w:rsid w:val="000C5C32"/>
    <w:rsid w:val="000C6611"/>
    <w:rsid w:val="000C70D4"/>
    <w:rsid w:val="000D09BF"/>
    <w:rsid w:val="000D122B"/>
    <w:rsid w:val="000D132D"/>
    <w:rsid w:val="000D3B67"/>
    <w:rsid w:val="000D4140"/>
    <w:rsid w:val="000D5B47"/>
    <w:rsid w:val="000D5CCA"/>
    <w:rsid w:val="000D6937"/>
    <w:rsid w:val="000D696A"/>
    <w:rsid w:val="000D6A46"/>
    <w:rsid w:val="000D73CF"/>
    <w:rsid w:val="000E0FF2"/>
    <w:rsid w:val="000E2E7A"/>
    <w:rsid w:val="000E3094"/>
    <w:rsid w:val="000E3F62"/>
    <w:rsid w:val="000E59DB"/>
    <w:rsid w:val="000E5AB8"/>
    <w:rsid w:val="000E6DD6"/>
    <w:rsid w:val="000E75AE"/>
    <w:rsid w:val="000E7827"/>
    <w:rsid w:val="000F00F2"/>
    <w:rsid w:val="000F077E"/>
    <w:rsid w:val="000F24A6"/>
    <w:rsid w:val="000F3593"/>
    <w:rsid w:val="000F391D"/>
    <w:rsid w:val="000F42F9"/>
    <w:rsid w:val="000F48C5"/>
    <w:rsid w:val="000F4C42"/>
    <w:rsid w:val="000F5223"/>
    <w:rsid w:val="000F5702"/>
    <w:rsid w:val="000F5B5B"/>
    <w:rsid w:val="000F5F49"/>
    <w:rsid w:val="000F77A5"/>
    <w:rsid w:val="000F7D0C"/>
    <w:rsid w:val="001019C9"/>
    <w:rsid w:val="00101E5A"/>
    <w:rsid w:val="001022AF"/>
    <w:rsid w:val="00103F8D"/>
    <w:rsid w:val="0010473F"/>
    <w:rsid w:val="00104746"/>
    <w:rsid w:val="00104929"/>
    <w:rsid w:val="00105082"/>
    <w:rsid w:val="001053F3"/>
    <w:rsid w:val="0010554D"/>
    <w:rsid w:val="0010589F"/>
    <w:rsid w:val="001067A6"/>
    <w:rsid w:val="00107147"/>
    <w:rsid w:val="00107358"/>
    <w:rsid w:val="0010798F"/>
    <w:rsid w:val="00107AE9"/>
    <w:rsid w:val="00110069"/>
    <w:rsid w:val="0011067F"/>
    <w:rsid w:val="001106C5"/>
    <w:rsid w:val="00110FD6"/>
    <w:rsid w:val="0011128E"/>
    <w:rsid w:val="00112871"/>
    <w:rsid w:val="00113158"/>
    <w:rsid w:val="001137D2"/>
    <w:rsid w:val="001138A6"/>
    <w:rsid w:val="00113A61"/>
    <w:rsid w:val="00113E9F"/>
    <w:rsid w:val="0011437F"/>
    <w:rsid w:val="001153A2"/>
    <w:rsid w:val="001157ED"/>
    <w:rsid w:val="00116450"/>
    <w:rsid w:val="00116EC3"/>
    <w:rsid w:val="0011796D"/>
    <w:rsid w:val="00117BAC"/>
    <w:rsid w:val="00117D11"/>
    <w:rsid w:val="00121491"/>
    <w:rsid w:val="00121689"/>
    <w:rsid w:val="00122BFC"/>
    <w:rsid w:val="00123C44"/>
    <w:rsid w:val="001247CA"/>
    <w:rsid w:val="00124E46"/>
    <w:rsid w:val="001253AA"/>
    <w:rsid w:val="001266D8"/>
    <w:rsid w:val="00126761"/>
    <w:rsid w:val="00126BA9"/>
    <w:rsid w:val="00127C64"/>
    <w:rsid w:val="00127D7C"/>
    <w:rsid w:val="00130471"/>
    <w:rsid w:val="00130907"/>
    <w:rsid w:val="001313F4"/>
    <w:rsid w:val="00131D70"/>
    <w:rsid w:val="00133D5F"/>
    <w:rsid w:val="00133E42"/>
    <w:rsid w:val="001349FA"/>
    <w:rsid w:val="00134D23"/>
    <w:rsid w:val="00135702"/>
    <w:rsid w:val="001357D9"/>
    <w:rsid w:val="00135882"/>
    <w:rsid w:val="00136DA8"/>
    <w:rsid w:val="001373B8"/>
    <w:rsid w:val="00137A22"/>
    <w:rsid w:val="00140E17"/>
    <w:rsid w:val="001412F5"/>
    <w:rsid w:val="00141716"/>
    <w:rsid w:val="00141BBE"/>
    <w:rsid w:val="001428B4"/>
    <w:rsid w:val="00142AC6"/>
    <w:rsid w:val="00142CFF"/>
    <w:rsid w:val="00143167"/>
    <w:rsid w:val="001431E4"/>
    <w:rsid w:val="001435EE"/>
    <w:rsid w:val="00143FE2"/>
    <w:rsid w:val="00144923"/>
    <w:rsid w:val="00145349"/>
    <w:rsid w:val="00145377"/>
    <w:rsid w:val="00145865"/>
    <w:rsid w:val="00146090"/>
    <w:rsid w:val="001463F2"/>
    <w:rsid w:val="00146C7E"/>
    <w:rsid w:val="0014734B"/>
    <w:rsid w:val="00147750"/>
    <w:rsid w:val="00147F18"/>
    <w:rsid w:val="00150A39"/>
    <w:rsid w:val="00151E35"/>
    <w:rsid w:val="00152077"/>
    <w:rsid w:val="0015260E"/>
    <w:rsid w:val="00153EAB"/>
    <w:rsid w:val="00154122"/>
    <w:rsid w:val="00156E6A"/>
    <w:rsid w:val="00157488"/>
    <w:rsid w:val="001575E7"/>
    <w:rsid w:val="00157CA5"/>
    <w:rsid w:val="00160151"/>
    <w:rsid w:val="0016129B"/>
    <w:rsid w:val="00161D4E"/>
    <w:rsid w:val="0016212C"/>
    <w:rsid w:val="00163AF0"/>
    <w:rsid w:val="00164BFF"/>
    <w:rsid w:val="00164D99"/>
    <w:rsid w:val="00165089"/>
    <w:rsid w:val="00165519"/>
    <w:rsid w:val="00167278"/>
    <w:rsid w:val="00167CE0"/>
    <w:rsid w:val="001716FC"/>
    <w:rsid w:val="00171966"/>
    <w:rsid w:val="00171B18"/>
    <w:rsid w:val="001722D3"/>
    <w:rsid w:val="00174FCA"/>
    <w:rsid w:val="001751D1"/>
    <w:rsid w:val="00175827"/>
    <w:rsid w:val="00175BA8"/>
    <w:rsid w:val="00175D8B"/>
    <w:rsid w:val="00175E50"/>
    <w:rsid w:val="00175F71"/>
    <w:rsid w:val="00176964"/>
    <w:rsid w:val="00176DCC"/>
    <w:rsid w:val="0018038A"/>
    <w:rsid w:val="00180D4E"/>
    <w:rsid w:val="0018116D"/>
    <w:rsid w:val="001812A4"/>
    <w:rsid w:val="0018152D"/>
    <w:rsid w:val="00181E83"/>
    <w:rsid w:val="001837AC"/>
    <w:rsid w:val="001851EF"/>
    <w:rsid w:val="00185405"/>
    <w:rsid w:val="00185939"/>
    <w:rsid w:val="00185CAB"/>
    <w:rsid w:val="00185F72"/>
    <w:rsid w:val="001863A0"/>
    <w:rsid w:val="001872E2"/>
    <w:rsid w:val="001876AE"/>
    <w:rsid w:val="0019143D"/>
    <w:rsid w:val="0019228B"/>
    <w:rsid w:val="00192662"/>
    <w:rsid w:val="00192B0C"/>
    <w:rsid w:val="001932B5"/>
    <w:rsid w:val="001934D5"/>
    <w:rsid w:val="00193627"/>
    <w:rsid w:val="00194252"/>
    <w:rsid w:val="00195429"/>
    <w:rsid w:val="001A0051"/>
    <w:rsid w:val="001A116D"/>
    <w:rsid w:val="001A1376"/>
    <w:rsid w:val="001A139E"/>
    <w:rsid w:val="001A1440"/>
    <w:rsid w:val="001A2669"/>
    <w:rsid w:val="001A276C"/>
    <w:rsid w:val="001A3C65"/>
    <w:rsid w:val="001A5041"/>
    <w:rsid w:val="001A5299"/>
    <w:rsid w:val="001A6413"/>
    <w:rsid w:val="001B02BA"/>
    <w:rsid w:val="001B02FD"/>
    <w:rsid w:val="001B14E3"/>
    <w:rsid w:val="001B17E8"/>
    <w:rsid w:val="001B251E"/>
    <w:rsid w:val="001B30A2"/>
    <w:rsid w:val="001B39D9"/>
    <w:rsid w:val="001B39E8"/>
    <w:rsid w:val="001B4317"/>
    <w:rsid w:val="001B5904"/>
    <w:rsid w:val="001B6483"/>
    <w:rsid w:val="001B68B8"/>
    <w:rsid w:val="001B7EDA"/>
    <w:rsid w:val="001C0D5F"/>
    <w:rsid w:val="001C0DDE"/>
    <w:rsid w:val="001C17D8"/>
    <w:rsid w:val="001C1ED5"/>
    <w:rsid w:val="001C276B"/>
    <w:rsid w:val="001C2BEB"/>
    <w:rsid w:val="001C3E56"/>
    <w:rsid w:val="001C4A1F"/>
    <w:rsid w:val="001C5D75"/>
    <w:rsid w:val="001C6B4A"/>
    <w:rsid w:val="001D08D3"/>
    <w:rsid w:val="001D13DB"/>
    <w:rsid w:val="001D3D33"/>
    <w:rsid w:val="001D3E94"/>
    <w:rsid w:val="001D4401"/>
    <w:rsid w:val="001E0244"/>
    <w:rsid w:val="001E0EFB"/>
    <w:rsid w:val="001E2ADF"/>
    <w:rsid w:val="001E2FD8"/>
    <w:rsid w:val="001E3A12"/>
    <w:rsid w:val="001E4208"/>
    <w:rsid w:val="001E51BE"/>
    <w:rsid w:val="001E6F16"/>
    <w:rsid w:val="001E7189"/>
    <w:rsid w:val="001F1B0B"/>
    <w:rsid w:val="001F2275"/>
    <w:rsid w:val="001F2FB7"/>
    <w:rsid w:val="001F46E2"/>
    <w:rsid w:val="001F54E0"/>
    <w:rsid w:val="001F5A40"/>
    <w:rsid w:val="001F6146"/>
    <w:rsid w:val="001F6445"/>
    <w:rsid w:val="001F7424"/>
    <w:rsid w:val="001F79E5"/>
    <w:rsid w:val="00200244"/>
    <w:rsid w:val="00201353"/>
    <w:rsid w:val="0020254D"/>
    <w:rsid w:val="00203407"/>
    <w:rsid w:val="002039B8"/>
    <w:rsid w:val="00203C7A"/>
    <w:rsid w:val="00203FE1"/>
    <w:rsid w:val="002042B6"/>
    <w:rsid w:val="00205975"/>
    <w:rsid w:val="00205B85"/>
    <w:rsid w:val="00205E61"/>
    <w:rsid w:val="00206862"/>
    <w:rsid w:val="002072D5"/>
    <w:rsid w:val="0020784A"/>
    <w:rsid w:val="00207DB7"/>
    <w:rsid w:val="002107FB"/>
    <w:rsid w:val="00210867"/>
    <w:rsid w:val="0021088F"/>
    <w:rsid w:val="002111DA"/>
    <w:rsid w:val="0021120E"/>
    <w:rsid w:val="00211538"/>
    <w:rsid w:val="002131BB"/>
    <w:rsid w:val="0021327C"/>
    <w:rsid w:val="002146C0"/>
    <w:rsid w:val="0021531C"/>
    <w:rsid w:val="00216AE6"/>
    <w:rsid w:val="00217283"/>
    <w:rsid w:val="00217C4C"/>
    <w:rsid w:val="00220988"/>
    <w:rsid w:val="00220CCE"/>
    <w:rsid w:val="002223F2"/>
    <w:rsid w:val="00222D8A"/>
    <w:rsid w:val="002237AB"/>
    <w:rsid w:val="0022414B"/>
    <w:rsid w:val="002253B6"/>
    <w:rsid w:val="0022680F"/>
    <w:rsid w:val="0022699E"/>
    <w:rsid w:val="00227541"/>
    <w:rsid w:val="002278A9"/>
    <w:rsid w:val="0022790E"/>
    <w:rsid w:val="00227EE1"/>
    <w:rsid w:val="00227EE6"/>
    <w:rsid w:val="0023114F"/>
    <w:rsid w:val="002313BF"/>
    <w:rsid w:val="002314F9"/>
    <w:rsid w:val="0023217E"/>
    <w:rsid w:val="00232251"/>
    <w:rsid w:val="00232286"/>
    <w:rsid w:val="00232B3F"/>
    <w:rsid w:val="00232DFB"/>
    <w:rsid w:val="00233A5A"/>
    <w:rsid w:val="002344D9"/>
    <w:rsid w:val="002346DA"/>
    <w:rsid w:val="00234745"/>
    <w:rsid w:val="00234770"/>
    <w:rsid w:val="002350FE"/>
    <w:rsid w:val="00235DA7"/>
    <w:rsid w:val="00236967"/>
    <w:rsid w:val="002372DF"/>
    <w:rsid w:val="0023759E"/>
    <w:rsid w:val="00240012"/>
    <w:rsid w:val="00240B5F"/>
    <w:rsid w:val="00241806"/>
    <w:rsid w:val="002421A4"/>
    <w:rsid w:val="00244B49"/>
    <w:rsid w:val="00244F11"/>
    <w:rsid w:val="002454E2"/>
    <w:rsid w:val="00245C0D"/>
    <w:rsid w:val="00247B91"/>
    <w:rsid w:val="00250427"/>
    <w:rsid w:val="00251C27"/>
    <w:rsid w:val="002534E8"/>
    <w:rsid w:val="002538CC"/>
    <w:rsid w:val="002543C2"/>
    <w:rsid w:val="0025496F"/>
    <w:rsid w:val="0025499E"/>
    <w:rsid w:val="002556E7"/>
    <w:rsid w:val="00255D5E"/>
    <w:rsid w:val="0025619E"/>
    <w:rsid w:val="00256C36"/>
    <w:rsid w:val="0025765F"/>
    <w:rsid w:val="00257D89"/>
    <w:rsid w:val="00257F0C"/>
    <w:rsid w:val="00260FEE"/>
    <w:rsid w:val="00261253"/>
    <w:rsid w:val="00261402"/>
    <w:rsid w:val="002617B1"/>
    <w:rsid w:val="00262037"/>
    <w:rsid w:val="00262D89"/>
    <w:rsid w:val="00263F6C"/>
    <w:rsid w:val="00264392"/>
    <w:rsid w:val="00264457"/>
    <w:rsid w:val="002644D3"/>
    <w:rsid w:val="0026500F"/>
    <w:rsid w:val="0026546D"/>
    <w:rsid w:val="00266C31"/>
    <w:rsid w:val="002700D9"/>
    <w:rsid w:val="00270CE8"/>
    <w:rsid w:val="00272973"/>
    <w:rsid w:val="00273ECB"/>
    <w:rsid w:val="00275875"/>
    <w:rsid w:val="0027596F"/>
    <w:rsid w:val="0027612D"/>
    <w:rsid w:val="00276A2A"/>
    <w:rsid w:val="00276CAC"/>
    <w:rsid w:val="002774D2"/>
    <w:rsid w:val="00277D5B"/>
    <w:rsid w:val="00280875"/>
    <w:rsid w:val="00281C1C"/>
    <w:rsid w:val="00281E3D"/>
    <w:rsid w:val="002828EA"/>
    <w:rsid w:val="00282A69"/>
    <w:rsid w:val="00282A79"/>
    <w:rsid w:val="00283D8F"/>
    <w:rsid w:val="00283EA7"/>
    <w:rsid w:val="00283FB8"/>
    <w:rsid w:val="002847BC"/>
    <w:rsid w:val="00284AF4"/>
    <w:rsid w:val="00284C51"/>
    <w:rsid w:val="00285D55"/>
    <w:rsid w:val="00286494"/>
    <w:rsid w:val="002868EB"/>
    <w:rsid w:val="002874AA"/>
    <w:rsid w:val="00287C4F"/>
    <w:rsid w:val="00290589"/>
    <w:rsid w:val="002911B7"/>
    <w:rsid w:val="00291CA2"/>
    <w:rsid w:val="00291DED"/>
    <w:rsid w:val="00292708"/>
    <w:rsid w:val="00292F9D"/>
    <w:rsid w:val="002938AB"/>
    <w:rsid w:val="00293FE9"/>
    <w:rsid w:val="0029580D"/>
    <w:rsid w:val="002961A1"/>
    <w:rsid w:val="00296FB9"/>
    <w:rsid w:val="00297068"/>
    <w:rsid w:val="002970C9"/>
    <w:rsid w:val="00297C33"/>
    <w:rsid w:val="002A091F"/>
    <w:rsid w:val="002A4365"/>
    <w:rsid w:val="002A49D3"/>
    <w:rsid w:val="002A49DE"/>
    <w:rsid w:val="002A5290"/>
    <w:rsid w:val="002A66A7"/>
    <w:rsid w:val="002A783D"/>
    <w:rsid w:val="002B0946"/>
    <w:rsid w:val="002B0C62"/>
    <w:rsid w:val="002B1A41"/>
    <w:rsid w:val="002B2B90"/>
    <w:rsid w:val="002B39DE"/>
    <w:rsid w:val="002B3B90"/>
    <w:rsid w:val="002B3CDF"/>
    <w:rsid w:val="002B4AF5"/>
    <w:rsid w:val="002B6D12"/>
    <w:rsid w:val="002B6FB2"/>
    <w:rsid w:val="002B7878"/>
    <w:rsid w:val="002C0953"/>
    <w:rsid w:val="002C0D3F"/>
    <w:rsid w:val="002C0F48"/>
    <w:rsid w:val="002C1230"/>
    <w:rsid w:val="002C12DF"/>
    <w:rsid w:val="002C1AA9"/>
    <w:rsid w:val="002C1D46"/>
    <w:rsid w:val="002C1D6A"/>
    <w:rsid w:val="002C3185"/>
    <w:rsid w:val="002C348B"/>
    <w:rsid w:val="002C3B9D"/>
    <w:rsid w:val="002C3D4D"/>
    <w:rsid w:val="002C4FC7"/>
    <w:rsid w:val="002C685D"/>
    <w:rsid w:val="002C72D4"/>
    <w:rsid w:val="002D18AF"/>
    <w:rsid w:val="002D1E77"/>
    <w:rsid w:val="002D2031"/>
    <w:rsid w:val="002D23DA"/>
    <w:rsid w:val="002D2818"/>
    <w:rsid w:val="002D3469"/>
    <w:rsid w:val="002D4AF1"/>
    <w:rsid w:val="002D5A2B"/>
    <w:rsid w:val="002D6DB3"/>
    <w:rsid w:val="002D7EC4"/>
    <w:rsid w:val="002E06B5"/>
    <w:rsid w:val="002E1E07"/>
    <w:rsid w:val="002E3BA4"/>
    <w:rsid w:val="002E44F8"/>
    <w:rsid w:val="002E56D6"/>
    <w:rsid w:val="002E5A46"/>
    <w:rsid w:val="002E625B"/>
    <w:rsid w:val="002E699B"/>
    <w:rsid w:val="002E75AE"/>
    <w:rsid w:val="002E7A83"/>
    <w:rsid w:val="002F0118"/>
    <w:rsid w:val="002F0EE9"/>
    <w:rsid w:val="002F0F77"/>
    <w:rsid w:val="002F11CC"/>
    <w:rsid w:val="002F238D"/>
    <w:rsid w:val="002F258C"/>
    <w:rsid w:val="002F2831"/>
    <w:rsid w:val="002F2F44"/>
    <w:rsid w:val="002F3041"/>
    <w:rsid w:val="002F339D"/>
    <w:rsid w:val="002F3C64"/>
    <w:rsid w:val="002F4969"/>
    <w:rsid w:val="002F5A35"/>
    <w:rsid w:val="002F5D99"/>
    <w:rsid w:val="002F6265"/>
    <w:rsid w:val="002F66F4"/>
    <w:rsid w:val="002F756E"/>
    <w:rsid w:val="003004FF"/>
    <w:rsid w:val="00301C82"/>
    <w:rsid w:val="003023A7"/>
    <w:rsid w:val="00302669"/>
    <w:rsid w:val="00302DDF"/>
    <w:rsid w:val="00302FF9"/>
    <w:rsid w:val="00303C7B"/>
    <w:rsid w:val="00304654"/>
    <w:rsid w:val="00304A9A"/>
    <w:rsid w:val="00305D88"/>
    <w:rsid w:val="00307B03"/>
    <w:rsid w:val="00307E54"/>
    <w:rsid w:val="00307FD3"/>
    <w:rsid w:val="00310BC4"/>
    <w:rsid w:val="003113DB"/>
    <w:rsid w:val="003114FC"/>
    <w:rsid w:val="00314A4B"/>
    <w:rsid w:val="00314AFB"/>
    <w:rsid w:val="003155E2"/>
    <w:rsid w:val="0031575B"/>
    <w:rsid w:val="00315B03"/>
    <w:rsid w:val="003167A6"/>
    <w:rsid w:val="00316C04"/>
    <w:rsid w:val="00316DF8"/>
    <w:rsid w:val="00317485"/>
    <w:rsid w:val="003174DC"/>
    <w:rsid w:val="00317C0D"/>
    <w:rsid w:val="00317C7B"/>
    <w:rsid w:val="00317E1B"/>
    <w:rsid w:val="003201E1"/>
    <w:rsid w:val="00320C06"/>
    <w:rsid w:val="00320EEF"/>
    <w:rsid w:val="00321311"/>
    <w:rsid w:val="00322FB0"/>
    <w:rsid w:val="00323493"/>
    <w:rsid w:val="00323705"/>
    <w:rsid w:val="00323745"/>
    <w:rsid w:val="003239CE"/>
    <w:rsid w:val="00324D98"/>
    <w:rsid w:val="0032551D"/>
    <w:rsid w:val="00325793"/>
    <w:rsid w:val="003257A8"/>
    <w:rsid w:val="00325C0C"/>
    <w:rsid w:val="003262A8"/>
    <w:rsid w:val="00326522"/>
    <w:rsid w:val="00326748"/>
    <w:rsid w:val="00327153"/>
    <w:rsid w:val="00327F3A"/>
    <w:rsid w:val="003306D7"/>
    <w:rsid w:val="00330F00"/>
    <w:rsid w:val="003310FF"/>
    <w:rsid w:val="003324FC"/>
    <w:rsid w:val="00333ABF"/>
    <w:rsid w:val="00333D1C"/>
    <w:rsid w:val="00334195"/>
    <w:rsid w:val="003342CD"/>
    <w:rsid w:val="00334B85"/>
    <w:rsid w:val="00335A46"/>
    <w:rsid w:val="003368A2"/>
    <w:rsid w:val="0033770E"/>
    <w:rsid w:val="0033785B"/>
    <w:rsid w:val="00337E3B"/>
    <w:rsid w:val="00341CF3"/>
    <w:rsid w:val="003436AA"/>
    <w:rsid w:val="00345AAB"/>
    <w:rsid w:val="0034614A"/>
    <w:rsid w:val="0034681B"/>
    <w:rsid w:val="0035099E"/>
    <w:rsid w:val="00350A96"/>
    <w:rsid w:val="00350D08"/>
    <w:rsid w:val="00351277"/>
    <w:rsid w:val="003520E3"/>
    <w:rsid w:val="003527D4"/>
    <w:rsid w:val="00353977"/>
    <w:rsid w:val="00353FEE"/>
    <w:rsid w:val="003548CD"/>
    <w:rsid w:val="00354AC8"/>
    <w:rsid w:val="0035540D"/>
    <w:rsid w:val="003566EC"/>
    <w:rsid w:val="00356EC2"/>
    <w:rsid w:val="003570DD"/>
    <w:rsid w:val="00357CAD"/>
    <w:rsid w:val="003604E3"/>
    <w:rsid w:val="00361365"/>
    <w:rsid w:val="003613AA"/>
    <w:rsid w:val="0036166A"/>
    <w:rsid w:val="003626CC"/>
    <w:rsid w:val="0036315F"/>
    <w:rsid w:val="0036575F"/>
    <w:rsid w:val="00365D43"/>
    <w:rsid w:val="00365EA2"/>
    <w:rsid w:val="00366BD8"/>
    <w:rsid w:val="00367E72"/>
    <w:rsid w:val="0037062B"/>
    <w:rsid w:val="0037074E"/>
    <w:rsid w:val="003708A4"/>
    <w:rsid w:val="00371CF6"/>
    <w:rsid w:val="00371E9F"/>
    <w:rsid w:val="00373C24"/>
    <w:rsid w:val="00373EBD"/>
    <w:rsid w:val="00373F01"/>
    <w:rsid w:val="0037543C"/>
    <w:rsid w:val="00376175"/>
    <w:rsid w:val="00376FA7"/>
    <w:rsid w:val="00380625"/>
    <w:rsid w:val="00380671"/>
    <w:rsid w:val="00381D4A"/>
    <w:rsid w:val="00382F08"/>
    <w:rsid w:val="0038391F"/>
    <w:rsid w:val="003856E6"/>
    <w:rsid w:val="00385A87"/>
    <w:rsid w:val="00386D3D"/>
    <w:rsid w:val="0038794B"/>
    <w:rsid w:val="00387CCC"/>
    <w:rsid w:val="0039091C"/>
    <w:rsid w:val="00390C49"/>
    <w:rsid w:val="003919EF"/>
    <w:rsid w:val="00391D9F"/>
    <w:rsid w:val="003926C1"/>
    <w:rsid w:val="003939AD"/>
    <w:rsid w:val="003939D7"/>
    <w:rsid w:val="00393FB9"/>
    <w:rsid w:val="003943EF"/>
    <w:rsid w:val="00394A72"/>
    <w:rsid w:val="003955AF"/>
    <w:rsid w:val="00395E4F"/>
    <w:rsid w:val="0039639A"/>
    <w:rsid w:val="003967A1"/>
    <w:rsid w:val="003A0907"/>
    <w:rsid w:val="003A0F09"/>
    <w:rsid w:val="003A1369"/>
    <w:rsid w:val="003A2919"/>
    <w:rsid w:val="003A34A1"/>
    <w:rsid w:val="003A35AF"/>
    <w:rsid w:val="003A38D9"/>
    <w:rsid w:val="003A43A9"/>
    <w:rsid w:val="003A4A71"/>
    <w:rsid w:val="003A4D22"/>
    <w:rsid w:val="003A4D56"/>
    <w:rsid w:val="003A4E2A"/>
    <w:rsid w:val="003A5535"/>
    <w:rsid w:val="003A6F9F"/>
    <w:rsid w:val="003A79D2"/>
    <w:rsid w:val="003B0517"/>
    <w:rsid w:val="003B0808"/>
    <w:rsid w:val="003B159A"/>
    <w:rsid w:val="003B32B3"/>
    <w:rsid w:val="003B344F"/>
    <w:rsid w:val="003B39C0"/>
    <w:rsid w:val="003B3D56"/>
    <w:rsid w:val="003B52E1"/>
    <w:rsid w:val="003B589E"/>
    <w:rsid w:val="003B5A1B"/>
    <w:rsid w:val="003B5F72"/>
    <w:rsid w:val="003B5FC6"/>
    <w:rsid w:val="003B73D7"/>
    <w:rsid w:val="003B7423"/>
    <w:rsid w:val="003B7462"/>
    <w:rsid w:val="003B7CD8"/>
    <w:rsid w:val="003C002A"/>
    <w:rsid w:val="003C22E7"/>
    <w:rsid w:val="003C46F6"/>
    <w:rsid w:val="003C526F"/>
    <w:rsid w:val="003C5AF5"/>
    <w:rsid w:val="003C6397"/>
    <w:rsid w:val="003C656F"/>
    <w:rsid w:val="003C7DE5"/>
    <w:rsid w:val="003D011D"/>
    <w:rsid w:val="003D0A5E"/>
    <w:rsid w:val="003D0E5C"/>
    <w:rsid w:val="003D0F9B"/>
    <w:rsid w:val="003D1D40"/>
    <w:rsid w:val="003D41AB"/>
    <w:rsid w:val="003D4726"/>
    <w:rsid w:val="003D5C1C"/>
    <w:rsid w:val="003D662A"/>
    <w:rsid w:val="003D6FB6"/>
    <w:rsid w:val="003D796A"/>
    <w:rsid w:val="003D7B08"/>
    <w:rsid w:val="003D7D1E"/>
    <w:rsid w:val="003E005D"/>
    <w:rsid w:val="003E0EF1"/>
    <w:rsid w:val="003E0F35"/>
    <w:rsid w:val="003E119A"/>
    <w:rsid w:val="003E1C2D"/>
    <w:rsid w:val="003E2103"/>
    <w:rsid w:val="003E2698"/>
    <w:rsid w:val="003E5191"/>
    <w:rsid w:val="003E63E8"/>
    <w:rsid w:val="003E7909"/>
    <w:rsid w:val="003F1A35"/>
    <w:rsid w:val="003F2021"/>
    <w:rsid w:val="003F25F1"/>
    <w:rsid w:val="003F2A46"/>
    <w:rsid w:val="003F2CDA"/>
    <w:rsid w:val="003F2EB1"/>
    <w:rsid w:val="003F3138"/>
    <w:rsid w:val="003F366D"/>
    <w:rsid w:val="003F3F3E"/>
    <w:rsid w:val="003F5DBE"/>
    <w:rsid w:val="003F61A8"/>
    <w:rsid w:val="003F66DC"/>
    <w:rsid w:val="003F67FB"/>
    <w:rsid w:val="003F68C7"/>
    <w:rsid w:val="003F6ABD"/>
    <w:rsid w:val="0040143C"/>
    <w:rsid w:val="00402B54"/>
    <w:rsid w:val="00402D5E"/>
    <w:rsid w:val="00402F1F"/>
    <w:rsid w:val="004032C6"/>
    <w:rsid w:val="004033B3"/>
    <w:rsid w:val="00404FF5"/>
    <w:rsid w:val="00405949"/>
    <w:rsid w:val="00405BD7"/>
    <w:rsid w:val="00405C40"/>
    <w:rsid w:val="004060A5"/>
    <w:rsid w:val="00410A89"/>
    <w:rsid w:val="00410E51"/>
    <w:rsid w:val="00410EBF"/>
    <w:rsid w:val="00411C8F"/>
    <w:rsid w:val="00411D3C"/>
    <w:rsid w:val="00412310"/>
    <w:rsid w:val="004136EF"/>
    <w:rsid w:val="00413D49"/>
    <w:rsid w:val="00414584"/>
    <w:rsid w:val="00414D90"/>
    <w:rsid w:val="00415D21"/>
    <w:rsid w:val="00415F00"/>
    <w:rsid w:val="004162A9"/>
    <w:rsid w:val="004169F7"/>
    <w:rsid w:val="004170E6"/>
    <w:rsid w:val="0041793F"/>
    <w:rsid w:val="004201BE"/>
    <w:rsid w:val="00420DF2"/>
    <w:rsid w:val="00420E5E"/>
    <w:rsid w:val="00420FB9"/>
    <w:rsid w:val="00421807"/>
    <w:rsid w:val="004218A4"/>
    <w:rsid w:val="00421C55"/>
    <w:rsid w:val="0042224E"/>
    <w:rsid w:val="0042233B"/>
    <w:rsid w:val="004223A3"/>
    <w:rsid w:val="00423878"/>
    <w:rsid w:val="00423CEB"/>
    <w:rsid w:val="00425AF5"/>
    <w:rsid w:val="00425BA0"/>
    <w:rsid w:val="00426138"/>
    <w:rsid w:val="00426E52"/>
    <w:rsid w:val="004272CF"/>
    <w:rsid w:val="004279BF"/>
    <w:rsid w:val="0043080B"/>
    <w:rsid w:val="00430EF6"/>
    <w:rsid w:val="00431041"/>
    <w:rsid w:val="00431511"/>
    <w:rsid w:val="00431A3E"/>
    <w:rsid w:val="00431C26"/>
    <w:rsid w:val="00432601"/>
    <w:rsid w:val="00432ED4"/>
    <w:rsid w:val="004336BE"/>
    <w:rsid w:val="0043370E"/>
    <w:rsid w:val="00434741"/>
    <w:rsid w:val="00434AD0"/>
    <w:rsid w:val="00435DAB"/>
    <w:rsid w:val="00436ECA"/>
    <w:rsid w:val="00436F38"/>
    <w:rsid w:val="0043716B"/>
    <w:rsid w:val="0043753C"/>
    <w:rsid w:val="004375EB"/>
    <w:rsid w:val="004376CF"/>
    <w:rsid w:val="004377BF"/>
    <w:rsid w:val="00437D2C"/>
    <w:rsid w:val="00440027"/>
    <w:rsid w:val="004405DF"/>
    <w:rsid w:val="00440A57"/>
    <w:rsid w:val="00441410"/>
    <w:rsid w:val="004428F0"/>
    <w:rsid w:val="004430D8"/>
    <w:rsid w:val="0044400A"/>
    <w:rsid w:val="00445565"/>
    <w:rsid w:val="00445B98"/>
    <w:rsid w:val="004462BF"/>
    <w:rsid w:val="00446833"/>
    <w:rsid w:val="00446E82"/>
    <w:rsid w:val="00450863"/>
    <w:rsid w:val="00450924"/>
    <w:rsid w:val="00451062"/>
    <w:rsid w:val="00451EE2"/>
    <w:rsid w:val="004521A2"/>
    <w:rsid w:val="00455B75"/>
    <w:rsid w:val="00456860"/>
    <w:rsid w:val="00457FD4"/>
    <w:rsid w:val="004601A1"/>
    <w:rsid w:val="00461F0B"/>
    <w:rsid w:val="00462481"/>
    <w:rsid w:val="00462B68"/>
    <w:rsid w:val="004651B3"/>
    <w:rsid w:val="004655C1"/>
    <w:rsid w:val="0046580A"/>
    <w:rsid w:val="00465A20"/>
    <w:rsid w:val="00466CB1"/>
    <w:rsid w:val="00467207"/>
    <w:rsid w:val="00467240"/>
    <w:rsid w:val="004672B7"/>
    <w:rsid w:val="00467AB0"/>
    <w:rsid w:val="00471587"/>
    <w:rsid w:val="00471B26"/>
    <w:rsid w:val="00471ECC"/>
    <w:rsid w:val="00472DEC"/>
    <w:rsid w:val="00473780"/>
    <w:rsid w:val="00473C4F"/>
    <w:rsid w:val="004740B1"/>
    <w:rsid w:val="004746FD"/>
    <w:rsid w:val="0047715F"/>
    <w:rsid w:val="00477AC7"/>
    <w:rsid w:val="00477B9A"/>
    <w:rsid w:val="0048084B"/>
    <w:rsid w:val="00481295"/>
    <w:rsid w:val="004826AB"/>
    <w:rsid w:val="0048270D"/>
    <w:rsid w:val="004834CA"/>
    <w:rsid w:val="0048552E"/>
    <w:rsid w:val="0048589F"/>
    <w:rsid w:val="00485A0A"/>
    <w:rsid w:val="0048600E"/>
    <w:rsid w:val="004863F0"/>
    <w:rsid w:val="00486736"/>
    <w:rsid w:val="004868AF"/>
    <w:rsid w:val="00487C99"/>
    <w:rsid w:val="00487CBA"/>
    <w:rsid w:val="00487D40"/>
    <w:rsid w:val="00487EFA"/>
    <w:rsid w:val="00490027"/>
    <w:rsid w:val="00490421"/>
    <w:rsid w:val="00492CC3"/>
    <w:rsid w:val="00492F09"/>
    <w:rsid w:val="004947BA"/>
    <w:rsid w:val="004957DB"/>
    <w:rsid w:val="0049629B"/>
    <w:rsid w:val="004969BF"/>
    <w:rsid w:val="00497C95"/>
    <w:rsid w:val="004A04BA"/>
    <w:rsid w:val="004A1A68"/>
    <w:rsid w:val="004A29C7"/>
    <w:rsid w:val="004A3C83"/>
    <w:rsid w:val="004A3C8E"/>
    <w:rsid w:val="004A54D9"/>
    <w:rsid w:val="004A6244"/>
    <w:rsid w:val="004A6FF0"/>
    <w:rsid w:val="004A77E2"/>
    <w:rsid w:val="004A7B93"/>
    <w:rsid w:val="004B0EF5"/>
    <w:rsid w:val="004B11DA"/>
    <w:rsid w:val="004B1220"/>
    <w:rsid w:val="004B2556"/>
    <w:rsid w:val="004B2919"/>
    <w:rsid w:val="004B2DE7"/>
    <w:rsid w:val="004B32CE"/>
    <w:rsid w:val="004B3372"/>
    <w:rsid w:val="004B44CC"/>
    <w:rsid w:val="004B4806"/>
    <w:rsid w:val="004C06E9"/>
    <w:rsid w:val="004C1615"/>
    <w:rsid w:val="004C1785"/>
    <w:rsid w:val="004C19F8"/>
    <w:rsid w:val="004C23DE"/>
    <w:rsid w:val="004C26A9"/>
    <w:rsid w:val="004C26BD"/>
    <w:rsid w:val="004C278B"/>
    <w:rsid w:val="004C591C"/>
    <w:rsid w:val="004C5A07"/>
    <w:rsid w:val="004C652B"/>
    <w:rsid w:val="004C661C"/>
    <w:rsid w:val="004C7E69"/>
    <w:rsid w:val="004D0389"/>
    <w:rsid w:val="004D0614"/>
    <w:rsid w:val="004D0C7E"/>
    <w:rsid w:val="004D226D"/>
    <w:rsid w:val="004D2E49"/>
    <w:rsid w:val="004D43F0"/>
    <w:rsid w:val="004D5466"/>
    <w:rsid w:val="004D574C"/>
    <w:rsid w:val="004D5960"/>
    <w:rsid w:val="004D6A3B"/>
    <w:rsid w:val="004D737B"/>
    <w:rsid w:val="004D73FA"/>
    <w:rsid w:val="004E0082"/>
    <w:rsid w:val="004E00D4"/>
    <w:rsid w:val="004E023D"/>
    <w:rsid w:val="004E06EF"/>
    <w:rsid w:val="004E104E"/>
    <w:rsid w:val="004E1939"/>
    <w:rsid w:val="004E1F16"/>
    <w:rsid w:val="004E2842"/>
    <w:rsid w:val="004E2CC3"/>
    <w:rsid w:val="004E33AE"/>
    <w:rsid w:val="004E3691"/>
    <w:rsid w:val="004E4D0C"/>
    <w:rsid w:val="004E57AB"/>
    <w:rsid w:val="004E5CC5"/>
    <w:rsid w:val="004F0801"/>
    <w:rsid w:val="004F097C"/>
    <w:rsid w:val="004F0EF4"/>
    <w:rsid w:val="004F348E"/>
    <w:rsid w:val="004F376E"/>
    <w:rsid w:val="004F4726"/>
    <w:rsid w:val="004F4F02"/>
    <w:rsid w:val="004F6233"/>
    <w:rsid w:val="004F7907"/>
    <w:rsid w:val="00500AA9"/>
    <w:rsid w:val="0050271A"/>
    <w:rsid w:val="00503AD7"/>
    <w:rsid w:val="00503E0F"/>
    <w:rsid w:val="00504E4A"/>
    <w:rsid w:val="00505BA3"/>
    <w:rsid w:val="00505C75"/>
    <w:rsid w:val="00506241"/>
    <w:rsid w:val="00507EA1"/>
    <w:rsid w:val="00510839"/>
    <w:rsid w:val="0051151C"/>
    <w:rsid w:val="0051154E"/>
    <w:rsid w:val="00512434"/>
    <w:rsid w:val="0051284A"/>
    <w:rsid w:val="00512D33"/>
    <w:rsid w:val="00514714"/>
    <w:rsid w:val="00514EF3"/>
    <w:rsid w:val="005154FF"/>
    <w:rsid w:val="00515612"/>
    <w:rsid w:val="005163D2"/>
    <w:rsid w:val="00516640"/>
    <w:rsid w:val="00516885"/>
    <w:rsid w:val="00516918"/>
    <w:rsid w:val="00517963"/>
    <w:rsid w:val="00521834"/>
    <w:rsid w:val="00521BDD"/>
    <w:rsid w:val="005241A3"/>
    <w:rsid w:val="00524EFB"/>
    <w:rsid w:val="00525646"/>
    <w:rsid w:val="005257CF"/>
    <w:rsid w:val="00526032"/>
    <w:rsid w:val="00526068"/>
    <w:rsid w:val="005276D6"/>
    <w:rsid w:val="00527CE9"/>
    <w:rsid w:val="00527F9F"/>
    <w:rsid w:val="00531A3C"/>
    <w:rsid w:val="00532351"/>
    <w:rsid w:val="00532A97"/>
    <w:rsid w:val="00532B55"/>
    <w:rsid w:val="00533270"/>
    <w:rsid w:val="0053399C"/>
    <w:rsid w:val="00533CC2"/>
    <w:rsid w:val="00533ECC"/>
    <w:rsid w:val="00534410"/>
    <w:rsid w:val="0053519C"/>
    <w:rsid w:val="0053569D"/>
    <w:rsid w:val="0053645A"/>
    <w:rsid w:val="00536C67"/>
    <w:rsid w:val="00536EA6"/>
    <w:rsid w:val="00536F58"/>
    <w:rsid w:val="005372FC"/>
    <w:rsid w:val="005375D6"/>
    <w:rsid w:val="005408C4"/>
    <w:rsid w:val="0054129D"/>
    <w:rsid w:val="0054191E"/>
    <w:rsid w:val="0054244D"/>
    <w:rsid w:val="00543314"/>
    <w:rsid w:val="00543508"/>
    <w:rsid w:val="0054369B"/>
    <w:rsid w:val="005436B4"/>
    <w:rsid w:val="00543E2F"/>
    <w:rsid w:val="005444EA"/>
    <w:rsid w:val="0054469D"/>
    <w:rsid w:val="005446AD"/>
    <w:rsid w:val="00544AB1"/>
    <w:rsid w:val="00544C4E"/>
    <w:rsid w:val="00544CFC"/>
    <w:rsid w:val="005453EF"/>
    <w:rsid w:val="00545AFA"/>
    <w:rsid w:val="005469B1"/>
    <w:rsid w:val="00547909"/>
    <w:rsid w:val="00547A3F"/>
    <w:rsid w:val="00551129"/>
    <w:rsid w:val="0055148A"/>
    <w:rsid w:val="0055179B"/>
    <w:rsid w:val="00552062"/>
    <w:rsid w:val="00552C40"/>
    <w:rsid w:val="0055303D"/>
    <w:rsid w:val="00553198"/>
    <w:rsid w:val="00553663"/>
    <w:rsid w:val="00556BE9"/>
    <w:rsid w:val="0055796D"/>
    <w:rsid w:val="00557D5B"/>
    <w:rsid w:val="00560709"/>
    <w:rsid w:val="005613E5"/>
    <w:rsid w:val="005631B2"/>
    <w:rsid w:val="00563233"/>
    <w:rsid w:val="00563472"/>
    <w:rsid w:val="00564C73"/>
    <w:rsid w:val="00564FAE"/>
    <w:rsid w:val="005667D6"/>
    <w:rsid w:val="005671CF"/>
    <w:rsid w:val="00567830"/>
    <w:rsid w:val="005679C8"/>
    <w:rsid w:val="00567C28"/>
    <w:rsid w:val="00570353"/>
    <w:rsid w:val="00570668"/>
    <w:rsid w:val="00570C90"/>
    <w:rsid w:val="00570DF2"/>
    <w:rsid w:val="00571EEB"/>
    <w:rsid w:val="00571F17"/>
    <w:rsid w:val="0057203E"/>
    <w:rsid w:val="00573AEC"/>
    <w:rsid w:val="00573CB5"/>
    <w:rsid w:val="00573CED"/>
    <w:rsid w:val="00573D5D"/>
    <w:rsid w:val="005740D3"/>
    <w:rsid w:val="005743E7"/>
    <w:rsid w:val="00574625"/>
    <w:rsid w:val="005762DF"/>
    <w:rsid w:val="00576CC1"/>
    <w:rsid w:val="00576EFF"/>
    <w:rsid w:val="00577076"/>
    <w:rsid w:val="00577165"/>
    <w:rsid w:val="0057726B"/>
    <w:rsid w:val="005772D5"/>
    <w:rsid w:val="00577934"/>
    <w:rsid w:val="00580344"/>
    <w:rsid w:val="00580C25"/>
    <w:rsid w:val="00580F43"/>
    <w:rsid w:val="00581AFE"/>
    <w:rsid w:val="005820AF"/>
    <w:rsid w:val="00582CBD"/>
    <w:rsid w:val="005831F8"/>
    <w:rsid w:val="00583678"/>
    <w:rsid w:val="00583EE5"/>
    <w:rsid w:val="00585741"/>
    <w:rsid w:val="00586351"/>
    <w:rsid w:val="005866B4"/>
    <w:rsid w:val="00586D82"/>
    <w:rsid w:val="005871B7"/>
    <w:rsid w:val="005871DE"/>
    <w:rsid w:val="0059207F"/>
    <w:rsid w:val="0059255E"/>
    <w:rsid w:val="0059337B"/>
    <w:rsid w:val="00594B5E"/>
    <w:rsid w:val="005955E8"/>
    <w:rsid w:val="00595B3C"/>
    <w:rsid w:val="00595DC8"/>
    <w:rsid w:val="00595DF3"/>
    <w:rsid w:val="0059698C"/>
    <w:rsid w:val="005979BF"/>
    <w:rsid w:val="005A1611"/>
    <w:rsid w:val="005A1E31"/>
    <w:rsid w:val="005A215D"/>
    <w:rsid w:val="005A2668"/>
    <w:rsid w:val="005A2743"/>
    <w:rsid w:val="005A3393"/>
    <w:rsid w:val="005A3CDC"/>
    <w:rsid w:val="005A6C00"/>
    <w:rsid w:val="005A6E1A"/>
    <w:rsid w:val="005A7A10"/>
    <w:rsid w:val="005A7B91"/>
    <w:rsid w:val="005A7EB4"/>
    <w:rsid w:val="005B08E9"/>
    <w:rsid w:val="005B0CD1"/>
    <w:rsid w:val="005B1563"/>
    <w:rsid w:val="005B1E05"/>
    <w:rsid w:val="005B2625"/>
    <w:rsid w:val="005B3652"/>
    <w:rsid w:val="005B37EE"/>
    <w:rsid w:val="005B4A3A"/>
    <w:rsid w:val="005B4BF9"/>
    <w:rsid w:val="005B5256"/>
    <w:rsid w:val="005B5579"/>
    <w:rsid w:val="005B5F39"/>
    <w:rsid w:val="005B6C78"/>
    <w:rsid w:val="005B70E2"/>
    <w:rsid w:val="005B72BE"/>
    <w:rsid w:val="005B7A41"/>
    <w:rsid w:val="005B7A80"/>
    <w:rsid w:val="005C0DD8"/>
    <w:rsid w:val="005C0FA8"/>
    <w:rsid w:val="005C1C8D"/>
    <w:rsid w:val="005C28AF"/>
    <w:rsid w:val="005C4FB9"/>
    <w:rsid w:val="005C4FD1"/>
    <w:rsid w:val="005C65FB"/>
    <w:rsid w:val="005C6B6E"/>
    <w:rsid w:val="005C6B91"/>
    <w:rsid w:val="005C72AF"/>
    <w:rsid w:val="005C7E26"/>
    <w:rsid w:val="005D2C10"/>
    <w:rsid w:val="005D3E92"/>
    <w:rsid w:val="005D49DD"/>
    <w:rsid w:val="005D51A0"/>
    <w:rsid w:val="005D6E50"/>
    <w:rsid w:val="005E0622"/>
    <w:rsid w:val="005E0D46"/>
    <w:rsid w:val="005E184B"/>
    <w:rsid w:val="005E1A56"/>
    <w:rsid w:val="005E2460"/>
    <w:rsid w:val="005E2A26"/>
    <w:rsid w:val="005E301E"/>
    <w:rsid w:val="005E33E6"/>
    <w:rsid w:val="005E43D9"/>
    <w:rsid w:val="005E5D20"/>
    <w:rsid w:val="005E5D84"/>
    <w:rsid w:val="005E61D6"/>
    <w:rsid w:val="005E6D4E"/>
    <w:rsid w:val="005E7185"/>
    <w:rsid w:val="005F0539"/>
    <w:rsid w:val="005F1907"/>
    <w:rsid w:val="005F24B0"/>
    <w:rsid w:val="005F39E5"/>
    <w:rsid w:val="005F4400"/>
    <w:rsid w:val="005F587D"/>
    <w:rsid w:val="005F5915"/>
    <w:rsid w:val="005F5B4E"/>
    <w:rsid w:val="005F5C3F"/>
    <w:rsid w:val="005F5C53"/>
    <w:rsid w:val="005F60DC"/>
    <w:rsid w:val="005F6B04"/>
    <w:rsid w:val="005F73EB"/>
    <w:rsid w:val="00601BB0"/>
    <w:rsid w:val="00601FCB"/>
    <w:rsid w:val="00601FFF"/>
    <w:rsid w:val="00602AE1"/>
    <w:rsid w:val="00603645"/>
    <w:rsid w:val="00604EA3"/>
    <w:rsid w:val="006058A3"/>
    <w:rsid w:val="00606575"/>
    <w:rsid w:val="0060782E"/>
    <w:rsid w:val="0061248E"/>
    <w:rsid w:val="00612C75"/>
    <w:rsid w:val="00613BD1"/>
    <w:rsid w:val="00614B31"/>
    <w:rsid w:val="00615EA8"/>
    <w:rsid w:val="00615F5B"/>
    <w:rsid w:val="006160A4"/>
    <w:rsid w:val="00616494"/>
    <w:rsid w:val="0062024C"/>
    <w:rsid w:val="00622768"/>
    <w:rsid w:val="006229DF"/>
    <w:rsid w:val="00622AFB"/>
    <w:rsid w:val="00622D85"/>
    <w:rsid w:val="0062356D"/>
    <w:rsid w:val="00623C50"/>
    <w:rsid w:val="00623E10"/>
    <w:rsid w:val="006240EF"/>
    <w:rsid w:val="006245F3"/>
    <w:rsid w:val="0062589D"/>
    <w:rsid w:val="00625A51"/>
    <w:rsid w:val="00627E9C"/>
    <w:rsid w:val="00631BE6"/>
    <w:rsid w:val="00631DD5"/>
    <w:rsid w:val="006336C0"/>
    <w:rsid w:val="00633BAA"/>
    <w:rsid w:val="006342CF"/>
    <w:rsid w:val="006345E6"/>
    <w:rsid w:val="0063502C"/>
    <w:rsid w:val="0063548B"/>
    <w:rsid w:val="00635AC4"/>
    <w:rsid w:val="00635CC3"/>
    <w:rsid w:val="00636674"/>
    <w:rsid w:val="00636F49"/>
    <w:rsid w:val="006376C8"/>
    <w:rsid w:val="00637868"/>
    <w:rsid w:val="00637876"/>
    <w:rsid w:val="006379CF"/>
    <w:rsid w:val="00637C4A"/>
    <w:rsid w:val="00637C73"/>
    <w:rsid w:val="00640024"/>
    <w:rsid w:val="00642A0C"/>
    <w:rsid w:val="00643BA2"/>
    <w:rsid w:val="00645281"/>
    <w:rsid w:val="006452F0"/>
    <w:rsid w:val="00645F17"/>
    <w:rsid w:val="00646605"/>
    <w:rsid w:val="00646723"/>
    <w:rsid w:val="006470C3"/>
    <w:rsid w:val="0064728C"/>
    <w:rsid w:val="00647C29"/>
    <w:rsid w:val="00647C32"/>
    <w:rsid w:val="00647D89"/>
    <w:rsid w:val="0065102F"/>
    <w:rsid w:val="00651483"/>
    <w:rsid w:val="00651534"/>
    <w:rsid w:val="00652162"/>
    <w:rsid w:val="0065300E"/>
    <w:rsid w:val="00653B58"/>
    <w:rsid w:val="00654204"/>
    <w:rsid w:val="00656C23"/>
    <w:rsid w:val="0066108D"/>
    <w:rsid w:val="00662434"/>
    <w:rsid w:val="00662C99"/>
    <w:rsid w:val="00662DF4"/>
    <w:rsid w:val="006644E2"/>
    <w:rsid w:val="00665646"/>
    <w:rsid w:val="00665826"/>
    <w:rsid w:val="00666413"/>
    <w:rsid w:val="006679E9"/>
    <w:rsid w:val="00671024"/>
    <w:rsid w:val="0067115B"/>
    <w:rsid w:val="00672FFA"/>
    <w:rsid w:val="0067392D"/>
    <w:rsid w:val="006741FE"/>
    <w:rsid w:val="00674C67"/>
    <w:rsid w:val="00675757"/>
    <w:rsid w:val="00676CC1"/>
    <w:rsid w:val="00680198"/>
    <w:rsid w:val="00681606"/>
    <w:rsid w:val="006816B1"/>
    <w:rsid w:val="00681D92"/>
    <w:rsid w:val="00682037"/>
    <w:rsid w:val="006821C7"/>
    <w:rsid w:val="00683103"/>
    <w:rsid w:val="006833A7"/>
    <w:rsid w:val="006840D1"/>
    <w:rsid w:val="00684290"/>
    <w:rsid w:val="00685257"/>
    <w:rsid w:val="0068525F"/>
    <w:rsid w:val="0068544C"/>
    <w:rsid w:val="00686312"/>
    <w:rsid w:val="006870B0"/>
    <w:rsid w:val="0068716C"/>
    <w:rsid w:val="0068750E"/>
    <w:rsid w:val="006876E2"/>
    <w:rsid w:val="006908DD"/>
    <w:rsid w:val="0069160C"/>
    <w:rsid w:val="00691671"/>
    <w:rsid w:val="0069332B"/>
    <w:rsid w:val="006941F8"/>
    <w:rsid w:val="006950A1"/>
    <w:rsid w:val="006950AE"/>
    <w:rsid w:val="006960F7"/>
    <w:rsid w:val="00696517"/>
    <w:rsid w:val="006965CE"/>
    <w:rsid w:val="0069723C"/>
    <w:rsid w:val="00697F95"/>
    <w:rsid w:val="006A04AF"/>
    <w:rsid w:val="006A0601"/>
    <w:rsid w:val="006A0C98"/>
    <w:rsid w:val="006A0D94"/>
    <w:rsid w:val="006A0E58"/>
    <w:rsid w:val="006A12B0"/>
    <w:rsid w:val="006A14F1"/>
    <w:rsid w:val="006A2190"/>
    <w:rsid w:val="006A26A2"/>
    <w:rsid w:val="006A29CE"/>
    <w:rsid w:val="006A2BF6"/>
    <w:rsid w:val="006A2D5F"/>
    <w:rsid w:val="006A394E"/>
    <w:rsid w:val="006A3E8B"/>
    <w:rsid w:val="006A4755"/>
    <w:rsid w:val="006A56CB"/>
    <w:rsid w:val="006A5AE8"/>
    <w:rsid w:val="006A66F1"/>
    <w:rsid w:val="006A7B4E"/>
    <w:rsid w:val="006B03E6"/>
    <w:rsid w:val="006B0890"/>
    <w:rsid w:val="006B2A7A"/>
    <w:rsid w:val="006B2C9D"/>
    <w:rsid w:val="006B3297"/>
    <w:rsid w:val="006B3A98"/>
    <w:rsid w:val="006B4D5C"/>
    <w:rsid w:val="006B4F2D"/>
    <w:rsid w:val="006B4FDE"/>
    <w:rsid w:val="006B509E"/>
    <w:rsid w:val="006B5BAD"/>
    <w:rsid w:val="006B5CEA"/>
    <w:rsid w:val="006B66A9"/>
    <w:rsid w:val="006B68A5"/>
    <w:rsid w:val="006B709F"/>
    <w:rsid w:val="006B742D"/>
    <w:rsid w:val="006B758A"/>
    <w:rsid w:val="006B79DF"/>
    <w:rsid w:val="006C16F9"/>
    <w:rsid w:val="006C2159"/>
    <w:rsid w:val="006C2494"/>
    <w:rsid w:val="006C399D"/>
    <w:rsid w:val="006C39A2"/>
    <w:rsid w:val="006C3F19"/>
    <w:rsid w:val="006C4784"/>
    <w:rsid w:val="006C4CBE"/>
    <w:rsid w:val="006C5640"/>
    <w:rsid w:val="006C5A8A"/>
    <w:rsid w:val="006C699A"/>
    <w:rsid w:val="006C7160"/>
    <w:rsid w:val="006C7790"/>
    <w:rsid w:val="006C7AAD"/>
    <w:rsid w:val="006C7EF8"/>
    <w:rsid w:val="006D0249"/>
    <w:rsid w:val="006D1054"/>
    <w:rsid w:val="006D1602"/>
    <w:rsid w:val="006D1667"/>
    <w:rsid w:val="006D1756"/>
    <w:rsid w:val="006D2189"/>
    <w:rsid w:val="006D3A5F"/>
    <w:rsid w:val="006D3A62"/>
    <w:rsid w:val="006D3B70"/>
    <w:rsid w:val="006D52FA"/>
    <w:rsid w:val="006D580D"/>
    <w:rsid w:val="006D673C"/>
    <w:rsid w:val="006D7041"/>
    <w:rsid w:val="006D7701"/>
    <w:rsid w:val="006D7F10"/>
    <w:rsid w:val="006E1C5D"/>
    <w:rsid w:val="006E1E4B"/>
    <w:rsid w:val="006E26F2"/>
    <w:rsid w:val="006E2980"/>
    <w:rsid w:val="006E3B32"/>
    <w:rsid w:val="006E3F5F"/>
    <w:rsid w:val="006E459D"/>
    <w:rsid w:val="006E48DB"/>
    <w:rsid w:val="006E4C63"/>
    <w:rsid w:val="006E5794"/>
    <w:rsid w:val="006E61D5"/>
    <w:rsid w:val="006E6D0B"/>
    <w:rsid w:val="006E6D21"/>
    <w:rsid w:val="006F0547"/>
    <w:rsid w:val="006F0F63"/>
    <w:rsid w:val="006F132E"/>
    <w:rsid w:val="006F1ADD"/>
    <w:rsid w:val="006F1C70"/>
    <w:rsid w:val="006F1F14"/>
    <w:rsid w:val="006F283C"/>
    <w:rsid w:val="006F2F07"/>
    <w:rsid w:val="006F44BD"/>
    <w:rsid w:val="006F47B1"/>
    <w:rsid w:val="006F5B93"/>
    <w:rsid w:val="006F611E"/>
    <w:rsid w:val="006F7924"/>
    <w:rsid w:val="00700401"/>
    <w:rsid w:val="00701543"/>
    <w:rsid w:val="00701902"/>
    <w:rsid w:val="007022FE"/>
    <w:rsid w:val="00703257"/>
    <w:rsid w:val="00703318"/>
    <w:rsid w:val="00705053"/>
    <w:rsid w:val="0070577C"/>
    <w:rsid w:val="00705A64"/>
    <w:rsid w:val="00705D06"/>
    <w:rsid w:val="00706CE6"/>
    <w:rsid w:val="007078A2"/>
    <w:rsid w:val="00707EFA"/>
    <w:rsid w:val="007102C4"/>
    <w:rsid w:val="00710A9A"/>
    <w:rsid w:val="00713E9F"/>
    <w:rsid w:val="007144DF"/>
    <w:rsid w:val="00715F86"/>
    <w:rsid w:val="0071600C"/>
    <w:rsid w:val="00716660"/>
    <w:rsid w:val="007166F7"/>
    <w:rsid w:val="00722801"/>
    <w:rsid w:val="00722875"/>
    <w:rsid w:val="0072365B"/>
    <w:rsid w:val="00723A2B"/>
    <w:rsid w:val="00723A5D"/>
    <w:rsid w:val="00723EF7"/>
    <w:rsid w:val="0072408C"/>
    <w:rsid w:val="007242C5"/>
    <w:rsid w:val="0072460F"/>
    <w:rsid w:val="00724866"/>
    <w:rsid w:val="00724C69"/>
    <w:rsid w:val="007273E1"/>
    <w:rsid w:val="0072742C"/>
    <w:rsid w:val="00727849"/>
    <w:rsid w:val="00727CDE"/>
    <w:rsid w:val="00730EEE"/>
    <w:rsid w:val="00731591"/>
    <w:rsid w:val="00731D33"/>
    <w:rsid w:val="007322F0"/>
    <w:rsid w:val="007325CC"/>
    <w:rsid w:val="00732884"/>
    <w:rsid w:val="00732B30"/>
    <w:rsid w:val="0073309F"/>
    <w:rsid w:val="0073346B"/>
    <w:rsid w:val="007359C4"/>
    <w:rsid w:val="00736015"/>
    <w:rsid w:val="0073676F"/>
    <w:rsid w:val="00736A4B"/>
    <w:rsid w:val="00737066"/>
    <w:rsid w:val="007400C8"/>
    <w:rsid w:val="007413DF"/>
    <w:rsid w:val="007416C2"/>
    <w:rsid w:val="00741944"/>
    <w:rsid w:val="00741B71"/>
    <w:rsid w:val="007421B6"/>
    <w:rsid w:val="007422E2"/>
    <w:rsid w:val="007429D5"/>
    <w:rsid w:val="00742B9C"/>
    <w:rsid w:val="00743187"/>
    <w:rsid w:val="00743900"/>
    <w:rsid w:val="00744222"/>
    <w:rsid w:val="00744A5C"/>
    <w:rsid w:val="00744AA4"/>
    <w:rsid w:val="00744CDA"/>
    <w:rsid w:val="00744E3F"/>
    <w:rsid w:val="0074629A"/>
    <w:rsid w:val="007467F8"/>
    <w:rsid w:val="00746C62"/>
    <w:rsid w:val="00746E86"/>
    <w:rsid w:val="0074762F"/>
    <w:rsid w:val="00747C90"/>
    <w:rsid w:val="007500CB"/>
    <w:rsid w:val="007505E3"/>
    <w:rsid w:val="00750A92"/>
    <w:rsid w:val="00750CF0"/>
    <w:rsid w:val="00750FDA"/>
    <w:rsid w:val="0075191D"/>
    <w:rsid w:val="0075306B"/>
    <w:rsid w:val="00754D58"/>
    <w:rsid w:val="00754FC1"/>
    <w:rsid w:val="007559D6"/>
    <w:rsid w:val="00756A2C"/>
    <w:rsid w:val="00756B67"/>
    <w:rsid w:val="00757334"/>
    <w:rsid w:val="00757E0E"/>
    <w:rsid w:val="00761710"/>
    <w:rsid w:val="007626BA"/>
    <w:rsid w:val="0076312F"/>
    <w:rsid w:val="00763232"/>
    <w:rsid w:val="00763591"/>
    <w:rsid w:val="00763789"/>
    <w:rsid w:val="00764383"/>
    <w:rsid w:val="007647A8"/>
    <w:rsid w:val="0076483F"/>
    <w:rsid w:val="007648BE"/>
    <w:rsid w:val="007649A2"/>
    <w:rsid w:val="00764A20"/>
    <w:rsid w:val="00764E50"/>
    <w:rsid w:val="00765289"/>
    <w:rsid w:val="00765E16"/>
    <w:rsid w:val="00765F95"/>
    <w:rsid w:val="00767242"/>
    <w:rsid w:val="00767984"/>
    <w:rsid w:val="00767991"/>
    <w:rsid w:val="00767BDF"/>
    <w:rsid w:val="0077032C"/>
    <w:rsid w:val="007705D1"/>
    <w:rsid w:val="007708C9"/>
    <w:rsid w:val="007714E5"/>
    <w:rsid w:val="00771831"/>
    <w:rsid w:val="007718DA"/>
    <w:rsid w:val="007721DA"/>
    <w:rsid w:val="007722E5"/>
    <w:rsid w:val="00773F18"/>
    <w:rsid w:val="00774473"/>
    <w:rsid w:val="00774CB9"/>
    <w:rsid w:val="0077568B"/>
    <w:rsid w:val="00775EF5"/>
    <w:rsid w:val="00776D18"/>
    <w:rsid w:val="00780B8D"/>
    <w:rsid w:val="007814AF"/>
    <w:rsid w:val="00782484"/>
    <w:rsid w:val="0078252F"/>
    <w:rsid w:val="00782889"/>
    <w:rsid w:val="00782BDB"/>
    <w:rsid w:val="00782F6F"/>
    <w:rsid w:val="007832A0"/>
    <w:rsid w:val="00785B1A"/>
    <w:rsid w:val="00787254"/>
    <w:rsid w:val="007873B7"/>
    <w:rsid w:val="00791328"/>
    <w:rsid w:val="00792160"/>
    <w:rsid w:val="00792508"/>
    <w:rsid w:val="00792692"/>
    <w:rsid w:val="0079290D"/>
    <w:rsid w:val="00793265"/>
    <w:rsid w:val="007933FA"/>
    <w:rsid w:val="00793731"/>
    <w:rsid w:val="00793C03"/>
    <w:rsid w:val="007940A9"/>
    <w:rsid w:val="00794BEA"/>
    <w:rsid w:val="00794F43"/>
    <w:rsid w:val="0079571E"/>
    <w:rsid w:val="00796D3A"/>
    <w:rsid w:val="00797CDA"/>
    <w:rsid w:val="00797F3F"/>
    <w:rsid w:val="007A0680"/>
    <w:rsid w:val="007A1900"/>
    <w:rsid w:val="007A1C34"/>
    <w:rsid w:val="007A2A06"/>
    <w:rsid w:val="007A3044"/>
    <w:rsid w:val="007A322C"/>
    <w:rsid w:val="007A38DB"/>
    <w:rsid w:val="007A4F0F"/>
    <w:rsid w:val="007A4FA1"/>
    <w:rsid w:val="007A5299"/>
    <w:rsid w:val="007A565F"/>
    <w:rsid w:val="007A5726"/>
    <w:rsid w:val="007A5DB4"/>
    <w:rsid w:val="007A7BAE"/>
    <w:rsid w:val="007A7CFF"/>
    <w:rsid w:val="007B00AA"/>
    <w:rsid w:val="007B0F94"/>
    <w:rsid w:val="007B165B"/>
    <w:rsid w:val="007B177E"/>
    <w:rsid w:val="007B1A72"/>
    <w:rsid w:val="007B1AF9"/>
    <w:rsid w:val="007B4AAE"/>
    <w:rsid w:val="007B58A9"/>
    <w:rsid w:val="007B5F14"/>
    <w:rsid w:val="007B66E3"/>
    <w:rsid w:val="007B6B08"/>
    <w:rsid w:val="007B796F"/>
    <w:rsid w:val="007C0566"/>
    <w:rsid w:val="007C059C"/>
    <w:rsid w:val="007C06BA"/>
    <w:rsid w:val="007C153A"/>
    <w:rsid w:val="007C233E"/>
    <w:rsid w:val="007C39C4"/>
    <w:rsid w:val="007C453B"/>
    <w:rsid w:val="007C4A6C"/>
    <w:rsid w:val="007C74C3"/>
    <w:rsid w:val="007C7CA7"/>
    <w:rsid w:val="007C7DAA"/>
    <w:rsid w:val="007D10B8"/>
    <w:rsid w:val="007D19B6"/>
    <w:rsid w:val="007D1B85"/>
    <w:rsid w:val="007D1E79"/>
    <w:rsid w:val="007D20D4"/>
    <w:rsid w:val="007D37D7"/>
    <w:rsid w:val="007D4B10"/>
    <w:rsid w:val="007D4FDD"/>
    <w:rsid w:val="007D5610"/>
    <w:rsid w:val="007D63F8"/>
    <w:rsid w:val="007D681C"/>
    <w:rsid w:val="007D6BD2"/>
    <w:rsid w:val="007D79FF"/>
    <w:rsid w:val="007D7B19"/>
    <w:rsid w:val="007D7EF9"/>
    <w:rsid w:val="007D7F67"/>
    <w:rsid w:val="007E1BED"/>
    <w:rsid w:val="007E2583"/>
    <w:rsid w:val="007E36DD"/>
    <w:rsid w:val="007E38EB"/>
    <w:rsid w:val="007E4989"/>
    <w:rsid w:val="007E51FA"/>
    <w:rsid w:val="007E7239"/>
    <w:rsid w:val="007E73F0"/>
    <w:rsid w:val="007E7860"/>
    <w:rsid w:val="007F0A6A"/>
    <w:rsid w:val="007F1594"/>
    <w:rsid w:val="007F1B21"/>
    <w:rsid w:val="007F2E0F"/>
    <w:rsid w:val="007F3CD7"/>
    <w:rsid w:val="007F614E"/>
    <w:rsid w:val="007F6276"/>
    <w:rsid w:val="007F6944"/>
    <w:rsid w:val="008007D9"/>
    <w:rsid w:val="00800BDB"/>
    <w:rsid w:val="00801058"/>
    <w:rsid w:val="008010BE"/>
    <w:rsid w:val="00801F75"/>
    <w:rsid w:val="0080216C"/>
    <w:rsid w:val="008021C2"/>
    <w:rsid w:val="0080279D"/>
    <w:rsid w:val="00803EEB"/>
    <w:rsid w:val="00804F69"/>
    <w:rsid w:val="00805C4D"/>
    <w:rsid w:val="0080600C"/>
    <w:rsid w:val="008103E2"/>
    <w:rsid w:val="0081097A"/>
    <w:rsid w:val="0081113D"/>
    <w:rsid w:val="008111EF"/>
    <w:rsid w:val="008113FC"/>
    <w:rsid w:val="008117E7"/>
    <w:rsid w:val="008122F5"/>
    <w:rsid w:val="008125E8"/>
    <w:rsid w:val="00812F3D"/>
    <w:rsid w:val="008139FB"/>
    <w:rsid w:val="00814B92"/>
    <w:rsid w:val="008165AF"/>
    <w:rsid w:val="0081673D"/>
    <w:rsid w:val="00816EB7"/>
    <w:rsid w:val="00817020"/>
    <w:rsid w:val="0081712D"/>
    <w:rsid w:val="0081714A"/>
    <w:rsid w:val="00817CDA"/>
    <w:rsid w:val="008219BC"/>
    <w:rsid w:val="008225A0"/>
    <w:rsid w:val="00822715"/>
    <w:rsid w:val="00822A3D"/>
    <w:rsid w:val="00823584"/>
    <w:rsid w:val="00823B5F"/>
    <w:rsid w:val="00824232"/>
    <w:rsid w:val="00824AD1"/>
    <w:rsid w:val="00825ACE"/>
    <w:rsid w:val="0082673A"/>
    <w:rsid w:val="00827102"/>
    <w:rsid w:val="008276F2"/>
    <w:rsid w:val="00827E1C"/>
    <w:rsid w:val="008310AF"/>
    <w:rsid w:val="00831342"/>
    <w:rsid w:val="00831C7E"/>
    <w:rsid w:val="008334F5"/>
    <w:rsid w:val="00834320"/>
    <w:rsid w:val="00836EAE"/>
    <w:rsid w:val="00836F8C"/>
    <w:rsid w:val="008402F2"/>
    <w:rsid w:val="00841C40"/>
    <w:rsid w:val="00841D90"/>
    <w:rsid w:val="00841F86"/>
    <w:rsid w:val="00843073"/>
    <w:rsid w:val="0084372F"/>
    <w:rsid w:val="00843A85"/>
    <w:rsid w:val="0084598E"/>
    <w:rsid w:val="00845A88"/>
    <w:rsid w:val="00846C74"/>
    <w:rsid w:val="008501E9"/>
    <w:rsid w:val="00850628"/>
    <w:rsid w:val="00850638"/>
    <w:rsid w:val="008508E1"/>
    <w:rsid w:val="00850DA1"/>
    <w:rsid w:val="008511A8"/>
    <w:rsid w:val="008511F9"/>
    <w:rsid w:val="00851286"/>
    <w:rsid w:val="00851703"/>
    <w:rsid w:val="008517DC"/>
    <w:rsid w:val="008518C1"/>
    <w:rsid w:val="00851A04"/>
    <w:rsid w:val="00852962"/>
    <w:rsid w:val="008540A9"/>
    <w:rsid w:val="0085603F"/>
    <w:rsid w:val="00856C36"/>
    <w:rsid w:val="0086085B"/>
    <w:rsid w:val="00861359"/>
    <w:rsid w:val="008618AC"/>
    <w:rsid w:val="00862055"/>
    <w:rsid w:val="008627C6"/>
    <w:rsid w:val="00862999"/>
    <w:rsid w:val="00863194"/>
    <w:rsid w:val="00865A4E"/>
    <w:rsid w:val="0086623F"/>
    <w:rsid w:val="0086694D"/>
    <w:rsid w:val="0086785C"/>
    <w:rsid w:val="00867A3D"/>
    <w:rsid w:val="00867A43"/>
    <w:rsid w:val="00867A77"/>
    <w:rsid w:val="00871E0C"/>
    <w:rsid w:val="00873513"/>
    <w:rsid w:val="00873FD3"/>
    <w:rsid w:val="00874B69"/>
    <w:rsid w:val="0087552C"/>
    <w:rsid w:val="00877056"/>
    <w:rsid w:val="00877AAF"/>
    <w:rsid w:val="008805C5"/>
    <w:rsid w:val="00880642"/>
    <w:rsid w:val="00880718"/>
    <w:rsid w:val="008808F1"/>
    <w:rsid w:val="00880F52"/>
    <w:rsid w:val="00882213"/>
    <w:rsid w:val="00882D68"/>
    <w:rsid w:val="00886FBA"/>
    <w:rsid w:val="008872E5"/>
    <w:rsid w:val="0088758B"/>
    <w:rsid w:val="00887970"/>
    <w:rsid w:val="00890E07"/>
    <w:rsid w:val="008913E8"/>
    <w:rsid w:val="00891768"/>
    <w:rsid w:val="0089201B"/>
    <w:rsid w:val="008925A3"/>
    <w:rsid w:val="0089275E"/>
    <w:rsid w:val="00892E45"/>
    <w:rsid w:val="008934D5"/>
    <w:rsid w:val="00893E41"/>
    <w:rsid w:val="008948F5"/>
    <w:rsid w:val="008951FD"/>
    <w:rsid w:val="00895932"/>
    <w:rsid w:val="008965BF"/>
    <w:rsid w:val="0089770C"/>
    <w:rsid w:val="00897BFF"/>
    <w:rsid w:val="008A007F"/>
    <w:rsid w:val="008A0839"/>
    <w:rsid w:val="008A0A3A"/>
    <w:rsid w:val="008A0DA2"/>
    <w:rsid w:val="008A114D"/>
    <w:rsid w:val="008A13C5"/>
    <w:rsid w:val="008A1507"/>
    <w:rsid w:val="008A1CF1"/>
    <w:rsid w:val="008A1F33"/>
    <w:rsid w:val="008A27A5"/>
    <w:rsid w:val="008A2C16"/>
    <w:rsid w:val="008A321A"/>
    <w:rsid w:val="008A471D"/>
    <w:rsid w:val="008A4F21"/>
    <w:rsid w:val="008A503B"/>
    <w:rsid w:val="008A567D"/>
    <w:rsid w:val="008A5D3D"/>
    <w:rsid w:val="008A64D9"/>
    <w:rsid w:val="008A662A"/>
    <w:rsid w:val="008A6B22"/>
    <w:rsid w:val="008A7415"/>
    <w:rsid w:val="008A7476"/>
    <w:rsid w:val="008A7A40"/>
    <w:rsid w:val="008A7AEF"/>
    <w:rsid w:val="008B0324"/>
    <w:rsid w:val="008B0BFC"/>
    <w:rsid w:val="008B1C20"/>
    <w:rsid w:val="008B2B38"/>
    <w:rsid w:val="008B2BCE"/>
    <w:rsid w:val="008B3323"/>
    <w:rsid w:val="008B3B17"/>
    <w:rsid w:val="008B486C"/>
    <w:rsid w:val="008B547E"/>
    <w:rsid w:val="008B5E42"/>
    <w:rsid w:val="008B6F17"/>
    <w:rsid w:val="008B72E3"/>
    <w:rsid w:val="008B7548"/>
    <w:rsid w:val="008B78B0"/>
    <w:rsid w:val="008C0700"/>
    <w:rsid w:val="008C0CB5"/>
    <w:rsid w:val="008C1215"/>
    <w:rsid w:val="008C351A"/>
    <w:rsid w:val="008C3E49"/>
    <w:rsid w:val="008C43E3"/>
    <w:rsid w:val="008C5349"/>
    <w:rsid w:val="008C53CE"/>
    <w:rsid w:val="008C5703"/>
    <w:rsid w:val="008C6244"/>
    <w:rsid w:val="008C67EB"/>
    <w:rsid w:val="008C782D"/>
    <w:rsid w:val="008C7A7B"/>
    <w:rsid w:val="008D10DA"/>
    <w:rsid w:val="008D17AE"/>
    <w:rsid w:val="008D182A"/>
    <w:rsid w:val="008D1C10"/>
    <w:rsid w:val="008D1C34"/>
    <w:rsid w:val="008D231A"/>
    <w:rsid w:val="008D577C"/>
    <w:rsid w:val="008D6AD5"/>
    <w:rsid w:val="008D72BE"/>
    <w:rsid w:val="008D7403"/>
    <w:rsid w:val="008D743F"/>
    <w:rsid w:val="008D7FDB"/>
    <w:rsid w:val="008E020F"/>
    <w:rsid w:val="008E02B8"/>
    <w:rsid w:val="008E1E34"/>
    <w:rsid w:val="008E2949"/>
    <w:rsid w:val="008E30C7"/>
    <w:rsid w:val="008E3CDB"/>
    <w:rsid w:val="008E4282"/>
    <w:rsid w:val="008E4FF6"/>
    <w:rsid w:val="008E5480"/>
    <w:rsid w:val="008E583F"/>
    <w:rsid w:val="008E5E65"/>
    <w:rsid w:val="008E6CF9"/>
    <w:rsid w:val="008E7127"/>
    <w:rsid w:val="008E7197"/>
    <w:rsid w:val="008E7960"/>
    <w:rsid w:val="008F35BA"/>
    <w:rsid w:val="008F40E2"/>
    <w:rsid w:val="008F43FD"/>
    <w:rsid w:val="008F4F2A"/>
    <w:rsid w:val="008F5262"/>
    <w:rsid w:val="008F58CD"/>
    <w:rsid w:val="008F58F0"/>
    <w:rsid w:val="008F5BFC"/>
    <w:rsid w:val="008F5D8E"/>
    <w:rsid w:val="008F5FA3"/>
    <w:rsid w:val="008F6076"/>
    <w:rsid w:val="008F62A6"/>
    <w:rsid w:val="008F6335"/>
    <w:rsid w:val="008F7927"/>
    <w:rsid w:val="00900563"/>
    <w:rsid w:val="00901345"/>
    <w:rsid w:val="009015DB"/>
    <w:rsid w:val="00902D54"/>
    <w:rsid w:val="0090355E"/>
    <w:rsid w:val="00904147"/>
    <w:rsid w:val="00905756"/>
    <w:rsid w:val="00905B72"/>
    <w:rsid w:val="0090682A"/>
    <w:rsid w:val="0090695F"/>
    <w:rsid w:val="00907B8E"/>
    <w:rsid w:val="00907E4C"/>
    <w:rsid w:val="0091055A"/>
    <w:rsid w:val="00911A29"/>
    <w:rsid w:val="00911C6E"/>
    <w:rsid w:val="00912DD6"/>
    <w:rsid w:val="0091363B"/>
    <w:rsid w:val="00913AF8"/>
    <w:rsid w:val="00913DC4"/>
    <w:rsid w:val="0091439C"/>
    <w:rsid w:val="009145C2"/>
    <w:rsid w:val="009148A9"/>
    <w:rsid w:val="0091556C"/>
    <w:rsid w:val="00915B46"/>
    <w:rsid w:val="009161F6"/>
    <w:rsid w:val="00916B2B"/>
    <w:rsid w:val="00916C79"/>
    <w:rsid w:val="009171E0"/>
    <w:rsid w:val="00917D03"/>
    <w:rsid w:val="00920DCA"/>
    <w:rsid w:val="00923615"/>
    <w:rsid w:val="00924CBA"/>
    <w:rsid w:val="00924DAF"/>
    <w:rsid w:val="00925A3B"/>
    <w:rsid w:val="00926353"/>
    <w:rsid w:val="00931A00"/>
    <w:rsid w:val="00931F91"/>
    <w:rsid w:val="00932BDC"/>
    <w:rsid w:val="00933B7A"/>
    <w:rsid w:val="00933F3A"/>
    <w:rsid w:val="00934D67"/>
    <w:rsid w:val="00934E9F"/>
    <w:rsid w:val="00935034"/>
    <w:rsid w:val="00935648"/>
    <w:rsid w:val="0093596D"/>
    <w:rsid w:val="0093600E"/>
    <w:rsid w:val="009360ED"/>
    <w:rsid w:val="00937463"/>
    <w:rsid w:val="00937499"/>
    <w:rsid w:val="00937527"/>
    <w:rsid w:val="00937B8D"/>
    <w:rsid w:val="00937C79"/>
    <w:rsid w:val="009409D4"/>
    <w:rsid w:val="00940A2B"/>
    <w:rsid w:val="00941BC0"/>
    <w:rsid w:val="00941F52"/>
    <w:rsid w:val="0094212F"/>
    <w:rsid w:val="009430FC"/>
    <w:rsid w:val="009435A5"/>
    <w:rsid w:val="00943668"/>
    <w:rsid w:val="00943F11"/>
    <w:rsid w:val="009443D7"/>
    <w:rsid w:val="00944A62"/>
    <w:rsid w:val="00945D95"/>
    <w:rsid w:val="009463C6"/>
    <w:rsid w:val="009500F4"/>
    <w:rsid w:val="009502D4"/>
    <w:rsid w:val="00951BE4"/>
    <w:rsid w:val="00952E5B"/>
    <w:rsid w:val="00953190"/>
    <w:rsid w:val="00955CBD"/>
    <w:rsid w:val="009567E5"/>
    <w:rsid w:val="00957C16"/>
    <w:rsid w:val="009600C3"/>
    <w:rsid w:val="009609C7"/>
    <w:rsid w:val="009616DC"/>
    <w:rsid w:val="009618C2"/>
    <w:rsid w:val="00963C61"/>
    <w:rsid w:val="00963E64"/>
    <w:rsid w:val="00964194"/>
    <w:rsid w:val="00964558"/>
    <w:rsid w:val="0096542F"/>
    <w:rsid w:val="00966065"/>
    <w:rsid w:val="009670DF"/>
    <w:rsid w:val="00967773"/>
    <w:rsid w:val="0097106D"/>
    <w:rsid w:val="00972154"/>
    <w:rsid w:val="00972A82"/>
    <w:rsid w:val="00973203"/>
    <w:rsid w:val="009742AE"/>
    <w:rsid w:val="00974C25"/>
    <w:rsid w:val="00974ED3"/>
    <w:rsid w:val="0097507B"/>
    <w:rsid w:val="0097541F"/>
    <w:rsid w:val="0097567D"/>
    <w:rsid w:val="00975D97"/>
    <w:rsid w:val="00976B08"/>
    <w:rsid w:val="00977255"/>
    <w:rsid w:val="00981340"/>
    <w:rsid w:val="0098257C"/>
    <w:rsid w:val="0098308A"/>
    <w:rsid w:val="009850F1"/>
    <w:rsid w:val="00985435"/>
    <w:rsid w:val="00986695"/>
    <w:rsid w:val="0098724D"/>
    <w:rsid w:val="00987678"/>
    <w:rsid w:val="00990915"/>
    <w:rsid w:val="0099164E"/>
    <w:rsid w:val="009930A3"/>
    <w:rsid w:val="009934AB"/>
    <w:rsid w:val="009936A6"/>
    <w:rsid w:val="009938F4"/>
    <w:rsid w:val="00994C34"/>
    <w:rsid w:val="00995566"/>
    <w:rsid w:val="00995647"/>
    <w:rsid w:val="00996D1C"/>
    <w:rsid w:val="00997959"/>
    <w:rsid w:val="009A0203"/>
    <w:rsid w:val="009A086E"/>
    <w:rsid w:val="009A0A8F"/>
    <w:rsid w:val="009A0FF4"/>
    <w:rsid w:val="009A11EB"/>
    <w:rsid w:val="009A14D8"/>
    <w:rsid w:val="009A23FB"/>
    <w:rsid w:val="009A2F69"/>
    <w:rsid w:val="009A3442"/>
    <w:rsid w:val="009A49E0"/>
    <w:rsid w:val="009A5E52"/>
    <w:rsid w:val="009A6547"/>
    <w:rsid w:val="009A7660"/>
    <w:rsid w:val="009B16D8"/>
    <w:rsid w:val="009B172F"/>
    <w:rsid w:val="009B265E"/>
    <w:rsid w:val="009B3BAF"/>
    <w:rsid w:val="009B3BE8"/>
    <w:rsid w:val="009B421F"/>
    <w:rsid w:val="009B448F"/>
    <w:rsid w:val="009B48A8"/>
    <w:rsid w:val="009B55DE"/>
    <w:rsid w:val="009B55E9"/>
    <w:rsid w:val="009B5716"/>
    <w:rsid w:val="009B5DED"/>
    <w:rsid w:val="009B6BEC"/>
    <w:rsid w:val="009C0083"/>
    <w:rsid w:val="009C0B4F"/>
    <w:rsid w:val="009C0CB0"/>
    <w:rsid w:val="009C0D3D"/>
    <w:rsid w:val="009C111C"/>
    <w:rsid w:val="009C19D1"/>
    <w:rsid w:val="009C1E5A"/>
    <w:rsid w:val="009C27AF"/>
    <w:rsid w:val="009C320B"/>
    <w:rsid w:val="009C3414"/>
    <w:rsid w:val="009C3A65"/>
    <w:rsid w:val="009C78E0"/>
    <w:rsid w:val="009C7B41"/>
    <w:rsid w:val="009C7F3F"/>
    <w:rsid w:val="009D101C"/>
    <w:rsid w:val="009D12F7"/>
    <w:rsid w:val="009D1E1D"/>
    <w:rsid w:val="009D2584"/>
    <w:rsid w:val="009D282B"/>
    <w:rsid w:val="009D2E2F"/>
    <w:rsid w:val="009D3356"/>
    <w:rsid w:val="009D49E5"/>
    <w:rsid w:val="009D4DC0"/>
    <w:rsid w:val="009D5A44"/>
    <w:rsid w:val="009D6810"/>
    <w:rsid w:val="009D6A15"/>
    <w:rsid w:val="009D6D5D"/>
    <w:rsid w:val="009D73C7"/>
    <w:rsid w:val="009D7930"/>
    <w:rsid w:val="009D7F90"/>
    <w:rsid w:val="009E06C3"/>
    <w:rsid w:val="009E0718"/>
    <w:rsid w:val="009E07C6"/>
    <w:rsid w:val="009E0C8F"/>
    <w:rsid w:val="009E2FB5"/>
    <w:rsid w:val="009E3D69"/>
    <w:rsid w:val="009E43BA"/>
    <w:rsid w:val="009E52AF"/>
    <w:rsid w:val="009E52EF"/>
    <w:rsid w:val="009E5A41"/>
    <w:rsid w:val="009E5BD7"/>
    <w:rsid w:val="009E5D0D"/>
    <w:rsid w:val="009E67C5"/>
    <w:rsid w:val="009E6D55"/>
    <w:rsid w:val="009E7213"/>
    <w:rsid w:val="009E738C"/>
    <w:rsid w:val="009E77F9"/>
    <w:rsid w:val="009E78A5"/>
    <w:rsid w:val="009E7ADF"/>
    <w:rsid w:val="009E7BE6"/>
    <w:rsid w:val="009F0AD2"/>
    <w:rsid w:val="009F0C3A"/>
    <w:rsid w:val="009F187F"/>
    <w:rsid w:val="009F1D54"/>
    <w:rsid w:val="009F21E4"/>
    <w:rsid w:val="009F2503"/>
    <w:rsid w:val="009F3C58"/>
    <w:rsid w:val="009F3F92"/>
    <w:rsid w:val="009F450C"/>
    <w:rsid w:val="009F4643"/>
    <w:rsid w:val="009F6623"/>
    <w:rsid w:val="009F670E"/>
    <w:rsid w:val="009F6BDA"/>
    <w:rsid w:val="009F6EFE"/>
    <w:rsid w:val="009F750B"/>
    <w:rsid w:val="00A00062"/>
    <w:rsid w:val="00A002C4"/>
    <w:rsid w:val="00A006FF"/>
    <w:rsid w:val="00A00911"/>
    <w:rsid w:val="00A02B7F"/>
    <w:rsid w:val="00A055FD"/>
    <w:rsid w:val="00A05AB2"/>
    <w:rsid w:val="00A06563"/>
    <w:rsid w:val="00A06B4D"/>
    <w:rsid w:val="00A1097B"/>
    <w:rsid w:val="00A11137"/>
    <w:rsid w:val="00A11791"/>
    <w:rsid w:val="00A117CE"/>
    <w:rsid w:val="00A11F76"/>
    <w:rsid w:val="00A1212B"/>
    <w:rsid w:val="00A12A1F"/>
    <w:rsid w:val="00A12B8A"/>
    <w:rsid w:val="00A1455E"/>
    <w:rsid w:val="00A14A68"/>
    <w:rsid w:val="00A15700"/>
    <w:rsid w:val="00A169AE"/>
    <w:rsid w:val="00A17540"/>
    <w:rsid w:val="00A20019"/>
    <w:rsid w:val="00A2072A"/>
    <w:rsid w:val="00A20F3F"/>
    <w:rsid w:val="00A21146"/>
    <w:rsid w:val="00A2294B"/>
    <w:rsid w:val="00A2416C"/>
    <w:rsid w:val="00A2493E"/>
    <w:rsid w:val="00A24A03"/>
    <w:rsid w:val="00A2514D"/>
    <w:rsid w:val="00A2544F"/>
    <w:rsid w:val="00A2551D"/>
    <w:rsid w:val="00A27295"/>
    <w:rsid w:val="00A276ED"/>
    <w:rsid w:val="00A3070E"/>
    <w:rsid w:val="00A31161"/>
    <w:rsid w:val="00A316A2"/>
    <w:rsid w:val="00A319B6"/>
    <w:rsid w:val="00A339B4"/>
    <w:rsid w:val="00A34232"/>
    <w:rsid w:val="00A349E2"/>
    <w:rsid w:val="00A34B2B"/>
    <w:rsid w:val="00A34CFE"/>
    <w:rsid w:val="00A35363"/>
    <w:rsid w:val="00A37322"/>
    <w:rsid w:val="00A4065D"/>
    <w:rsid w:val="00A41411"/>
    <w:rsid w:val="00A4161A"/>
    <w:rsid w:val="00A4294E"/>
    <w:rsid w:val="00A433FA"/>
    <w:rsid w:val="00A43588"/>
    <w:rsid w:val="00A4361A"/>
    <w:rsid w:val="00A44347"/>
    <w:rsid w:val="00A45360"/>
    <w:rsid w:val="00A45C1B"/>
    <w:rsid w:val="00A45DDC"/>
    <w:rsid w:val="00A46C14"/>
    <w:rsid w:val="00A46DEE"/>
    <w:rsid w:val="00A47E49"/>
    <w:rsid w:val="00A50516"/>
    <w:rsid w:val="00A50CA5"/>
    <w:rsid w:val="00A52640"/>
    <w:rsid w:val="00A52822"/>
    <w:rsid w:val="00A53248"/>
    <w:rsid w:val="00A5335E"/>
    <w:rsid w:val="00A53C65"/>
    <w:rsid w:val="00A53D79"/>
    <w:rsid w:val="00A54431"/>
    <w:rsid w:val="00A545ED"/>
    <w:rsid w:val="00A54B87"/>
    <w:rsid w:val="00A5545F"/>
    <w:rsid w:val="00A55D2D"/>
    <w:rsid w:val="00A574F2"/>
    <w:rsid w:val="00A57521"/>
    <w:rsid w:val="00A60961"/>
    <w:rsid w:val="00A613DC"/>
    <w:rsid w:val="00A61C51"/>
    <w:rsid w:val="00A61F13"/>
    <w:rsid w:val="00A625F0"/>
    <w:rsid w:val="00A629CC"/>
    <w:rsid w:val="00A62DCC"/>
    <w:rsid w:val="00A643E0"/>
    <w:rsid w:val="00A64D57"/>
    <w:rsid w:val="00A66077"/>
    <w:rsid w:val="00A66270"/>
    <w:rsid w:val="00A6661E"/>
    <w:rsid w:val="00A66B83"/>
    <w:rsid w:val="00A6721F"/>
    <w:rsid w:val="00A67BF2"/>
    <w:rsid w:val="00A703D7"/>
    <w:rsid w:val="00A7072B"/>
    <w:rsid w:val="00A710F6"/>
    <w:rsid w:val="00A71D8E"/>
    <w:rsid w:val="00A733CC"/>
    <w:rsid w:val="00A74E02"/>
    <w:rsid w:val="00A7535A"/>
    <w:rsid w:val="00A7704A"/>
    <w:rsid w:val="00A774C4"/>
    <w:rsid w:val="00A77944"/>
    <w:rsid w:val="00A804A0"/>
    <w:rsid w:val="00A80A86"/>
    <w:rsid w:val="00A80FE9"/>
    <w:rsid w:val="00A810B1"/>
    <w:rsid w:val="00A817C5"/>
    <w:rsid w:val="00A81AFE"/>
    <w:rsid w:val="00A837E1"/>
    <w:rsid w:val="00A83EE3"/>
    <w:rsid w:val="00A843A9"/>
    <w:rsid w:val="00A84E3B"/>
    <w:rsid w:val="00A8654A"/>
    <w:rsid w:val="00A86AAF"/>
    <w:rsid w:val="00A86C5B"/>
    <w:rsid w:val="00A87BA9"/>
    <w:rsid w:val="00A921C2"/>
    <w:rsid w:val="00A927BC"/>
    <w:rsid w:val="00A92C78"/>
    <w:rsid w:val="00A95B5C"/>
    <w:rsid w:val="00A9626A"/>
    <w:rsid w:val="00A9718D"/>
    <w:rsid w:val="00A972C2"/>
    <w:rsid w:val="00A97B4C"/>
    <w:rsid w:val="00AA0490"/>
    <w:rsid w:val="00AA087B"/>
    <w:rsid w:val="00AA08A3"/>
    <w:rsid w:val="00AA14F3"/>
    <w:rsid w:val="00AA2311"/>
    <w:rsid w:val="00AA29D2"/>
    <w:rsid w:val="00AA42C2"/>
    <w:rsid w:val="00AA6920"/>
    <w:rsid w:val="00AA6DBF"/>
    <w:rsid w:val="00AA7AEE"/>
    <w:rsid w:val="00AA7E9A"/>
    <w:rsid w:val="00AB0C5D"/>
    <w:rsid w:val="00AB0CDB"/>
    <w:rsid w:val="00AB13AA"/>
    <w:rsid w:val="00AB1729"/>
    <w:rsid w:val="00AB20E5"/>
    <w:rsid w:val="00AB2720"/>
    <w:rsid w:val="00AB2F4C"/>
    <w:rsid w:val="00AB35C7"/>
    <w:rsid w:val="00AB451D"/>
    <w:rsid w:val="00AB4F98"/>
    <w:rsid w:val="00AB5190"/>
    <w:rsid w:val="00AB55AD"/>
    <w:rsid w:val="00AB5B9F"/>
    <w:rsid w:val="00AB6377"/>
    <w:rsid w:val="00AB7152"/>
    <w:rsid w:val="00AB7686"/>
    <w:rsid w:val="00AB7E60"/>
    <w:rsid w:val="00AC03AE"/>
    <w:rsid w:val="00AC047A"/>
    <w:rsid w:val="00AC0A70"/>
    <w:rsid w:val="00AC15C6"/>
    <w:rsid w:val="00AC1A39"/>
    <w:rsid w:val="00AC22C5"/>
    <w:rsid w:val="00AC24AC"/>
    <w:rsid w:val="00AC317F"/>
    <w:rsid w:val="00AC31D1"/>
    <w:rsid w:val="00AC33E4"/>
    <w:rsid w:val="00AC36BB"/>
    <w:rsid w:val="00AC3776"/>
    <w:rsid w:val="00AC3F68"/>
    <w:rsid w:val="00AC41CC"/>
    <w:rsid w:val="00AC41F7"/>
    <w:rsid w:val="00AC49AA"/>
    <w:rsid w:val="00AC5450"/>
    <w:rsid w:val="00AC5E01"/>
    <w:rsid w:val="00AC701D"/>
    <w:rsid w:val="00AC708D"/>
    <w:rsid w:val="00AC7725"/>
    <w:rsid w:val="00AD00CB"/>
    <w:rsid w:val="00AD0C16"/>
    <w:rsid w:val="00AD3470"/>
    <w:rsid w:val="00AD44CB"/>
    <w:rsid w:val="00AD56C2"/>
    <w:rsid w:val="00AD57F9"/>
    <w:rsid w:val="00AD5D35"/>
    <w:rsid w:val="00AD6A1A"/>
    <w:rsid w:val="00AD6B9A"/>
    <w:rsid w:val="00AE0914"/>
    <w:rsid w:val="00AE1700"/>
    <w:rsid w:val="00AE2329"/>
    <w:rsid w:val="00AE23A1"/>
    <w:rsid w:val="00AE2FD9"/>
    <w:rsid w:val="00AE39A2"/>
    <w:rsid w:val="00AE428A"/>
    <w:rsid w:val="00AE42A0"/>
    <w:rsid w:val="00AE46D5"/>
    <w:rsid w:val="00AE474C"/>
    <w:rsid w:val="00AE49F0"/>
    <w:rsid w:val="00AE6D61"/>
    <w:rsid w:val="00AE7D71"/>
    <w:rsid w:val="00AF0635"/>
    <w:rsid w:val="00AF0741"/>
    <w:rsid w:val="00AF22E1"/>
    <w:rsid w:val="00AF2377"/>
    <w:rsid w:val="00AF2643"/>
    <w:rsid w:val="00AF295B"/>
    <w:rsid w:val="00AF35F0"/>
    <w:rsid w:val="00AF3B40"/>
    <w:rsid w:val="00AF61C9"/>
    <w:rsid w:val="00AF7191"/>
    <w:rsid w:val="00B01E8F"/>
    <w:rsid w:val="00B036AF"/>
    <w:rsid w:val="00B061BE"/>
    <w:rsid w:val="00B06588"/>
    <w:rsid w:val="00B06882"/>
    <w:rsid w:val="00B06C5E"/>
    <w:rsid w:val="00B077A1"/>
    <w:rsid w:val="00B07DFB"/>
    <w:rsid w:val="00B10438"/>
    <w:rsid w:val="00B10A03"/>
    <w:rsid w:val="00B10F0E"/>
    <w:rsid w:val="00B1230B"/>
    <w:rsid w:val="00B12762"/>
    <w:rsid w:val="00B12FFD"/>
    <w:rsid w:val="00B13392"/>
    <w:rsid w:val="00B136BA"/>
    <w:rsid w:val="00B13A08"/>
    <w:rsid w:val="00B13EFD"/>
    <w:rsid w:val="00B14989"/>
    <w:rsid w:val="00B152BD"/>
    <w:rsid w:val="00B15FBD"/>
    <w:rsid w:val="00B169F2"/>
    <w:rsid w:val="00B17691"/>
    <w:rsid w:val="00B17DFD"/>
    <w:rsid w:val="00B20008"/>
    <w:rsid w:val="00B20019"/>
    <w:rsid w:val="00B21717"/>
    <w:rsid w:val="00B217E0"/>
    <w:rsid w:val="00B21C2D"/>
    <w:rsid w:val="00B21D6C"/>
    <w:rsid w:val="00B23157"/>
    <w:rsid w:val="00B23192"/>
    <w:rsid w:val="00B2438C"/>
    <w:rsid w:val="00B244D2"/>
    <w:rsid w:val="00B2452F"/>
    <w:rsid w:val="00B248BE"/>
    <w:rsid w:val="00B253F6"/>
    <w:rsid w:val="00B25764"/>
    <w:rsid w:val="00B258C4"/>
    <w:rsid w:val="00B25A8B"/>
    <w:rsid w:val="00B27653"/>
    <w:rsid w:val="00B27712"/>
    <w:rsid w:val="00B301BD"/>
    <w:rsid w:val="00B304C7"/>
    <w:rsid w:val="00B31D6A"/>
    <w:rsid w:val="00B31EE1"/>
    <w:rsid w:val="00B32DBC"/>
    <w:rsid w:val="00B332B7"/>
    <w:rsid w:val="00B34AA3"/>
    <w:rsid w:val="00B34E26"/>
    <w:rsid w:val="00B36570"/>
    <w:rsid w:val="00B36BEA"/>
    <w:rsid w:val="00B3711F"/>
    <w:rsid w:val="00B372EC"/>
    <w:rsid w:val="00B37EBD"/>
    <w:rsid w:val="00B40007"/>
    <w:rsid w:val="00B407F0"/>
    <w:rsid w:val="00B40FA4"/>
    <w:rsid w:val="00B4110A"/>
    <w:rsid w:val="00B42F16"/>
    <w:rsid w:val="00B43B03"/>
    <w:rsid w:val="00B44055"/>
    <w:rsid w:val="00B454E8"/>
    <w:rsid w:val="00B4559C"/>
    <w:rsid w:val="00B4566E"/>
    <w:rsid w:val="00B45BCE"/>
    <w:rsid w:val="00B463CE"/>
    <w:rsid w:val="00B471B3"/>
    <w:rsid w:val="00B474EA"/>
    <w:rsid w:val="00B50174"/>
    <w:rsid w:val="00B510C4"/>
    <w:rsid w:val="00B512EE"/>
    <w:rsid w:val="00B51F82"/>
    <w:rsid w:val="00B528E2"/>
    <w:rsid w:val="00B53E06"/>
    <w:rsid w:val="00B5497B"/>
    <w:rsid w:val="00B55E9E"/>
    <w:rsid w:val="00B563D4"/>
    <w:rsid w:val="00B565AA"/>
    <w:rsid w:val="00B569F0"/>
    <w:rsid w:val="00B57A33"/>
    <w:rsid w:val="00B57A7E"/>
    <w:rsid w:val="00B57C15"/>
    <w:rsid w:val="00B60388"/>
    <w:rsid w:val="00B612F2"/>
    <w:rsid w:val="00B62F39"/>
    <w:rsid w:val="00B634ED"/>
    <w:rsid w:val="00B6388D"/>
    <w:rsid w:val="00B63977"/>
    <w:rsid w:val="00B63BA6"/>
    <w:rsid w:val="00B63DF8"/>
    <w:rsid w:val="00B64739"/>
    <w:rsid w:val="00B664C8"/>
    <w:rsid w:val="00B665ED"/>
    <w:rsid w:val="00B6706C"/>
    <w:rsid w:val="00B671AF"/>
    <w:rsid w:val="00B678B9"/>
    <w:rsid w:val="00B7053D"/>
    <w:rsid w:val="00B710A6"/>
    <w:rsid w:val="00B71262"/>
    <w:rsid w:val="00B71CBF"/>
    <w:rsid w:val="00B71DE1"/>
    <w:rsid w:val="00B71E8C"/>
    <w:rsid w:val="00B72163"/>
    <w:rsid w:val="00B72B55"/>
    <w:rsid w:val="00B72DCB"/>
    <w:rsid w:val="00B73F8C"/>
    <w:rsid w:val="00B74548"/>
    <w:rsid w:val="00B74875"/>
    <w:rsid w:val="00B76001"/>
    <w:rsid w:val="00B76424"/>
    <w:rsid w:val="00B76690"/>
    <w:rsid w:val="00B76C41"/>
    <w:rsid w:val="00B77068"/>
    <w:rsid w:val="00B77266"/>
    <w:rsid w:val="00B77E50"/>
    <w:rsid w:val="00B8025A"/>
    <w:rsid w:val="00B8031E"/>
    <w:rsid w:val="00B81361"/>
    <w:rsid w:val="00B8161B"/>
    <w:rsid w:val="00B81CE9"/>
    <w:rsid w:val="00B82E61"/>
    <w:rsid w:val="00B839FA"/>
    <w:rsid w:val="00B83CB8"/>
    <w:rsid w:val="00B83E88"/>
    <w:rsid w:val="00B84862"/>
    <w:rsid w:val="00B84F01"/>
    <w:rsid w:val="00B85DE5"/>
    <w:rsid w:val="00B86A0F"/>
    <w:rsid w:val="00B86D1C"/>
    <w:rsid w:val="00B86F0C"/>
    <w:rsid w:val="00B87561"/>
    <w:rsid w:val="00B87D09"/>
    <w:rsid w:val="00B87EC9"/>
    <w:rsid w:val="00B90291"/>
    <w:rsid w:val="00B91781"/>
    <w:rsid w:val="00B918F1"/>
    <w:rsid w:val="00B92986"/>
    <w:rsid w:val="00B92B8F"/>
    <w:rsid w:val="00B937B0"/>
    <w:rsid w:val="00B94731"/>
    <w:rsid w:val="00B94978"/>
    <w:rsid w:val="00B95202"/>
    <w:rsid w:val="00B95882"/>
    <w:rsid w:val="00B9636B"/>
    <w:rsid w:val="00B96DE3"/>
    <w:rsid w:val="00B96F34"/>
    <w:rsid w:val="00B97D70"/>
    <w:rsid w:val="00B97E5B"/>
    <w:rsid w:val="00BA022D"/>
    <w:rsid w:val="00BA08D5"/>
    <w:rsid w:val="00BA6FFE"/>
    <w:rsid w:val="00BA7F04"/>
    <w:rsid w:val="00BA7F6A"/>
    <w:rsid w:val="00BB068F"/>
    <w:rsid w:val="00BB17F3"/>
    <w:rsid w:val="00BB19F2"/>
    <w:rsid w:val="00BB1FBF"/>
    <w:rsid w:val="00BB2F5E"/>
    <w:rsid w:val="00BB3497"/>
    <w:rsid w:val="00BB3B24"/>
    <w:rsid w:val="00BB3F28"/>
    <w:rsid w:val="00BB4466"/>
    <w:rsid w:val="00BB4C3D"/>
    <w:rsid w:val="00BB4C55"/>
    <w:rsid w:val="00BB52B6"/>
    <w:rsid w:val="00BB550A"/>
    <w:rsid w:val="00BB56BB"/>
    <w:rsid w:val="00BB649B"/>
    <w:rsid w:val="00BB66EA"/>
    <w:rsid w:val="00BB68E3"/>
    <w:rsid w:val="00BB6D7A"/>
    <w:rsid w:val="00BB7641"/>
    <w:rsid w:val="00BB79FC"/>
    <w:rsid w:val="00BB7F8D"/>
    <w:rsid w:val="00BC0F23"/>
    <w:rsid w:val="00BC1536"/>
    <w:rsid w:val="00BC20DF"/>
    <w:rsid w:val="00BC23BE"/>
    <w:rsid w:val="00BC64F7"/>
    <w:rsid w:val="00BC6D8E"/>
    <w:rsid w:val="00BD0094"/>
    <w:rsid w:val="00BD04D7"/>
    <w:rsid w:val="00BD108D"/>
    <w:rsid w:val="00BD12B0"/>
    <w:rsid w:val="00BD2852"/>
    <w:rsid w:val="00BD56CA"/>
    <w:rsid w:val="00BD5C4E"/>
    <w:rsid w:val="00BD7B3E"/>
    <w:rsid w:val="00BD7B69"/>
    <w:rsid w:val="00BD7F82"/>
    <w:rsid w:val="00BE068D"/>
    <w:rsid w:val="00BE1012"/>
    <w:rsid w:val="00BE15D5"/>
    <w:rsid w:val="00BE2D3B"/>
    <w:rsid w:val="00BE2F39"/>
    <w:rsid w:val="00BE3032"/>
    <w:rsid w:val="00BE3918"/>
    <w:rsid w:val="00BE5E40"/>
    <w:rsid w:val="00BE6601"/>
    <w:rsid w:val="00BF0672"/>
    <w:rsid w:val="00BF1529"/>
    <w:rsid w:val="00BF22BD"/>
    <w:rsid w:val="00BF2C02"/>
    <w:rsid w:val="00BF3434"/>
    <w:rsid w:val="00BF3F74"/>
    <w:rsid w:val="00BF64EA"/>
    <w:rsid w:val="00BF6628"/>
    <w:rsid w:val="00BF673D"/>
    <w:rsid w:val="00BF7A35"/>
    <w:rsid w:val="00C00080"/>
    <w:rsid w:val="00C017AA"/>
    <w:rsid w:val="00C018E2"/>
    <w:rsid w:val="00C035BC"/>
    <w:rsid w:val="00C0363A"/>
    <w:rsid w:val="00C042E5"/>
    <w:rsid w:val="00C04596"/>
    <w:rsid w:val="00C0533C"/>
    <w:rsid w:val="00C0575B"/>
    <w:rsid w:val="00C06B49"/>
    <w:rsid w:val="00C06D01"/>
    <w:rsid w:val="00C06F96"/>
    <w:rsid w:val="00C07123"/>
    <w:rsid w:val="00C076E5"/>
    <w:rsid w:val="00C10184"/>
    <w:rsid w:val="00C12380"/>
    <w:rsid w:val="00C12E21"/>
    <w:rsid w:val="00C12FFE"/>
    <w:rsid w:val="00C141B7"/>
    <w:rsid w:val="00C1671C"/>
    <w:rsid w:val="00C171F4"/>
    <w:rsid w:val="00C173DD"/>
    <w:rsid w:val="00C17411"/>
    <w:rsid w:val="00C17B32"/>
    <w:rsid w:val="00C20E03"/>
    <w:rsid w:val="00C21088"/>
    <w:rsid w:val="00C215B1"/>
    <w:rsid w:val="00C21919"/>
    <w:rsid w:val="00C241C3"/>
    <w:rsid w:val="00C2462B"/>
    <w:rsid w:val="00C24DF4"/>
    <w:rsid w:val="00C25008"/>
    <w:rsid w:val="00C25B97"/>
    <w:rsid w:val="00C25DC6"/>
    <w:rsid w:val="00C26962"/>
    <w:rsid w:val="00C2733E"/>
    <w:rsid w:val="00C301E8"/>
    <w:rsid w:val="00C30B3B"/>
    <w:rsid w:val="00C31434"/>
    <w:rsid w:val="00C31E99"/>
    <w:rsid w:val="00C32729"/>
    <w:rsid w:val="00C35B4A"/>
    <w:rsid w:val="00C35DC0"/>
    <w:rsid w:val="00C401DA"/>
    <w:rsid w:val="00C406E6"/>
    <w:rsid w:val="00C4102E"/>
    <w:rsid w:val="00C415E4"/>
    <w:rsid w:val="00C4254E"/>
    <w:rsid w:val="00C4278E"/>
    <w:rsid w:val="00C42E72"/>
    <w:rsid w:val="00C43333"/>
    <w:rsid w:val="00C438F9"/>
    <w:rsid w:val="00C43F14"/>
    <w:rsid w:val="00C44EC9"/>
    <w:rsid w:val="00C45086"/>
    <w:rsid w:val="00C4667A"/>
    <w:rsid w:val="00C46774"/>
    <w:rsid w:val="00C51F53"/>
    <w:rsid w:val="00C52AD0"/>
    <w:rsid w:val="00C52AF2"/>
    <w:rsid w:val="00C531B9"/>
    <w:rsid w:val="00C5398A"/>
    <w:rsid w:val="00C539D8"/>
    <w:rsid w:val="00C53A7B"/>
    <w:rsid w:val="00C53EE0"/>
    <w:rsid w:val="00C54881"/>
    <w:rsid w:val="00C55018"/>
    <w:rsid w:val="00C55EB1"/>
    <w:rsid w:val="00C56223"/>
    <w:rsid w:val="00C5674B"/>
    <w:rsid w:val="00C62781"/>
    <w:rsid w:val="00C63E28"/>
    <w:rsid w:val="00C64DB3"/>
    <w:rsid w:val="00C6693C"/>
    <w:rsid w:val="00C67000"/>
    <w:rsid w:val="00C700BD"/>
    <w:rsid w:val="00C702DA"/>
    <w:rsid w:val="00C70DA0"/>
    <w:rsid w:val="00C7142E"/>
    <w:rsid w:val="00C71DEF"/>
    <w:rsid w:val="00C71E02"/>
    <w:rsid w:val="00C72734"/>
    <w:rsid w:val="00C7332C"/>
    <w:rsid w:val="00C738E4"/>
    <w:rsid w:val="00C73E9D"/>
    <w:rsid w:val="00C7462D"/>
    <w:rsid w:val="00C749D0"/>
    <w:rsid w:val="00C74A7C"/>
    <w:rsid w:val="00C74C29"/>
    <w:rsid w:val="00C75A02"/>
    <w:rsid w:val="00C766CC"/>
    <w:rsid w:val="00C766F9"/>
    <w:rsid w:val="00C768C6"/>
    <w:rsid w:val="00C77961"/>
    <w:rsid w:val="00C77B3B"/>
    <w:rsid w:val="00C77C19"/>
    <w:rsid w:val="00C80000"/>
    <w:rsid w:val="00C8006C"/>
    <w:rsid w:val="00C80A00"/>
    <w:rsid w:val="00C81109"/>
    <w:rsid w:val="00C82359"/>
    <w:rsid w:val="00C8313B"/>
    <w:rsid w:val="00C83F8C"/>
    <w:rsid w:val="00C843B6"/>
    <w:rsid w:val="00C844B6"/>
    <w:rsid w:val="00C8534E"/>
    <w:rsid w:val="00C855FE"/>
    <w:rsid w:val="00C857FC"/>
    <w:rsid w:val="00C85FC7"/>
    <w:rsid w:val="00C86431"/>
    <w:rsid w:val="00C86515"/>
    <w:rsid w:val="00C867FE"/>
    <w:rsid w:val="00C86A3C"/>
    <w:rsid w:val="00C86D0E"/>
    <w:rsid w:val="00C87924"/>
    <w:rsid w:val="00C9077C"/>
    <w:rsid w:val="00C913BC"/>
    <w:rsid w:val="00C920C9"/>
    <w:rsid w:val="00C929AD"/>
    <w:rsid w:val="00C93096"/>
    <w:rsid w:val="00C93251"/>
    <w:rsid w:val="00C93E27"/>
    <w:rsid w:val="00C95B77"/>
    <w:rsid w:val="00C9793E"/>
    <w:rsid w:val="00CA0B89"/>
    <w:rsid w:val="00CA3040"/>
    <w:rsid w:val="00CA3638"/>
    <w:rsid w:val="00CA48E9"/>
    <w:rsid w:val="00CA7332"/>
    <w:rsid w:val="00CA75ED"/>
    <w:rsid w:val="00CA7FBC"/>
    <w:rsid w:val="00CB05FE"/>
    <w:rsid w:val="00CB20F5"/>
    <w:rsid w:val="00CB21D9"/>
    <w:rsid w:val="00CB22DD"/>
    <w:rsid w:val="00CB306B"/>
    <w:rsid w:val="00CB4539"/>
    <w:rsid w:val="00CB489E"/>
    <w:rsid w:val="00CB5AB7"/>
    <w:rsid w:val="00CB7850"/>
    <w:rsid w:val="00CC153F"/>
    <w:rsid w:val="00CC2453"/>
    <w:rsid w:val="00CC354B"/>
    <w:rsid w:val="00CC48F4"/>
    <w:rsid w:val="00CC4A7E"/>
    <w:rsid w:val="00CC59EF"/>
    <w:rsid w:val="00CC5E0E"/>
    <w:rsid w:val="00CC6670"/>
    <w:rsid w:val="00CC6AF1"/>
    <w:rsid w:val="00CD04DD"/>
    <w:rsid w:val="00CD1275"/>
    <w:rsid w:val="00CD2007"/>
    <w:rsid w:val="00CD2820"/>
    <w:rsid w:val="00CD390C"/>
    <w:rsid w:val="00CD408B"/>
    <w:rsid w:val="00CD4FDA"/>
    <w:rsid w:val="00CD7090"/>
    <w:rsid w:val="00CD7B68"/>
    <w:rsid w:val="00CE15F6"/>
    <w:rsid w:val="00CE1B0B"/>
    <w:rsid w:val="00CE30C2"/>
    <w:rsid w:val="00CE5059"/>
    <w:rsid w:val="00CE5669"/>
    <w:rsid w:val="00CE64EF"/>
    <w:rsid w:val="00CE65D2"/>
    <w:rsid w:val="00CE6827"/>
    <w:rsid w:val="00CE6F21"/>
    <w:rsid w:val="00CE717E"/>
    <w:rsid w:val="00CE721E"/>
    <w:rsid w:val="00CE73C2"/>
    <w:rsid w:val="00CE7BB8"/>
    <w:rsid w:val="00CF0AB1"/>
    <w:rsid w:val="00CF22C0"/>
    <w:rsid w:val="00CF257D"/>
    <w:rsid w:val="00CF287F"/>
    <w:rsid w:val="00CF2A26"/>
    <w:rsid w:val="00CF2F73"/>
    <w:rsid w:val="00CF3488"/>
    <w:rsid w:val="00CF3E98"/>
    <w:rsid w:val="00CF5317"/>
    <w:rsid w:val="00CF581B"/>
    <w:rsid w:val="00CF5A7B"/>
    <w:rsid w:val="00CF5BB0"/>
    <w:rsid w:val="00CF6EA0"/>
    <w:rsid w:val="00CF7198"/>
    <w:rsid w:val="00CF7AF2"/>
    <w:rsid w:val="00D01463"/>
    <w:rsid w:val="00D015BD"/>
    <w:rsid w:val="00D0198F"/>
    <w:rsid w:val="00D0266B"/>
    <w:rsid w:val="00D02A9F"/>
    <w:rsid w:val="00D045BD"/>
    <w:rsid w:val="00D04C6B"/>
    <w:rsid w:val="00D050CE"/>
    <w:rsid w:val="00D05166"/>
    <w:rsid w:val="00D05A6F"/>
    <w:rsid w:val="00D05E60"/>
    <w:rsid w:val="00D064DB"/>
    <w:rsid w:val="00D06A87"/>
    <w:rsid w:val="00D07F57"/>
    <w:rsid w:val="00D07F72"/>
    <w:rsid w:val="00D10937"/>
    <w:rsid w:val="00D10B56"/>
    <w:rsid w:val="00D11553"/>
    <w:rsid w:val="00D1249E"/>
    <w:rsid w:val="00D135AF"/>
    <w:rsid w:val="00D13B9B"/>
    <w:rsid w:val="00D142A1"/>
    <w:rsid w:val="00D14A02"/>
    <w:rsid w:val="00D159CE"/>
    <w:rsid w:val="00D1609B"/>
    <w:rsid w:val="00D1638F"/>
    <w:rsid w:val="00D167D5"/>
    <w:rsid w:val="00D17ACB"/>
    <w:rsid w:val="00D17B52"/>
    <w:rsid w:val="00D201A2"/>
    <w:rsid w:val="00D20200"/>
    <w:rsid w:val="00D2056C"/>
    <w:rsid w:val="00D21662"/>
    <w:rsid w:val="00D22504"/>
    <w:rsid w:val="00D2275C"/>
    <w:rsid w:val="00D2282A"/>
    <w:rsid w:val="00D23765"/>
    <w:rsid w:val="00D24B57"/>
    <w:rsid w:val="00D24D8F"/>
    <w:rsid w:val="00D26083"/>
    <w:rsid w:val="00D27132"/>
    <w:rsid w:val="00D30777"/>
    <w:rsid w:val="00D30A5A"/>
    <w:rsid w:val="00D30A94"/>
    <w:rsid w:val="00D30D21"/>
    <w:rsid w:val="00D3104C"/>
    <w:rsid w:val="00D314FB"/>
    <w:rsid w:val="00D31B13"/>
    <w:rsid w:val="00D32545"/>
    <w:rsid w:val="00D32CE7"/>
    <w:rsid w:val="00D33169"/>
    <w:rsid w:val="00D337CC"/>
    <w:rsid w:val="00D3412A"/>
    <w:rsid w:val="00D34EE1"/>
    <w:rsid w:val="00D364CA"/>
    <w:rsid w:val="00D36832"/>
    <w:rsid w:val="00D36859"/>
    <w:rsid w:val="00D369B2"/>
    <w:rsid w:val="00D36CC3"/>
    <w:rsid w:val="00D370E8"/>
    <w:rsid w:val="00D37732"/>
    <w:rsid w:val="00D37A92"/>
    <w:rsid w:val="00D400FF"/>
    <w:rsid w:val="00D4089C"/>
    <w:rsid w:val="00D40C97"/>
    <w:rsid w:val="00D41CC9"/>
    <w:rsid w:val="00D424C6"/>
    <w:rsid w:val="00D437B1"/>
    <w:rsid w:val="00D43BAD"/>
    <w:rsid w:val="00D445BD"/>
    <w:rsid w:val="00D4466E"/>
    <w:rsid w:val="00D46128"/>
    <w:rsid w:val="00D466F9"/>
    <w:rsid w:val="00D46A16"/>
    <w:rsid w:val="00D46E7C"/>
    <w:rsid w:val="00D46EC0"/>
    <w:rsid w:val="00D476B4"/>
    <w:rsid w:val="00D50153"/>
    <w:rsid w:val="00D510A2"/>
    <w:rsid w:val="00D51FCE"/>
    <w:rsid w:val="00D51FFD"/>
    <w:rsid w:val="00D52206"/>
    <w:rsid w:val="00D527F8"/>
    <w:rsid w:val="00D5326C"/>
    <w:rsid w:val="00D54265"/>
    <w:rsid w:val="00D55282"/>
    <w:rsid w:val="00D55828"/>
    <w:rsid w:val="00D57E30"/>
    <w:rsid w:val="00D60048"/>
    <w:rsid w:val="00D60EE0"/>
    <w:rsid w:val="00D6265F"/>
    <w:rsid w:val="00D62935"/>
    <w:rsid w:val="00D62A6B"/>
    <w:rsid w:val="00D62AE7"/>
    <w:rsid w:val="00D63103"/>
    <w:rsid w:val="00D6426E"/>
    <w:rsid w:val="00D66AFC"/>
    <w:rsid w:val="00D66D92"/>
    <w:rsid w:val="00D67D2F"/>
    <w:rsid w:val="00D71D19"/>
    <w:rsid w:val="00D7335A"/>
    <w:rsid w:val="00D73AF9"/>
    <w:rsid w:val="00D73F21"/>
    <w:rsid w:val="00D74842"/>
    <w:rsid w:val="00D7499B"/>
    <w:rsid w:val="00D74C85"/>
    <w:rsid w:val="00D74D58"/>
    <w:rsid w:val="00D758AF"/>
    <w:rsid w:val="00D77275"/>
    <w:rsid w:val="00D776DF"/>
    <w:rsid w:val="00D80231"/>
    <w:rsid w:val="00D8116C"/>
    <w:rsid w:val="00D81DB6"/>
    <w:rsid w:val="00D8236F"/>
    <w:rsid w:val="00D83097"/>
    <w:rsid w:val="00D845DB"/>
    <w:rsid w:val="00D84AA0"/>
    <w:rsid w:val="00D84AF0"/>
    <w:rsid w:val="00D860D7"/>
    <w:rsid w:val="00D865E0"/>
    <w:rsid w:val="00D870FB"/>
    <w:rsid w:val="00D87605"/>
    <w:rsid w:val="00D90826"/>
    <w:rsid w:val="00D91CE7"/>
    <w:rsid w:val="00D92853"/>
    <w:rsid w:val="00D930F4"/>
    <w:rsid w:val="00D93114"/>
    <w:rsid w:val="00D94625"/>
    <w:rsid w:val="00D94B5C"/>
    <w:rsid w:val="00D95095"/>
    <w:rsid w:val="00D95417"/>
    <w:rsid w:val="00D95509"/>
    <w:rsid w:val="00D961C9"/>
    <w:rsid w:val="00D9678E"/>
    <w:rsid w:val="00D96E87"/>
    <w:rsid w:val="00DA1897"/>
    <w:rsid w:val="00DA1BDF"/>
    <w:rsid w:val="00DA25DE"/>
    <w:rsid w:val="00DA4B90"/>
    <w:rsid w:val="00DA4C20"/>
    <w:rsid w:val="00DA4EDF"/>
    <w:rsid w:val="00DA500A"/>
    <w:rsid w:val="00DA54B6"/>
    <w:rsid w:val="00DA6568"/>
    <w:rsid w:val="00DA6FB2"/>
    <w:rsid w:val="00DB05FC"/>
    <w:rsid w:val="00DB11E8"/>
    <w:rsid w:val="00DB1C70"/>
    <w:rsid w:val="00DB2207"/>
    <w:rsid w:val="00DB23D0"/>
    <w:rsid w:val="00DB256A"/>
    <w:rsid w:val="00DB2612"/>
    <w:rsid w:val="00DB2989"/>
    <w:rsid w:val="00DB2D55"/>
    <w:rsid w:val="00DB33CB"/>
    <w:rsid w:val="00DB3945"/>
    <w:rsid w:val="00DB3AB4"/>
    <w:rsid w:val="00DB43F4"/>
    <w:rsid w:val="00DB5B12"/>
    <w:rsid w:val="00DB5EF7"/>
    <w:rsid w:val="00DB6020"/>
    <w:rsid w:val="00DB6A01"/>
    <w:rsid w:val="00DB7D07"/>
    <w:rsid w:val="00DC012D"/>
    <w:rsid w:val="00DC23C3"/>
    <w:rsid w:val="00DC271A"/>
    <w:rsid w:val="00DC29F3"/>
    <w:rsid w:val="00DC3AD3"/>
    <w:rsid w:val="00DC5BDB"/>
    <w:rsid w:val="00DC5E13"/>
    <w:rsid w:val="00DC7701"/>
    <w:rsid w:val="00DC7A5D"/>
    <w:rsid w:val="00DD0FF9"/>
    <w:rsid w:val="00DD19A7"/>
    <w:rsid w:val="00DD1DCC"/>
    <w:rsid w:val="00DD2E9F"/>
    <w:rsid w:val="00DD3185"/>
    <w:rsid w:val="00DD331C"/>
    <w:rsid w:val="00DD44F4"/>
    <w:rsid w:val="00DD5083"/>
    <w:rsid w:val="00DD51BD"/>
    <w:rsid w:val="00DD524E"/>
    <w:rsid w:val="00DD54C2"/>
    <w:rsid w:val="00DD54EC"/>
    <w:rsid w:val="00DD5E93"/>
    <w:rsid w:val="00DD624C"/>
    <w:rsid w:val="00DD64EF"/>
    <w:rsid w:val="00DD7928"/>
    <w:rsid w:val="00DD7A42"/>
    <w:rsid w:val="00DE1817"/>
    <w:rsid w:val="00DE2F87"/>
    <w:rsid w:val="00DE34C7"/>
    <w:rsid w:val="00DE4B7E"/>
    <w:rsid w:val="00DE6387"/>
    <w:rsid w:val="00DE7DAA"/>
    <w:rsid w:val="00DF1A71"/>
    <w:rsid w:val="00DF219E"/>
    <w:rsid w:val="00DF225A"/>
    <w:rsid w:val="00DF2578"/>
    <w:rsid w:val="00DF2DB5"/>
    <w:rsid w:val="00DF2FE9"/>
    <w:rsid w:val="00DF3660"/>
    <w:rsid w:val="00DF565F"/>
    <w:rsid w:val="00DF60F3"/>
    <w:rsid w:val="00DF6D39"/>
    <w:rsid w:val="00DF7727"/>
    <w:rsid w:val="00E0014C"/>
    <w:rsid w:val="00E0017D"/>
    <w:rsid w:val="00E006C0"/>
    <w:rsid w:val="00E01810"/>
    <w:rsid w:val="00E02051"/>
    <w:rsid w:val="00E02333"/>
    <w:rsid w:val="00E027C9"/>
    <w:rsid w:val="00E03976"/>
    <w:rsid w:val="00E0431A"/>
    <w:rsid w:val="00E04628"/>
    <w:rsid w:val="00E0602D"/>
    <w:rsid w:val="00E0672D"/>
    <w:rsid w:val="00E069CA"/>
    <w:rsid w:val="00E071C3"/>
    <w:rsid w:val="00E072B9"/>
    <w:rsid w:val="00E105E7"/>
    <w:rsid w:val="00E10B7A"/>
    <w:rsid w:val="00E11248"/>
    <w:rsid w:val="00E11795"/>
    <w:rsid w:val="00E12F45"/>
    <w:rsid w:val="00E13064"/>
    <w:rsid w:val="00E14BF1"/>
    <w:rsid w:val="00E1581E"/>
    <w:rsid w:val="00E1581F"/>
    <w:rsid w:val="00E15C6F"/>
    <w:rsid w:val="00E16148"/>
    <w:rsid w:val="00E166FD"/>
    <w:rsid w:val="00E17644"/>
    <w:rsid w:val="00E20D70"/>
    <w:rsid w:val="00E217F1"/>
    <w:rsid w:val="00E222A3"/>
    <w:rsid w:val="00E22CA5"/>
    <w:rsid w:val="00E232B9"/>
    <w:rsid w:val="00E25BE6"/>
    <w:rsid w:val="00E266D5"/>
    <w:rsid w:val="00E269A0"/>
    <w:rsid w:val="00E272B9"/>
    <w:rsid w:val="00E275D9"/>
    <w:rsid w:val="00E27AD0"/>
    <w:rsid w:val="00E32F48"/>
    <w:rsid w:val="00E33A5C"/>
    <w:rsid w:val="00E34CE5"/>
    <w:rsid w:val="00E35FA5"/>
    <w:rsid w:val="00E36F4D"/>
    <w:rsid w:val="00E36FF7"/>
    <w:rsid w:val="00E37911"/>
    <w:rsid w:val="00E41182"/>
    <w:rsid w:val="00E42AD8"/>
    <w:rsid w:val="00E42DA9"/>
    <w:rsid w:val="00E4374A"/>
    <w:rsid w:val="00E43EE4"/>
    <w:rsid w:val="00E445B0"/>
    <w:rsid w:val="00E4591F"/>
    <w:rsid w:val="00E45D6F"/>
    <w:rsid w:val="00E45FB3"/>
    <w:rsid w:val="00E46588"/>
    <w:rsid w:val="00E46A0B"/>
    <w:rsid w:val="00E46A94"/>
    <w:rsid w:val="00E4767D"/>
    <w:rsid w:val="00E47A87"/>
    <w:rsid w:val="00E512F7"/>
    <w:rsid w:val="00E52186"/>
    <w:rsid w:val="00E521BE"/>
    <w:rsid w:val="00E525BF"/>
    <w:rsid w:val="00E52ACC"/>
    <w:rsid w:val="00E53044"/>
    <w:rsid w:val="00E53621"/>
    <w:rsid w:val="00E53775"/>
    <w:rsid w:val="00E548E7"/>
    <w:rsid w:val="00E54C43"/>
    <w:rsid w:val="00E551E2"/>
    <w:rsid w:val="00E55343"/>
    <w:rsid w:val="00E55581"/>
    <w:rsid w:val="00E5595A"/>
    <w:rsid w:val="00E55BE8"/>
    <w:rsid w:val="00E56623"/>
    <w:rsid w:val="00E568CB"/>
    <w:rsid w:val="00E56CFB"/>
    <w:rsid w:val="00E56ECB"/>
    <w:rsid w:val="00E56F35"/>
    <w:rsid w:val="00E6006E"/>
    <w:rsid w:val="00E607C8"/>
    <w:rsid w:val="00E61974"/>
    <w:rsid w:val="00E61A2D"/>
    <w:rsid w:val="00E629F2"/>
    <w:rsid w:val="00E62B97"/>
    <w:rsid w:val="00E630AD"/>
    <w:rsid w:val="00E63AFD"/>
    <w:rsid w:val="00E64D37"/>
    <w:rsid w:val="00E668D7"/>
    <w:rsid w:val="00E67CBC"/>
    <w:rsid w:val="00E67D37"/>
    <w:rsid w:val="00E713A5"/>
    <w:rsid w:val="00E718ED"/>
    <w:rsid w:val="00E72709"/>
    <w:rsid w:val="00E72B8E"/>
    <w:rsid w:val="00E73109"/>
    <w:rsid w:val="00E73404"/>
    <w:rsid w:val="00E7344A"/>
    <w:rsid w:val="00E74496"/>
    <w:rsid w:val="00E746FE"/>
    <w:rsid w:val="00E74BA3"/>
    <w:rsid w:val="00E750F0"/>
    <w:rsid w:val="00E758A1"/>
    <w:rsid w:val="00E77DFC"/>
    <w:rsid w:val="00E80302"/>
    <w:rsid w:val="00E80587"/>
    <w:rsid w:val="00E81A98"/>
    <w:rsid w:val="00E81B83"/>
    <w:rsid w:val="00E820D4"/>
    <w:rsid w:val="00E828D1"/>
    <w:rsid w:val="00E83251"/>
    <w:rsid w:val="00E837CE"/>
    <w:rsid w:val="00E83F17"/>
    <w:rsid w:val="00E840F7"/>
    <w:rsid w:val="00E8480A"/>
    <w:rsid w:val="00E8537A"/>
    <w:rsid w:val="00E85715"/>
    <w:rsid w:val="00E90385"/>
    <w:rsid w:val="00E914C1"/>
    <w:rsid w:val="00E9266A"/>
    <w:rsid w:val="00E92FEE"/>
    <w:rsid w:val="00E938C9"/>
    <w:rsid w:val="00E94190"/>
    <w:rsid w:val="00E94C08"/>
    <w:rsid w:val="00E95482"/>
    <w:rsid w:val="00E958C4"/>
    <w:rsid w:val="00E96541"/>
    <w:rsid w:val="00E96E3B"/>
    <w:rsid w:val="00E978E4"/>
    <w:rsid w:val="00E979F0"/>
    <w:rsid w:val="00EA0CD9"/>
    <w:rsid w:val="00EA1C23"/>
    <w:rsid w:val="00EA20B6"/>
    <w:rsid w:val="00EA24C4"/>
    <w:rsid w:val="00EA2EC6"/>
    <w:rsid w:val="00EA4143"/>
    <w:rsid w:val="00EA437C"/>
    <w:rsid w:val="00EA449F"/>
    <w:rsid w:val="00EA53A1"/>
    <w:rsid w:val="00EA5695"/>
    <w:rsid w:val="00EA654B"/>
    <w:rsid w:val="00EA6855"/>
    <w:rsid w:val="00EA7449"/>
    <w:rsid w:val="00EA7A24"/>
    <w:rsid w:val="00EB03DA"/>
    <w:rsid w:val="00EB1042"/>
    <w:rsid w:val="00EB1095"/>
    <w:rsid w:val="00EB1106"/>
    <w:rsid w:val="00EB1783"/>
    <w:rsid w:val="00EB2404"/>
    <w:rsid w:val="00EB2FD7"/>
    <w:rsid w:val="00EB3911"/>
    <w:rsid w:val="00EB59BF"/>
    <w:rsid w:val="00EB5C47"/>
    <w:rsid w:val="00EB6964"/>
    <w:rsid w:val="00EC06B2"/>
    <w:rsid w:val="00EC0FDB"/>
    <w:rsid w:val="00EC10CF"/>
    <w:rsid w:val="00EC1C70"/>
    <w:rsid w:val="00EC2404"/>
    <w:rsid w:val="00EC2892"/>
    <w:rsid w:val="00EC337B"/>
    <w:rsid w:val="00EC344C"/>
    <w:rsid w:val="00EC3CAC"/>
    <w:rsid w:val="00EC4D8D"/>
    <w:rsid w:val="00EC4F18"/>
    <w:rsid w:val="00EC4F5A"/>
    <w:rsid w:val="00EC55A6"/>
    <w:rsid w:val="00EC5E0A"/>
    <w:rsid w:val="00EC7898"/>
    <w:rsid w:val="00ED0663"/>
    <w:rsid w:val="00ED1220"/>
    <w:rsid w:val="00ED1BB1"/>
    <w:rsid w:val="00ED1C6C"/>
    <w:rsid w:val="00ED2060"/>
    <w:rsid w:val="00ED2AAF"/>
    <w:rsid w:val="00ED34A4"/>
    <w:rsid w:val="00ED3CFA"/>
    <w:rsid w:val="00ED47D5"/>
    <w:rsid w:val="00ED6A19"/>
    <w:rsid w:val="00EE005A"/>
    <w:rsid w:val="00EE00A9"/>
    <w:rsid w:val="00EE00DE"/>
    <w:rsid w:val="00EE1079"/>
    <w:rsid w:val="00EE11C0"/>
    <w:rsid w:val="00EE22FD"/>
    <w:rsid w:val="00EE2B05"/>
    <w:rsid w:val="00EE415C"/>
    <w:rsid w:val="00EE552B"/>
    <w:rsid w:val="00EE555F"/>
    <w:rsid w:val="00EE56A1"/>
    <w:rsid w:val="00EE69C0"/>
    <w:rsid w:val="00EE6A43"/>
    <w:rsid w:val="00EE6DFC"/>
    <w:rsid w:val="00EE6FBC"/>
    <w:rsid w:val="00EE732F"/>
    <w:rsid w:val="00EE7C87"/>
    <w:rsid w:val="00EF06B9"/>
    <w:rsid w:val="00EF0B33"/>
    <w:rsid w:val="00EF1403"/>
    <w:rsid w:val="00EF151D"/>
    <w:rsid w:val="00EF21FF"/>
    <w:rsid w:val="00EF227A"/>
    <w:rsid w:val="00EF24EB"/>
    <w:rsid w:val="00EF30DF"/>
    <w:rsid w:val="00EF3445"/>
    <w:rsid w:val="00EF40B7"/>
    <w:rsid w:val="00EF435F"/>
    <w:rsid w:val="00EF4646"/>
    <w:rsid w:val="00EF4A42"/>
    <w:rsid w:val="00EF4E76"/>
    <w:rsid w:val="00EF6A5C"/>
    <w:rsid w:val="00EF77BE"/>
    <w:rsid w:val="00F000EE"/>
    <w:rsid w:val="00F004AE"/>
    <w:rsid w:val="00F0172D"/>
    <w:rsid w:val="00F01CE6"/>
    <w:rsid w:val="00F01FEC"/>
    <w:rsid w:val="00F0214D"/>
    <w:rsid w:val="00F02884"/>
    <w:rsid w:val="00F037EE"/>
    <w:rsid w:val="00F03976"/>
    <w:rsid w:val="00F04E2C"/>
    <w:rsid w:val="00F064E2"/>
    <w:rsid w:val="00F06B7F"/>
    <w:rsid w:val="00F07C26"/>
    <w:rsid w:val="00F10370"/>
    <w:rsid w:val="00F10FDE"/>
    <w:rsid w:val="00F1122A"/>
    <w:rsid w:val="00F11916"/>
    <w:rsid w:val="00F11958"/>
    <w:rsid w:val="00F1242E"/>
    <w:rsid w:val="00F129B1"/>
    <w:rsid w:val="00F132F3"/>
    <w:rsid w:val="00F13BCC"/>
    <w:rsid w:val="00F15DCB"/>
    <w:rsid w:val="00F16D2B"/>
    <w:rsid w:val="00F17D2E"/>
    <w:rsid w:val="00F203CE"/>
    <w:rsid w:val="00F21E9F"/>
    <w:rsid w:val="00F223A1"/>
    <w:rsid w:val="00F22A0D"/>
    <w:rsid w:val="00F22BA2"/>
    <w:rsid w:val="00F23379"/>
    <w:rsid w:val="00F241D3"/>
    <w:rsid w:val="00F246CB"/>
    <w:rsid w:val="00F24D76"/>
    <w:rsid w:val="00F2520D"/>
    <w:rsid w:val="00F257E3"/>
    <w:rsid w:val="00F26C29"/>
    <w:rsid w:val="00F27462"/>
    <w:rsid w:val="00F30A83"/>
    <w:rsid w:val="00F3387F"/>
    <w:rsid w:val="00F33EE0"/>
    <w:rsid w:val="00F344CE"/>
    <w:rsid w:val="00F345C6"/>
    <w:rsid w:val="00F34748"/>
    <w:rsid w:val="00F35569"/>
    <w:rsid w:val="00F35B08"/>
    <w:rsid w:val="00F36B65"/>
    <w:rsid w:val="00F37142"/>
    <w:rsid w:val="00F413BD"/>
    <w:rsid w:val="00F42660"/>
    <w:rsid w:val="00F428AE"/>
    <w:rsid w:val="00F42C10"/>
    <w:rsid w:val="00F438E1"/>
    <w:rsid w:val="00F44B64"/>
    <w:rsid w:val="00F44FC5"/>
    <w:rsid w:val="00F4546A"/>
    <w:rsid w:val="00F45BCC"/>
    <w:rsid w:val="00F46222"/>
    <w:rsid w:val="00F4677E"/>
    <w:rsid w:val="00F47117"/>
    <w:rsid w:val="00F517E7"/>
    <w:rsid w:val="00F51F17"/>
    <w:rsid w:val="00F525EC"/>
    <w:rsid w:val="00F5294E"/>
    <w:rsid w:val="00F53222"/>
    <w:rsid w:val="00F533D3"/>
    <w:rsid w:val="00F53622"/>
    <w:rsid w:val="00F5551D"/>
    <w:rsid w:val="00F5574C"/>
    <w:rsid w:val="00F56CA1"/>
    <w:rsid w:val="00F571D1"/>
    <w:rsid w:val="00F57911"/>
    <w:rsid w:val="00F60F7C"/>
    <w:rsid w:val="00F61E7F"/>
    <w:rsid w:val="00F61FFE"/>
    <w:rsid w:val="00F623E1"/>
    <w:rsid w:val="00F625E7"/>
    <w:rsid w:val="00F62A6B"/>
    <w:rsid w:val="00F62D2A"/>
    <w:rsid w:val="00F63B7F"/>
    <w:rsid w:val="00F644EF"/>
    <w:rsid w:val="00F64514"/>
    <w:rsid w:val="00F64B51"/>
    <w:rsid w:val="00F66153"/>
    <w:rsid w:val="00F666F2"/>
    <w:rsid w:val="00F673FD"/>
    <w:rsid w:val="00F676C0"/>
    <w:rsid w:val="00F67867"/>
    <w:rsid w:val="00F701D6"/>
    <w:rsid w:val="00F70DE6"/>
    <w:rsid w:val="00F72074"/>
    <w:rsid w:val="00F72AA3"/>
    <w:rsid w:val="00F735D8"/>
    <w:rsid w:val="00F73DC6"/>
    <w:rsid w:val="00F740E7"/>
    <w:rsid w:val="00F76791"/>
    <w:rsid w:val="00F76FDA"/>
    <w:rsid w:val="00F7720A"/>
    <w:rsid w:val="00F77918"/>
    <w:rsid w:val="00F77A81"/>
    <w:rsid w:val="00F77E12"/>
    <w:rsid w:val="00F814CF"/>
    <w:rsid w:val="00F825CD"/>
    <w:rsid w:val="00F8273F"/>
    <w:rsid w:val="00F82E39"/>
    <w:rsid w:val="00F83309"/>
    <w:rsid w:val="00F84AB2"/>
    <w:rsid w:val="00F850D4"/>
    <w:rsid w:val="00F86998"/>
    <w:rsid w:val="00F87E55"/>
    <w:rsid w:val="00F91F8B"/>
    <w:rsid w:val="00F92BB9"/>
    <w:rsid w:val="00F9312A"/>
    <w:rsid w:val="00F93277"/>
    <w:rsid w:val="00F9328C"/>
    <w:rsid w:val="00F934BD"/>
    <w:rsid w:val="00F93832"/>
    <w:rsid w:val="00F948DC"/>
    <w:rsid w:val="00F949DA"/>
    <w:rsid w:val="00F955A8"/>
    <w:rsid w:val="00F955BF"/>
    <w:rsid w:val="00F957B7"/>
    <w:rsid w:val="00F95F50"/>
    <w:rsid w:val="00FA0014"/>
    <w:rsid w:val="00FA0127"/>
    <w:rsid w:val="00FA065A"/>
    <w:rsid w:val="00FA0E25"/>
    <w:rsid w:val="00FA2263"/>
    <w:rsid w:val="00FA34C9"/>
    <w:rsid w:val="00FA3A21"/>
    <w:rsid w:val="00FA3A3C"/>
    <w:rsid w:val="00FA46D0"/>
    <w:rsid w:val="00FA4832"/>
    <w:rsid w:val="00FA50F9"/>
    <w:rsid w:val="00FA52A8"/>
    <w:rsid w:val="00FA568B"/>
    <w:rsid w:val="00FA6F0C"/>
    <w:rsid w:val="00FA7141"/>
    <w:rsid w:val="00FA7DA1"/>
    <w:rsid w:val="00FB0961"/>
    <w:rsid w:val="00FB2224"/>
    <w:rsid w:val="00FB31C8"/>
    <w:rsid w:val="00FB3348"/>
    <w:rsid w:val="00FB42C4"/>
    <w:rsid w:val="00FB4FA5"/>
    <w:rsid w:val="00FB6CD7"/>
    <w:rsid w:val="00FB7422"/>
    <w:rsid w:val="00FC03DE"/>
    <w:rsid w:val="00FC142D"/>
    <w:rsid w:val="00FC1BDF"/>
    <w:rsid w:val="00FC2087"/>
    <w:rsid w:val="00FC274B"/>
    <w:rsid w:val="00FC2829"/>
    <w:rsid w:val="00FC3E0F"/>
    <w:rsid w:val="00FC51E5"/>
    <w:rsid w:val="00FC5C36"/>
    <w:rsid w:val="00FC6B3C"/>
    <w:rsid w:val="00FC75D2"/>
    <w:rsid w:val="00FD0CDE"/>
    <w:rsid w:val="00FD12F4"/>
    <w:rsid w:val="00FD23CC"/>
    <w:rsid w:val="00FD2E2E"/>
    <w:rsid w:val="00FD33B1"/>
    <w:rsid w:val="00FD3450"/>
    <w:rsid w:val="00FD3EC7"/>
    <w:rsid w:val="00FD42FC"/>
    <w:rsid w:val="00FD497D"/>
    <w:rsid w:val="00FD4AC1"/>
    <w:rsid w:val="00FD4ACF"/>
    <w:rsid w:val="00FD5052"/>
    <w:rsid w:val="00FD5AC9"/>
    <w:rsid w:val="00FD5BE3"/>
    <w:rsid w:val="00FD5DF7"/>
    <w:rsid w:val="00FD5EE3"/>
    <w:rsid w:val="00FD7BB8"/>
    <w:rsid w:val="00FE037C"/>
    <w:rsid w:val="00FE05B6"/>
    <w:rsid w:val="00FE1A5A"/>
    <w:rsid w:val="00FE1B66"/>
    <w:rsid w:val="00FE2BC4"/>
    <w:rsid w:val="00FE3593"/>
    <w:rsid w:val="00FE4554"/>
    <w:rsid w:val="00FE4BB7"/>
    <w:rsid w:val="00FE53AB"/>
    <w:rsid w:val="00FE5549"/>
    <w:rsid w:val="00FE55B1"/>
    <w:rsid w:val="00FE5984"/>
    <w:rsid w:val="00FE5C9C"/>
    <w:rsid w:val="00FE644E"/>
    <w:rsid w:val="00FE66C3"/>
    <w:rsid w:val="00FE6E93"/>
    <w:rsid w:val="00FE76C6"/>
    <w:rsid w:val="00FE7E24"/>
    <w:rsid w:val="00FF0840"/>
    <w:rsid w:val="00FF11C4"/>
    <w:rsid w:val="00FF1CDE"/>
    <w:rsid w:val="00FF1F35"/>
    <w:rsid w:val="00FF2329"/>
    <w:rsid w:val="00FF30F5"/>
    <w:rsid w:val="00FF3C17"/>
    <w:rsid w:val="00FF4A66"/>
    <w:rsid w:val="00FF5E56"/>
    <w:rsid w:val="00FF61AD"/>
    <w:rsid w:val="00FF642D"/>
    <w:rsid w:val="00FF6673"/>
    <w:rsid w:val="00FF6755"/>
    <w:rsid w:val="00FF6B34"/>
    <w:rsid w:val="00FF6F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F8"/>
    <w:pPr>
      <w:suppressAutoHyphens/>
    </w:pPr>
    <w:rPr>
      <w:rFonts w:ascii="Times New Roman" w:eastAsia="Times New Roman" w:hAnsi="Times New Roman" w:cs="Calibri"/>
      <w:sz w:val="24"/>
      <w:szCs w:val="24"/>
      <w:lang w:eastAsia="ar-SA"/>
    </w:rPr>
  </w:style>
  <w:style w:type="paragraph" w:styleId="Ttulo2">
    <w:name w:val="heading 2"/>
    <w:basedOn w:val="Normal"/>
    <w:next w:val="Corpodetexto"/>
    <w:link w:val="Ttulo2Char"/>
    <w:unhideWhenUsed/>
    <w:qFormat/>
    <w:rsid w:val="002E44F8"/>
    <w:pPr>
      <w:numPr>
        <w:ilvl w:val="1"/>
        <w:numId w:val="1"/>
      </w:numPr>
      <w:spacing w:before="280" w:after="280"/>
      <w:outlineLvl w:val="1"/>
    </w:pPr>
    <w:rPr>
      <w:rFonts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2E44F8"/>
    <w:rPr>
      <w:rFonts w:ascii="Times New Roman" w:eastAsia="Times New Roman" w:hAnsi="Times New Roman"/>
      <w:b/>
      <w:bCs/>
      <w:sz w:val="36"/>
      <w:szCs w:val="36"/>
      <w:lang w:eastAsia="ar-SA"/>
    </w:rPr>
  </w:style>
  <w:style w:type="paragraph" w:styleId="Corpodetexto">
    <w:name w:val="Body Text"/>
    <w:basedOn w:val="Normal"/>
    <w:link w:val="CorpodetextoChar1"/>
    <w:uiPriority w:val="99"/>
    <w:unhideWhenUsed/>
    <w:rsid w:val="002E44F8"/>
    <w:pPr>
      <w:jc w:val="both"/>
    </w:pPr>
    <w:rPr>
      <w:rFonts w:ascii="Arial" w:hAnsi="Arial" w:cs="Times New Roman"/>
      <w:sz w:val="20"/>
    </w:rPr>
  </w:style>
  <w:style w:type="character" w:customStyle="1" w:styleId="CorpodetextoChar">
    <w:name w:val="Corpo de texto Char"/>
    <w:rsid w:val="002E44F8"/>
    <w:rPr>
      <w:rFonts w:ascii="Times New Roman" w:eastAsia="Times New Roman" w:hAnsi="Times New Roman" w:cs="Calibri"/>
      <w:sz w:val="24"/>
      <w:szCs w:val="24"/>
      <w:lang w:eastAsia="ar-SA"/>
    </w:rPr>
  </w:style>
  <w:style w:type="character" w:customStyle="1" w:styleId="CorpodetextoChar1">
    <w:name w:val="Corpo de texto Char1"/>
    <w:link w:val="Corpodetexto"/>
    <w:uiPriority w:val="99"/>
    <w:locked/>
    <w:rsid w:val="002E44F8"/>
    <w:rPr>
      <w:rFonts w:ascii="Arial" w:eastAsia="Times New Roman" w:hAnsi="Arial" w:cs="Calibri"/>
      <w:szCs w:val="24"/>
      <w:lang w:eastAsia="ar-SA"/>
    </w:rPr>
  </w:style>
  <w:style w:type="paragraph" w:styleId="NormalWeb">
    <w:name w:val="Normal (Web)"/>
    <w:basedOn w:val="Normal"/>
    <w:uiPriority w:val="99"/>
    <w:unhideWhenUsed/>
    <w:rsid w:val="002E44F8"/>
    <w:pPr>
      <w:spacing w:before="280" w:after="280"/>
    </w:pPr>
  </w:style>
  <w:style w:type="paragraph" w:styleId="Cabealho">
    <w:name w:val="header"/>
    <w:aliases w:val="Heading 1a"/>
    <w:basedOn w:val="Normal"/>
    <w:link w:val="CabealhoChar1"/>
    <w:uiPriority w:val="99"/>
    <w:unhideWhenUsed/>
    <w:rsid w:val="002E44F8"/>
    <w:rPr>
      <w:rFonts w:cs="Times New Roman"/>
    </w:rPr>
  </w:style>
  <w:style w:type="character" w:customStyle="1" w:styleId="CabealhoChar">
    <w:name w:val="Cabeçalho Char"/>
    <w:aliases w:val="Heading 1a Char"/>
    <w:uiPriority w:val="99"/>
    <w:rsid w:val="002E44F8"/>
    <w:rPr>
      <w:rFonts w:ascii="Times New Roman" w:eastAsia="Times New Roman" w:hAnsi="Times New Roman" w:cs="Calibri"/>
      <w:sz w:val="24"/>
      <w:szCs w:val="24"/>
      <w:lang w:eastAsia="ar-SA"/>
    </w:rPr>
  </w:style>
  <w:style w:type="character" w:customStyle="1" w:styleId="CabealhoChar1">
    <w:name w:val="Cabeçalho Char1"/>
    <w:aliases w:val="Heading 1a Char1"/>
    <w:link w:val="Cabealho"/>
    <w:uiPriority w:val="99"/>
    <w:locked/>
    <w:rsid w:val="002E44F8"/>
    <w:rPr>
      <w:rFonts w:ascii="Times New Roman" w:eastAsia="Times New Roman" w:hAnsi="Times New Roman" w:cs="Calibri"/>
      <w:sz w:val="24"/>
      <w:szCs w:val="24"/>
      <w:lang w:eastAsia="ar-SA"/>
    </w:rPr>
  </w:style>
  <w:style w:type="paragraph" w:styleId="Rodap">
    <w:name w:val="footer"/>
    <w:basedOn w:val="Normal"/>
    <w:link w:val="RodapChar1"/>
    <w:uiPriority w:val="99"/>
    <w:unhideWhenUsed/>
    <w:rsid w:val="002E44F8"/>
    <w:rPr>
      <w:rFonts w:cs="Times New Roman"/>
    </w:rPr>
  </w:style>
  <w:style w:type="character" w:customStyle="1" w:styleId="RodapChar">
    <w:name w:val="Rodapé Char"/>
    <w:uiPriority w:val="99"/>
    <w:rsid w:val="002E44F8"/>
    <w:rPr>
      <w:rFonts w:ascii="Times New Roman" w:eastAsia="Times New Roman" w:hAnsi="Times New Roman" w:cs="Calibri"/>
      <w:sz w:val="24"/>
      <w:szCs w:val="24"/>
      <w:lang w:eastAsia="ar-SA"/>
    </w:rPr>
  </w:style>
  <w:style w:type="character" w:customStyle="1" w:styleId="RodapChar1">
    <w:name w:val="Rodapé Char1"/>
    <w:link w:val="Rodap"/>
    <w:uiPriority w:val="99"/>
    <w:locked/>
    <w:rsid w:val="002E44F8"/>
    <w:rPr>
      <w:rFonts w:ascii="Times New Roman" w:eastAsia="Times New Roman" w:hAnsi="Times New Roman" w:cs="Calibri"/>
      <w:sz w:val="24"/>
      <w:szCs w:val="24"/>
      <w:lang w:eastAsia="ar-SA"/>
    </w:rPr>
  </w:style>
  <w:style w:type="paragraph" w:styleId="Recuodecorpodetexto">
    <w:name w:val="Body Text Indent"/>
    <w:basedOn w:val="Normal"/>
    <w:link w:val="RecuodecorpodetextoChar"/>
    <w:uiPriority w:val="99"/>
    <w:unhideWhenUsed/>
    <w:rsid w:val="002E44F8"/>
    <w:pPr>
      <w:ind w:left="900"/>
      <w:jc w:val="both"/>
    </w:pPr>
    <w:rPr>
      <w:rFonts w:cs="Times New Roman"/>
      <w:sz w:val="28"/>
      <w:szCs w:val="28"/>
    </w:rPr>
  </w:style>
  <w:style w:type="character" w:customStyle="1" w:styleId="RecuodecorpodetextoChar">
    <w:name w:val="Recuo de corpo de texto Char"/>
    <w:link w:val="Recuodecorpodetexto"/>
    <w:uiPriority w:val="99"/>
    <w:rsid w:val="002E44F8"/>
    <w:rPr>
      <w:rFonts w:ascii="Times New Roman" w:eastAsia="Times New Roman" w:hAnsi="Times New Roman" w:cs="Calibri"/>
      <w:sz w:val="28"/>
      <w:szCs w:val="28"/>
      <w:lang w:eastAsia="ar-SA"/>
    </w:rPr>
  </w:style>
  <w:style w:type="paragraph" w:styleId="Textodebalo">
    <w:name w:val="Balloon Text"/>
    <w:basedOn w:val="Normal"/>
    <w:link w:val="TextodebaloChar1"/>
    <w:uiPriority w:val="99"/>
    <w:unhideWhenUsed/>
    <w:rsid w:val="002E44F8"/>
    <w:rPr>
      <w:rFonts w:ascii="Tahoma" w:hAnsi="Tahoma" w:cs="Times New Roman"/>
      <w:sz w:val="16"/>
      <w:szCs w:val="16"/>
    </w:rPr>
  </w:style>
  <w:style w:type="character" w:customStyle="1" w:styleId="TextodebaloChar">
    <w:name w:val="Texto de balão Char"/>
    <w:rsid w:val="002E44F8"/>
    <w:rPr>
      <w:rFonts w:ascii="Tahoma" w:eastAsia="Times New Roman" w:hAnsi="Tahoma" w:cs="Tahoma"/>
      <w:sz w:val="16"/>
      <w:szCs w:val="16"/>
      <w:lang w:eastAsia="ar-SA"/>
    </w:rPr>
  </w:style>
  <w:style w:type="character" w:customStyle="1" w:styleId="TextodebaloChar1">
    <w:name w:val="Texto de balão Char1"/>
    <w:link w:val="Textodebalo"/>
    <w:uiPriority w:val="99"/>
    <w:locked/>
    <w:rsid w:val="002E44F8"/>
    <w:rPr>
      <w:rFonts w:ascii="Tahoma" w:eastAsia="Times New Roman" w:hAnsi="Tahoma" w:cs="Tahoma"/>
      <w:sz w:val="16"/>
      <w:szCs w:val="16"/>
      <w:lang w:eastAsia="ar-SA"/>
    </w:rPr>
  </w:style>
  <w:style w:type="paragraph" w:styleId="PargrafodaLista">
    <w:name w:val="List Paragraph"/>
    <w:basedOn w:val="Normal"/>
    <w:uiPriority w:val="1"/>
    <w:qFormat/>
    <w:rsid w:val="002E44F8"/>
    <w:pPr>
      <w:ind w:left="708"/>
    </w:pPr>
  </w:style>
  <w:style w:type="paragraph" w:customStyle="1" w:styleId="Ttulo1">
    <w:name w:val="Título1"/>
    <w:basedOn w:val="Normal"/>
    <w:next w:val="Corpodetexto"/>
    <w:uiPriority w:val="99"/>
    <w:rsid w:val="002E44F8"/>
    <w:pPr>
      <w:keepNext/>
      <w:spacing w:before="240" w:after="120"/>
    </w:pPr>
    <w:rPr>
      <w:rFonts w:ascii="Arial" w:eastAsia="Lucida Sans Unicode" w:hAnsi="Arial" w:cs="Mangal"/>
      <w:sz w:val="28"/>
      <w:szCs w:val="28"/>
    </w:rPr>
  </w:style>
  <w:style w:type="paragraph" w:customStyle="1" w:styleId="Legenda1">
    <w:name w:val="Legenda1"/>
    <w:basedOn w:val="Normal"/>
    <w:uiPriority w:val="99"/>
    <w:rsid w:val="002E44F8"/>
    <w:pPr>
      <w:suppressLineNumbers/>
      <w:spacing w:before="120" w:after="120"/>
    </w:pPr>
    <w:rPr>
      <w:rFonts w:cs="Mangal"/>
      <w:i/>
      <w:iCs/>
    </w:rPr>
  </w:style>
  <w:style w:type="paragraph" w:customStyle="1" w:styleId="ndice">
    <w:name w:val="Índice"/>
    <w:basedOn w:val="Normal"/>
    <w:uiPriority w:val="99"/>
    <w:rsid w:val="002E44F8"/>
    <w:pPr>
      <w:suppressLineNumbers/>
    </w:pPr>
    <w:rPr>
      <w:rFonts w:cs="Mangal"/>
    </w:rPr>
  </w:style>
  <w:style w:type="paragraph" w:customStyle="1" w:styleId="Normal1">
    <w:name w:val="Normal1"/>
    <w:uiPriority w:val="99"/>
    <w:rsid w:val="002E44F8"/>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paragraph" w:customStyle="1" w:styleId="Corpodetexto31">
    <w:name w:val="Corpo de texto 31"/>
    <w:basedOn w:val="Normal"/>
    <w:uiPriority w:val="99"/>
    <w:rsid w:val="002E44F8"/>
    <w:pPr>
      <w:spacing w:after="120"/>
    </w:pPr>
    <w:rPr>
      <w:sz w:val="16"/>
      <w:szCs w:val="16"/>
    </w:rPr>
  </w:style>
  <w:style w:type="paragraph" w:customStyle="1" w:styleId="Contedodetabela">
    <w:name w:val="Conteúdo de tabela"/>
    <w:basedOn w:val="Normal"/>
    <w:uiPriority w:val="99"/>
    <w:rsid w:val="002E44F8"/>
    <w:pPr>
      <w:suppressLineNumbers/>
    </w:pPr>
  </w:style>
  <w:style w:type="paragraph" w:customStyle="1" w:styleId="Ttulodetabela">
    <w:name w:val="Título de tabela"/>
    <w:basedOn w:val="Contedodetabela"/>
    <w:uiPriority w:val="99"/>
    <w:rsid w:val="002E44F8"/>
    <w:pPr>
      <w:jc w:val="center"/>
    </w:pPr>
    <w:rPr>
      <w:b/>
      <w:bCs/>
    </w:rPr>
  </w:style>
  <w:style w:type="paragraph" w:customStyle="1" w:styleId="Contedodequadro">
    <w:name w:val="Conteúdo de quadro"/>
    <w:basedOn w:val="Corpodetexto"/>
    <w:uiPriority w:val="99"/>
    <w:rsid w:val="002E44F8"/>
  </w:style>
  <w:style w:type="paragraph" w:customStyle="1" w:styleId="ww-primeiro-recuo-de-corpo-de-texto-western">
    <w:name w:val="ww-primeiro-recuo-de-corpo-de-texto-western"/>
    <w:basedOn w:val="Normal"/>
    <w:uiPriority w:val="99"/>
    <w:rsid w:val="002E44F8"/>
    <w:pPr>
      <w:spacing w:before="280" w:after="119"/>
      <w:ind w:firstLine="210"/>
    </w:pPr>
    <w:rPr>
      <w:rFonts w:ascii="Arial Unicode MS" w:eastAsia="Arial Unicode MS" w:hAnsi="Arial Unicode MS" w:cs="Arial Unicode MS"/>
      <w:sz w:val="20"/>
      <w:szCs w:val="20"/>
    </w:rPr>
  </w:style>
  <w:style w:type="character" w:customStyle="1" w:styleId="Absatz-Standardschriftart">
    <w:name w:val="Absatz-Standardschriftart"/>
    <w:rsid w:val="002E44F8"/>
  </w:style>
  <w:style w:type="character" w:customStyle="1" w:styleId="WW-Absatz-Standardschriftart">
    <w:name w:val="WW-Absatz-Standardschriftart"/>
    <w:rsid w:val="002E44F8"/>
  </w:style>
  <w:style w:type="character" w:customStyle="1" w:styleId="WW-Absatz-Standardschriftart1">
    <w:name w:val="WW-Absatz-Standardschriftart1"/>
    <w:rsid w:val="002E44F8"/>
  </w:style>
  <w:style w:type="character" w:customStyle="1" w:styleId="WW-Absatz-Standardschriftart11">
    <w:name w:val="WW-Absatz-Standardschriftart11"/>
    <w:rsid w:val="002E44F8"/>
  </w:style>
  <w:style w:type="character" w:customStyle="1" w:styleId="WW-Absatz-Standardschriftart111">
    <w:name w:val="WW-Absatz-Standardschriftart111"/>
    <w:rsid w:val="002E44F8"/>
  </w:style>
  <w:style w:type="character" w:customStyle="1" w:styleId="WW-Absatz-Standardschriftart1111">
    <w:name w:val="WW-Absatz-Standardschriftart1111"/>
    <w:rsid w:val="002E44F8"/>
  </w:style>
  <w:style w:type="character" w:customStyle="1" w:styleId="WW-Absatz-Standardschriftart11111">
    <w:name w:val="WW-Absatz-Standardschriftart11111"/>
    <w:rsid w:val="002E44F8"/>
  </w:style>
  <w:style w:type="character" w:customStyle="1" w:styleId="WW-Absatz-Standardschriftart111111">
    <w:name w:val="WW-Absatz-Standardschriftart111111"/>
    <w:rsid w:val="002E44F8"/>
  </w:style>
  <w:style w:type="character" w:customStyle="1" w:styleId="WW-Absatz-Standardschriftart1111111">
    <w:name w:val="WW-Absatz-Standardschriftart1111111"/>
    <w:rsid w:val="002E44F8"/>
  </w:style>
  <w:style w:type="character" w:customStyle="1" w:styleId="WW-Absatz-Standardschriftart11111111">
    <w:name w:val="WW-Absatz-Standardschriftart11111111"/>
    <w:rsid w:val="002E44F8"/>
  </w:style>
  <w:style w:type="character" w:customStyle="1" w:styleId="WW-Absatz-Standardschriftart111111111">
    <w:name w:val="WW-Absatz-Standardschriftart111111111"/>
    <w:rsid w:val="002E44F8"/>
  </w:style>
  <w:style w:type="character" w:customStyle="1" w:styleId="WW-Absatz-Standardschriftart1111111111">
    <w:name w:val="WW-Absatz-Standardschriftart1111111111"/>
    <w:rsid w:val="002E44F8"/>
  </w:style>
  <w:style w:type="character" w:customStyle="1" w:styleId="WW-Absatz-Standardschriftart11111111111">
    <w:name w:val="WW-Absatz-Standardschriftart11111111111"/>
    <w:rsid w:val="002E44F8"/>
  </w:style>
  <w:style w:type="character" w:customStyle="1" w:styleId="WW-Absatz-Standardschriftart111111111111">
    <w:name w:val="WW-Absatz-Standardschriftart111111111111"/>
    <w:rsid w:val="002E44F8"/>
  </w:style>
  <w:style w:type="character" w:customStyle="1" w:styleId="WW-Absatz-Standardschriftart1111111111111">
    <w:name w:val="WW-Absatz-Standardschriftart1111111111111"/>
    <w:rsid w:val="002E44F8"/>
  </w:style>
  <w:style w:type="character" w:customStyle="1" w:styleId="WW-Absatz-Standardschriftart11111111111111">
    <w:name w:val="WW-Absatz-Standardschriftart11111111111111"/>
    <w:rsid w:val="002E44F8"/>
  </w:style>
  <w:style w:type="character" w:customStyle="1" w:styleId="WW-Absatz-Standardschriftart111111111111111">
    <w:name w:val="WW-Absatz-Standardschriftart111111111111111"/>
    <w:rsid w:val="002E44F8"/>
  </w:style>
  <w:style w:type="character" w:customStyle="1" w:styleId="Fontepargpadro1">
    <w:name w:val="Fonte parág. padrão1"/>
    <w:rsid w:val="002E44F8"/>
  </w:style>
  <w:style w:type="character" w:customStyle="1" w:styleId="Corpodetexto3Char">
    <w:name w:val="Corpo de texto 3 Char"/>
    <w:rsid w:val="002E44F8"/>
    <w:rPr>
      <w:rFonts w:ascii="Times New Roman" w:eastAsia="Times New Roman" w:hAnsi="Times New Roman" w:cs="Times New Roman" w:hint="default"/>
      <w:sz w:val="16"/>
      <w:szCs w:val="16"/>
    </w:rPr>
  </w:style>
  <w:style w:type="character" w:customStyle="1" w:styleId="Smbolosdenumerao">
    <w:name w:val="Símbolos de numeração"/>
    <w:rsid w:val="002E44F8"/>
  </w:style>
  <w:style w:type="character" w:styleId="Hyperlink">
    <w:name w:val="Hyperlink"/>
    <w:unhideWhenUsed/>
    <w:rsid w:val="002E44F8"/>
    <w:rPr>
      <w:color w:val="0000FF"/>
      <w:u w:val="single"/>
    </w:rPr>
  </w:style>
  <w:style w:type="paragraph" w:styleId="Textodecomentrio">
    <w:name w:val="annotation text"/>
    <w:basedOn w:val="Normal"/>
    <w:link w:val="TextodecomentrioChar"/>
    <w:uiPriority w:val="99"/>
    <w:unhideWhenUsed/>
    <w:rsid w:val="002E44F8"/>
    <w:rPr>
      <w:rFonts w:cs="Times New Roman"/>
      <w:sz w:val="20"/>
      <w:szCs w:val="20"/>
    </w:rPr>
  </w:style>
  <w:style w:type="character" w:customStyle="1" w:styleId="TextodecomentrioChar">
    <w:name w:val="Texto de comentário Char"/>
    <w:link w:val="Textodecomentrio"/>
    <w:uiPriority w:val="99"/>
    <w:rsid w:val="002E44F8"/>
    <w:rPr>
      <w:rFonts w:ascii="Times New Roman" w:eastAsia="Times New Roman" w:hAnsi="Times New Roman" w:cs="Calibri"/>
      <w:sz w:val="20"/>
      <w:szCs w:val="20"/>
      <w:lang w:eastAsia="ar-SA"/>
    </w:rPr>
  </w:style>
  <w:style w:type="character" w:customStyle="1" w:styleId="AssuntodocomentrioChar">
    <w:name w:val="Assunto do comentário Char"/>
    <w:link w:val="Assuntodocomentrio"/>
    <w:uiPriority w:val="99"/>
    <w:rsid w:val="002E44F8"/>
    <w:rPr>
      <w:rFonts w:ascii="Times New Roman" w:eastAsia="Times New Roman" w:hAnsi="Times New Roman" w:cs="Calibri"/>
      <w:b/>
      <w:bCs/>
      <w:sz w:val="20"/>
      <w:szCs w:val="20"/>
      <w:lang w:eastAsia="ar-SA"/>
    </w:rPr>
  </w:style>
  <w:style w:type="paragraph" w:styleId="Assuntodocomentrio">
    <w:name w:val="annotation subject"/>
    <w:basedOn w:val="Textodecomentrio"/>
    <w:next w:val="Textodecomentrio"/>
    <w:link w:val="AssuntodocomentrioChar"/>
    <w:uiPriority w:val="99"/>
    <w:unhideWhenUsed/>
    <w:rsid w:val="002E44F8"/>
    <w:rPr>
      <w:b/>
      <w:bCs/>
    </w:rPr>
  </w:style>
  <w:style w:type="character" w:customStyle="1" w:styleId="AssuntodocomentrioChar1">
    <w:name w:val="Assunto do comentário Char1"/>
    <w:uiPriority w:val="99"/>
    <w:rsid w:val="002E44F8"/>
    <w:rPr>
      <w:rFonts w:ascii="Times New Roman" w:eastAsia="Times New Roman" w:hAnsi="Times New Roman" w:cs="Calibri"/>
      <w:b/>
      <w:bCs/>
      <w:sz w:val="20"/>
      <w:szCs w:val="20"/>
      <w:lang w:eastAsia="ar-SA"/>
    </w:rPr>
  </w:style>
  <w:style w:type="paragraph" w:styleId="Recuodecorpodetexto2">
    <w:name w:val="Body Text Indent 2"/>
    <w:basedOn w:val="Normal"/>
    <w:link w:val="Recuodecorpodetexto2Char"/>
    <w:uiPriority w:val="99"/>
    <w:unhideWhenUsed/>
    <w:rsid w:val="002E44F8"/>
    <w:pPr>
      <w:spacing w:after="120" w:line="480" w:lineRule="auto"/>
      <w:ind w:left="283"/>
    </w:pPr>
    <w:rPr>
      <w:rFonts w:cs="Times New Roman"/>
    </w:rPr>
  </w:style>
  <w:style w:type="character" w:customStyle="1" w:styleId="Recuodecorpodetexto2Char">
    <w:name w:val="Recuo de corpo de texto 2 Char"/>
    <w:link w:val="Recuodecorpodetexto2"/>
    <w:uiPriority w:val="99"/>
    <w:rsid w:val="002E44F8"/>
    <w:rPr>
      <w:rFonts w:ascii="Times New Roman" w:eastAsia="Times New Roman" w:hAnsi="Times New Roman" w:cs="Calibri"/>
      <w:sz w:val="24"/>
      <w:szCs w:val="24"/>
      <w:lang w:eastAsia="ar-SA"/>
    </w:rPr>
  </w:style>
  <w:style w:type="table" w:styleId="Tabelacomgrade">
    <w:name w:val="Table Grid"/>
    <w:basedOn w:val="Tabelanormal"/>
    <w:uiPriority w:val="59"/>
    <w:rsid w:val="002E4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uiPriority w:val="20"/>
    <w:qFormat/>
    <w:rsid w:val="002E44F8"/>
    <w:rPr>
      <w:i/>
      <w:iCs/>
    </w:rPr>
  </w:style>
  <w:style w:type="character" w:styleId="Forte">
    <w:name w:val="Strong"/>
    <w:uiPriority w:val="22"/>
    <w:qFormat/>
    <w:rsid w:val="002E44F8"/>
    <w:rPr>
      <w:b/>
      <w:bCs/>
    </w:rPr>
  </w:style>
  <w:style w:type="paragraph" w:customStyle="1" w:styleId="Default">
    <w:name w:val="Default"/>
    <w:uiPriority w:val="99"/>
    <w:rsid w:val="002E44F8"/>
    <w:pPr>
      <w:suppressAutoHyphens/>
      <w:autoSpaceDE w:val="0"/>
    </w:pPr>
    <w:rPr>
      <w:rFonts w:ascii="Garamond-Bold" w:eastAsia="Arial" w:hAnsi="Garamond-Bold"/>
      <w:lang w:eastAsia="ar-SA"/>
    </w:rPr>
  </w:style>
  <w:style w:type="paragraph" w:styleId="SemEspaamento">
    <w:name w:val="No Spacing"/>
    <w:link w:val="SemEspaamentoChar"/>
    <w:uiPriority w:val="1"/>
    <w:qFormat/>
    <w:rsid w:val="00060D54"/>
    <w:rPr>
      <w:sz w:val="22"/>
      <w:szCs w:val="22"/>
      <w:lang w:eastAsia="en-US"/>
    </w:rPr>
  </w:style>
  <w:style w:type="character" w:styleId="TextodoEspaoReservado">
    <w:name w:val="Placeholder Text"/>
    <w:uiPriority w:val="99"/>
    <w:semiHidden/>
    <w:rsid w:val="00C17411"/>
    <w:rPr>
      <w:color w:val="808080"/>
    </w:rPr>
  </w:style>
  <w:style w:type="character" w:customStyle="1" w:styleId="st">
    <w:name w:val="st"/>
    <w:basedOn w:val="Fontepargpadro"/>
    <w:rsid w:val="00C17411"/>
  </w:style>
  <w:style w:type="paragraph" w:customStyle="1" w:styleId="Normal2">
    <w:name w:val="Normal2"/>
    <w:uiPriority w:val="99"/>
    <w:rsid w:val="00D36CC3"/>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character" w:customStyle="1" w:styleId="st1">
    <w:name w:val="st1"/>
    <w:basedOn w:val="Fontepargpadro"/>
    <w:rsid w:val="00AF35F0"/>
  </w:style>
  <w:style w:type="paragraph" w:customStyle="1" w:styleId="Normal3">
    <w:name w:val="Normal3"/>
    <w:uiPriority w:val="99"/>
    <w:rsid w:val="00ED6A19"/>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character" w:customStyle="1" w:styleId="ft">
    <w:name w:val="ft"/>
    <w:basedOn w:val="Fontepargpadro"/>
    <w:rsid w:val="007A2A06"/>
  </w:style>
  <w:style w:type="character" w:customStyle="1" w:styleId="apple-converted-space">
    <w:name w:val="apple-converted-space"/>
    <w:basedOn w:val="Fontepargpadro"/>
    <w:rsid w:val="000C5C32"/>
  </w:style>
  <w:style w:type="paragraph" w:customStyle="1" w:styleId="Normal4">
    <w:name w:val="Normal4"/>
    <w:rsid w:val="008951FD"/>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paragraph" w:customStyle="1" w:styleId="BodyTextIndent21">
    <w:name w:val="Body Text Indent 21"/>
    <w:basedOn w:val="Normal"/>
    <w:uiPriority w:val="99"/>
    <w:rsid w:val="007A1900"/>
    <w:pPr>
      <w:suppressAutoHyphens w:val="0"/>
      <w:ind w:firstLine="2268"/>
      <w:jc w:val="both"/>
    </w:pPr>
    <w:rPr>
      <w:rFonts w:ascii="Arial" w:hAnsi="Arial" w:cs="Times New Roman"/>
      <w:b/>
      <w:szCs w:val="20"/>
      <w:u w:val="single"/>
      <w:lang w:eastAsia="pt-BR"/>
    </w:rPr>
  </w:style>
  <w:style w:type="paragraph" w:customStyle="1" w:styleId="Normal40">
    <w:name w:val="Normal4"/>
    <w:rsid w:val="00775EF5"/>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character" w:customStyle="1" w:styleId="SemEspaamentoChar">
    <w:name w:val="Sem Espaçamento Char"/>
    <w:link w:val="SemEspaamento"/>
    <w:uiPriority w:val="1"/>
    <w:locked/>
    <w:rsid w:val="00487C99"/>
    <w:rPr>
      <w:sz w:val="22"/>
      <w:szCs w:val="22"/>
      <w:lang w:eastAsia="en-US"/>
    </w:rPr>
  </w:style>
  <w:style w:type="character" w:styleId="HiperlinkVisitado">
    <w:name w:val="FollowedHyperlink"/>
    <w:basedOn w:val="Fontepargpadro"/>
    <w:uiPriority w:val="99"/>
    <w:unhideWhenUsed/>
    <w:rsid w:val="00D50153"/>
    <w:rPr>
      <w:color w:val="800080"/>
      <w:u w:val="single"/>
    </w:rPr>
  </w:style>
  <w:style w:type="paragraph" w:customStyle="1" w:styleId="xl63">
    <w:name w:val="xl63"/>
    <w:basedOn w:val="Normal"/>
    <w:rsid w:val="00D50153"/>
    <w:pPr>
      <w:suppressAutoHyphens w:val="0"/>
      <w:spacing w:before="100" w:beforeAutospacing="1" w:after="100" w:afterAutospacing="1"/>
    </w:pPr>
    <w:rPr>
      <w:rFonts w:ascii="Arial" w:hAnsi="Arial" w:cs="Arial"/>
      <w:sz w:val="16"/>
      <w:szCs w:val="16"/>
      <w:lang w:eastAsia="pt-BR"/>
    </w:rPr>
  </w:style>
  <w:style w:type="paragraph" w:customStyle="1" w:styleId="xl64">
    <w:name w:val="xl64"/>
    <w:basedOn w:val="Normal"/>
    <w:rsid w:val="00D50153"/>
    <w:pPr>
      <w:suppressAutoHyphens w:val="0"/>
      <w:spacing w:before="100" w:beforeAutospacing="1" w:after="100" w:afterAutospacing="1"/>
    </w:pPr>
    <w:rPr>
      <w:rFonts w:ascii="Arial" w:hAnsi="Arial" w:cs="Arial"/>
      <w:lang w:eastAsia="pt-BR"/>
    </w:rPr>
  </w:style>
  <w:style w:type="paragraph" w:customStyle="1" w:styleId="xl65">
    <w:name w:val="xl65"/>
    <w:basedOn w:val="Normal"/>
    <w:rsid w:val="00D50153"/>
    <w:pPr>
      <w:suppressAutoHyphens w:val="0"/>
      <w:spacing w:before="100" w:beforeAutospacing="1" w:after="100" w:afterAutospacing="1"/>
    </w:pPr>
    <w:rPr>
      <w:rFonts w:ascii="Arial" w:hAnsi="Arial" w:cs="Arial"/>
      <w:b/>
      <w:bCs/>
      <w:lang w:eastAsia="pt-BR"/>
    </w:rPr>
  </w:style>
  <w:style w:type="paragraph" w:customStyle="1" w:styleId="xl66">
    <w:name w:val="xl66"/>
    <w:basedOn w:val="Normal"/>
    <w:rsid w:val="00D50153"/>
    <w:pPr>
      <w:suppressAutoHyphens w:val="0"/>
      <w:spacing w:before="100" w:beforeAutospacing="1" w:after="100" w:afterAutospacing="1"/>
    </w:pPr>
    <w:rPr>
      <w:rFonts w:ascii="Arial" w:hAnsi="Arial" w:cs="Arial"/>
      <w:color w:val="FF0000"/>
      <w:lang w:eastAsia="pt-BR"/>
    </w:rPr>
  </w:style>
  <w:style w:type="paragraph" w:customStyle="1" w:styleId="xl67">
    <w:name w:val="xl67"/>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t-BR"/>
    </w:rPr>
  </w:style>
  <w:style w:type="paragraph" w:customStyle="1" w:styleId="xl68">
    <w:name w:val="xl68"/>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pt-BR"/>
    </w:rPr>
  </w:style>
  <w:style w:type="paragraph" w:customStyle="1" w:styleId="xl69">
    <w:name w:val="xl69"/>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pt-BR"/>
    </w:rPr>
  </w:style>
  <w:style w:type="paragraph" w:customStyle="1" w:styleId="xl70">
    <w:name w:val="xl70"/>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lang w:eastAsia="pt-BR"/>
    </w:rPr>
  </w:style>
  <w:style w:type="paragraph" w:customStyle="1" w:styleId="xl71">
    <w:name w:val="xl71"/>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pt-BR"/>
    </w:rPr>
  </w:style>
  <w:style w:type="paragraph" w:customStyle="1" w:styleId="xl72">
    <w:name w:val="xl72"/>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pt-BR"/>
    </w:rPr>
  </w:style>
  <w:style w:type="paragraph" w:customStyle="1" w:styleId="xl73">
    <w:name w:val="xl73"/>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pt-BR"/>
    </w:rPr>
  </w:style>
  <w:style w:type="paragraph" w:customStyle="1" w:styleId="xl74">
    <w:name w:val="xl74"/>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pt-BR"/>
    </w:rPr>
  </w:style>
  <w:style w:type="paragraph" w:customStyle="1" w:styleId="xl75">
    <w:name w:val="xl75"/>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pt-BR"/>
    </w:rPr>
  </w:style>
  <w:style w:type="paragraph" w:customStyle="1" w:styleId="xl76">
    <w:name w:val="xl76"/>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78">
    <w:name w:val="xl78"/>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pt-BR"/>
    </w:rPr>
  </w:style>
  <w:style w:type="paragraph" w:customStyle="1" w:styleId="xl79">
    <w:name w:val="xl79"/>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pt-BR"/>
    </w:rPr>
  </w:style>
  <w:style w:type="paragraph" w:customStyle="1" w:styleId="xl80">
    <w:name w:val="xl80"/>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lang w:eastAsia="pt-BR"/>
    </w:rPr>
  </w:style>
  <w:style w:type="paragraph" w:customStyle="1" w:styleId="xl81">
    <w:name w:val="xl81"/>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pt-BR"/>
    </w:rPr>
  </w:style>
  <w:style w:type="paragraph" w:customStyle="1" w:styleId="xl82">
    <w:name w:val="xl82"/>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pt-BR"/>
    </w:rPr>
  </w:style>
  <w:style w:type="paragraph" w:customStyle="1" w:styleId="xl83">
    <w:name w:val="xl83"/>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pt-BR"/>
    </w:rPr>
  </w:style>
  <w:style w:type="paragraph" w:customStyle="1" w:styleId="xl84">
    <w:name w:val="xl84"/>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pt-BR"/>
    </w:rPr>
  </w:style>
  <w:style w:type="paragraph" w:customStyle="1" w:styleId="P">
    <w:name w:val="P"/>
    <w:basedOn w:val="Normal"/>
    <w:rsid w:val="00D50153"/>
    <w:pPr>
      <w:suppressAutoHyphens w:val="0"/>
      <w:jc w:val="both"/>
    </w:pPr>
    <w:rPr>
      <w:rFonts w:cs="Times New Roman"/>
      <w:b/>
      <w:szCs w:val="20"/>
      <w:lang w:eastAsia="pt-BR"/>
    </w:rPr>
  </w:style>
  <w:style w:type="paragraph" w:styleId="Corpodetexto3">
    <w:name w:val="Body Text 3"/>
    <w:basedOn w:val="Normal"/>
    <w:link w:val="Corpodetexto3Char1"/>
    <w:uiPriority w:val="99"/>
    <w:unhideWhenUsed/>
    <w:rsid w:val="00D50153"/>
    <w:pPr>
      <w:spacing w:after="120"/>
    </w:pPr>
    <w:rPr>
      <w:sz w:val="16"/>
      <w:szCs w:val="16"/>
    </w:rPr>
  </w:style>
  <w:style w:type="character" w:customStyle="1" w:styleId="Corpodetexto3Char1">
    <w:name w:val="Corpo de texto 3 Char1"/>
    <w:basedOn w:val="Fontepargpadro"/>
    <w:link w:val="Corpodetexto3"/>
    <w:uiPriority w:val="99"/>
    <w:rsid w:val="00D50153"/>
    <w:rPr>
      <w:rFonts w:ascii="Times New Roman" w:eastAsia="Times New Roman" w:hAnsi="Times New Roman" w:cs="Calibri"/>
      <w:sz w:val="16"/>
      <w:szCs w:val="16"/>
      <w:lang w:eastAsia="ar-SA"/>
    </w:rPr>
  </w:style>
  <w:style w:type="character" w:customStyle="1" w:styleId="dbvalue">
    <w:name w:val="dbvalue"/>
    <w:rsid w:val="00D50153"/>
  </w:style>
  <w:style w:type="paragraph" w:customStyle="1" w:styleId="auto-style1">
    <w:name w:val="auto-style1"/>
    <w:basedOn w:val="Normal"/>
    <w:rsid w:val="00D50153"/>
    <w:pPr>
      <w:suppressAutoHyphens w:val="0"/>
      <w:spacing w:before="100" w:beforeAutospacing="1" w:after="100" w:afterAutospacing="1"/>
    </w:pPr>
    <w:rPr>
      <w:rFonts w:cs="Times New Roman"/>
      <w:lang w:eastAsia="pt-BR"/>
    </w:rPr>
  </w:style>
  <w:style w:type="character" w:styleId="RefernciaSutil">
    <w:name w:val="Subtle Reference"/>
    <w:basedOn w:val="Fontepargpadro"/>
    <w:uiPriority w:val="31"/>
    <w:qFormat/>
    <w:rsid w:val="00C8534E"/>
    <w:rPr>
      <w:smallCaps/>
      <w:color w:val="C0504D" w:themeColor="accent2"/>
      <w:u w:val="single"/>
    </w:rPr>
  </w:style>
  <w:style w:type="paragraph" w:customStyle="1" w:styleId="Normal5">
    <w:name w:val="Normal5"/>
    <w:uiPriority w:val="99"/>
    <w:rsid w:val="00434741"/>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paragraph" w:customStyle="1" w:styleId="TableParagraph">
    <w:name w:val="Table Paragraph"/>
    <w:basedOn w:val="Normal"/>
    <w:uiPriority w:val="1"/>
    <w:qFormat/>
    <w:rsid w:val="00434741"/>
    <w:pPr>
      <w:widowControl w:val="0"/>
      <w:suppressAutoHyphens w:val="0"/>
      <w:autoSpaceDE w:val="0"/>
      <w:autoSpaceDN w:val="0"/>
      <w:spacing w:line="191" w:lineRule="exact"/>
      <w:jc w:val="center"/>
    </w:pPr>
    <w:rPr>
      <w:rFonts w:ascii="Cambria" w:eastAsia="Cambria" w:hAnsi="Cambria" w:cs="Cambria"/>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F8"/>
    <w:pPr>
      <w:suppressAutoHyphens/>
    </w:pPr>
    <w:rPr>
      <w:rFonts w:ascii="Times New Roman" w:eastAsia="Times New Roman" w:hAnsi="Times New Roman" w:cs="Calibri"/>
      <w:sz w:val="24"/>
      <w:szCs w:val="24"/>
      <w:lang w:eastAsia="ar-SA"/>
    </w:rPr>
  </w:style>
  <w:style w:type="paragraph" w:styleId="Ttulo2">
    <w:name w:val="heading 2"/>
    <w:basedOn w:val="Normal"/>
    <w:next w:val="Corpodetexto"/>
    <w:link w:val="Ttulo2Char"/>
    <w:unhideWhenUsed/>
    <w:qFormat/>
    <w:rsid w:val="002E44F8"/>
    <w:pPr>
      <w:numPr>
        <w:ilvl w:val="1"/>
        <w:numId w:val="1"/>
      </w:numPr>
      <w:spacing w:before="280" w:after="280"/>
      <w:outlineLvl w:val="1"/>
    </w:pPr>
    <w:rPr>
      <w:rFonts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2E44F8"/>
    <w:rPr>
      <w:rFonts w:ascii="Times New Roman" w:eastAsia="Times New Roman" w:hAnsi="Times New Roman"/>
      <w:b/>
      <w:bCs/>
      <w:sz w:val="36"/>
      <w:szCs w:val="36"/>
      <w:lang w:eastAsia="ar-SA"/>
    </w:rPr>
  </w:style>
  <w:style w:type="paragraph" w:styleId="Corpodetexto">
    <w:name w:val="Body Text"/>
    <w:basedOn w:val="Normal"/>
    <w:link w:val="CorpodetextoChar1"/>
    <w:uiPriority w:val="99"/>
    <w:unhideWhenUsed/>
    <w:rsid w:val="002E44F8"/>
    <w:pPr>
      <w:jc w:val="both"/>
    </w:pPr>
    <w:rPr>
      <w:rFonts w:ascii="Arial" w:hAnsi="Arial" w:cs="Times New Roman"/>
      <w:sz w:val="20"/>
    </w:rPr>
  </w:style>
  <w:style w:type="character" w:customStyle="1" w:styleId="CorpodetextoChar">
    <w:name w:val="Corpo de texto Char"/>
    <w:rsid w:val="002E44F8"/>
    <w:rPr>
      <w:rFonts w:ascii="Times New Roman" w:eastAsia="Times New Roman" w:hAnsi="Times New Roman" w:cs="Calibri"/>
      <w:sz w:val="24"/>
      <w:szCs w:val="24"/>
      <w:lang w:eastAsia="ar-SA"/>
    </w:rPr>
  </w:style>
  <w:style w:type="character" w:customStyle="1" w:styleId="CorpodetextoChar1">
    <w:name w:val="Corpo de texto Char1"/>
    <w:link w:val="Corpodetexto"/>
    <w:uiPriority w:val="99"/>
    <w:locked/>
    <w:rsid w:val="002E44F8"/>
    <w:rPr>
      <w:rFonts w:ascii="Arial" w:eastAsia="Times New Roman" w:hAnsi="Arial" w:cs="Calibri"/>
      <w:szCs w:val="24"/>
      <w:lang w:eastAsia="ar-SA"/>
    </w:rPr>
  </w:style>
  <w:style w:type="paragraph" w:styleId="NormalWeb">
    <w:name w:val="Normal (Web)"/>
    <w:basedOn w:val="Normal"/>
    <w:uiPriority w:val="99"/>
    <w:unhideWhenUsed/>
    <w:rsid w:val="002E44F8"/>
    <w:pPr>
      <w:spacing w:before="280" w:after="280"/>
    </w:pPr>
  </w:style>
  <w:style w:type="paragraph" w:styleId="Cabealho">
    <w:name w:val="header"/>
    <w:aliases w:val="Heading 1a"/>
    <w:basedOn w:val="Normal"/>
    <w:link w:val="CabealhoChar1"/>
    <w:uiPriority w:val="99"/>
    <w:unhideWhenUsed/>
    <w:rsid w:val="002E44F8"/>
    <w:rPr>
      <w:rFonts w:cs="Times New Roman"/>
    </w:rPr>
  </w:style>
  <w:style w:type="character" w:customStyle="1" w:styleId="CabealhoChar">
    <w:name w:val="Cabeçalho Char"/>
    <w:aliases w:val="Heading 1a Char"/>
    <w:uiPriority w:val="99"/>
    <w:rsid w:val="002E44F8"/>
    <w:rPr>
      <w:rFonts w:ascii="Times New Roman" w:eastAsia="Times New Roman" w:hAnsi="Times New Roman" w:cs="Calibri"/>
      <w:sz w:val="24"/>
      <w:szCs w:val="24"/>
      <w:lang w:eastAsia="ar-SA"/>
    </w:rPr>
  </w:style>
  <w:style w:type="character" w:customStyle="1" w:styleId="CabealhoChar1">
    <w:name w:val="Cabeçalho Char1"/>
    <w:aliases w:val="Heading 1a Char1"/>
    <w:link w:val="Cabealho"/>
    <w:uiPriority w:val="99"/>
    <w:locked/>
    <w:rsid w:val="002E44F8"/>
    <w:rPr>
      <w:rFonts w:ascii="Times New Roman" w:eastAsia="Times New Roman" w:hAnsi="Times New Roman" w:cs="Calibri"/>
      <w:sz w:val="24"/>
      <w:szCs w:val="24"/>
      <w:lang w:eastAsia="ar-SA"/>
    </w:rPr>
  </w:style>
  <w:style w:type="paragraph" w:styleId="Rodap">
    <w:name w:val="footer"/>
    <w:basedOn w:val="Normal"/>
    <w:link w:val="RodapChar1"/>
    <w:uiPriority w:val="99"/>
    <w:unhideWhenUsed/>
    <w:rsid w:val="002E44F8"/>
    <w:rPr>
      <w:rFonts w:cs="Times New Roman"/>
    </w:rPr>
  </w:style>
  <w:style w:type="character" w:customStyle="1" w:styleId="RodapChar">
    <w:name w:val="Rodapé Char"/>
    <w:uiPriority w:val="99"/>
    <w:rsid w:val="002E44F8"/>
    <w:rPr>
      <w:rFonts w:ascii="Times New Roman" w:eastAsia="Times New Roman" w:hAnsi="Times New Roman" w:cs="Calibri"/>
      <w:sz w:val="24"/>
      <w:szCs w:val="24"/>
      <w:lang w:eastAsia="ar-SA"/>
    </w:rPr>
  </w:style>
  <w:style w:type="character" w:customStyle="1" w:styleId="RodapChar1">
    <w:name w:val="Rodapé Char1"/>
    <w:link w:val="Rodap"/>
    <w:uiPriority w:val="99"/>
    <w:locked/>
    <w:rsid w:val="002E44F8"/>
    <w:rPr>
      <w:rFonts w:ascii="Times New Roman" w:eastAsia="Times New Roman" w:hAnsi="Times New Roman" w:cs="Calibri"/>
      <w:sz w:val="24"/>
      <w:szCs w:val="24"/>
      <w:lang w:eastAsia="ar-SA"/>
    </w:rPr>
  </w:style>
  <w:style w:type="paragraph" w:styleId="Recuodecorpodetexto">
    <w:name w:val="Body Text Indent"/>
    <w:basedOn w:val="Normal"/>
    <w:link w:val="RecuodecorpodetextoChar"/>
    <w:uiPriority w:val="99"/>
    <w:unhideWhenUsed/>
    <w:rsid w:val="002E44F8"/>
    <w:pPr>
      <w:ind w:left="900"/>
      <w:jc w:val="both"/>
    </w:pPr>
    <w:rPr>
      <w:rFonts w:cs="Times New Roman"/>
      <w:sz w:val="28"/>
      <w:szCs w:val="28"/>
    </w:rPr>
  </w:style>
  <w:style w:type="character" w:customStyle="1" w:styleId="RecuodecorpodetextoChar">
    <w:name w:val="Recuo de corpo de texto Char"/>
    <w:link w:val="Recuodecorpodetexto"/>
    <w:uiPriority w:val="99"/>
    <w:rsid w:val="002E44F8"/>
    <w:rPr>
      <w:rFonts w:ascii="Times New Roman" w:eastAsia="Times New Roman" w:hAnsi="Times New Roman" w:cs="Calibri"/>
      <w:sz w:val="28"/>
      <w:szCs w:val="28"/>
      <w:lang w:eastAsia="ar-SA"/>
    </w:rPr>
  </w:style>
  <w:style w:type="paragraph" w:styleId="Textodebalo">
    <w:name w:val="Balloon Text"/>
    <w:basedOn w:val="Normal"/>
    <w:link w:val="TextodebaloChar1"/>
    <w:uiPriority w:val="99"/>
    <w:unhideWhenUsed/>
    <w:rsid w:val="002E44F8"/>
    <w:rPr>
      <w:rFonts w:ascii="Tahoma" w:hAnsi="Tahoma" w:cs="Times New Roman"/>
      <w:sz w:val="16"/>
      <w:szCs w:val="16"/>
    </w:rPr>
  </w:style>
  <w:style w:type="character" w:customStyle="1" w:styleId="TextodebaloChar">
    <w:name w:val="Texto de balão Char"/>
    <w:rsid w:val="002E44F8"/>
    <w:rPr>
      <w:rFonts w:ascii="Tahoma" w:eastAsia="Times New Roman" w:hAnsi="Tahoma" w:cs="Tahoma"/>
      <w:sz w:val="16"/>
      <w:szCs w:val="16"/>
      <w:lang w:eastAsia="ar-SA"/>
    </w:rPr>
  </w:style>
  <w:style w:type="character" w:customStyle="1" w:styleId="TextodebaloChar1">
    <w:name w:val="Texto de balão Char1"/>
    <w:link w:val="Textodebalo"/>
    <w:uiPriority w:val="99"/>
    <w:locked/>
    <w:rsid w:val="002E44F8"/>
    <w:rPr>
      <w:rFonts w:ascii="Tahoma" w:eastAsia="Times New Roman" w:hAnsi="Tahoma" w:cs="Tahoma"/>
      <w:sz w:val="16"/>
      <w:szCs w:val="16"/>
      <w:lang w:eastAsia="ar-SA"/>
    </w:rPr>
  </w:style>
  <w:style w:type="paragraph" w:styleId="PargrafodaLista">
    <w:name w:val="List Paragraph"/>
    <w:basedOn w:val="Normal"/>
    <w:uiPriority w:val="1"/>
    <w:qFormat/>
    <w:rsid w:val="002E44F8"/>
    <w:pPr>
      <w:ind w:left="708"/>
    </w:pPr>
  </w:style>
  <w:style w:type="paragraph" w:customStyle="1" w:styleId="Ttulo1">
    <w:name w:val="Título1"/>
    <w:basedOn w:val="Normal"/>
    <w:next w:val="Corpodetexto"/>
    <w:uiPriority w:val="99"/>
    <w:rsid w:val="002E44F8"/>
    <w:pPr>
      <w:keepNext/>
      <w:spacing w:before="240" w:after="120"/>
    </w:pPr>
    <w:rPr>
      <w:rFonts w:ascii="Arial" w:eastAsia="Lucida Sans Unicode" w:hAnsi="Arial" w:cs="Mangal"/>
      <w:sz w:val="28"/>
      <w:szCs w:val="28"/>
    </w:rPr>
  </w:style>
  <w:style w:type="paragraph" w:customStyle="1" w:styleId="Legenda1">
    <w:name w:val="Legenda1"/>
    <w:basedOn w:val="Normal"/>
    <w:uiPriority w:val="99"/>
    <w:rsid w:val="002E44F8"/>
    <w:pPr>
      <w:suppressLineNumbers/>
      <w:spacing w:before="120" w:after="120"/>
    </w:pPr>
    <w:rPr>
      <w:rFonts w:cs="Mangal"/>
      <w:i/>
      <w:iCs/>
    </w:rPr>
  </w:style>
  <w:style w:type="paragraph" w:customStyle="1" w:styleId="ndice">
    <w:name w:val="Índice"/>
    <w:basedOn w:val="Normal"/>
    <w:uiPriority w:val="99"/>
    <w:rsid w:val="002E44F8"/>
    <w:pPr>
      <w:suppressLineNumbers/>
    </w:pPr>
    <w:rPr>
      <w:rFonts w:cs="Mangal"/>
    </w:rPr>
  </w:style>
  <w:style w:type="paragraph" w:customStyle="1" w:styleId="Normal1">
    <w:name w:val="Normal1"/>
    <w:uiPriority w:val="99"/>
    <w:rsid w:val="002E44F8"/>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paragraph" w:customStyle="1" w:styleId="Corpodetexto31">
    <w:name w:val="Corpo de texto 31"/>
    <w:basedOn w:val="Normal"/>
    <w:uiPriority w:val="99"/>
    <w:rsid w:val="002E44F8"/>
    <w:pPr>
      <w:spacing w:after="120"/>
    </w:pPr>
    <w:rPr>
      <w:sz w:val="16"/>
      <w:szCs w:val="16"/>
    </w:rPr>
  </w:style>
  <w:style w:type="paragraph" w:customStyle="1" w:styleId="Contedodetabela">
    <w:name w:val="Conteúdo de tabela"/>
    <w:basedOn w:val="Normal"/>
    <w:uiPriority w:val="99"/>
    <w:rsid w:val="002E44F8"/>
    <w:pPr>
      <w:suppressLineNumbers/>
    </w:pPr>
  </w:style>
  <w:style w:type="paragraph" w:customStyle="1" w:styleId="Ttulodetabela">
    <w:name w:val="Título de tabela"/>
    <w:basedOn w:val="Contedodetabela"/>
    <w:uiPriority w:val="99"/>
    <w:rsid w:val="002E44F8"/>
    <w:pPr>
      <w:jc w:val="center"/>
    </w:pPr>
    <w:rPr>
      <w:b/>
      <w:bCs/>
    </w:rPr>
  </w:style>
  <w:style w:type="paragraph" w:customStyle="1" w:styleId="Contedodequadro">
    <w:name w:val="Conteúdo de quadro"/>
    <w:basedOn w:val="Corpodetexto"/>
    <w:uiPriority w:val="99"/>
    <w:rsid w:val="002E44F8"/>
  </w:style>
  <w:style w:type="paragraph" w:customStyle="1" w:styleId="ww-primeiro-recuo-de-corpo-de-texto-western">
    <w:name w:val="ww-primeiro-recuo-de-corpo-de-texto-western"/>
    <w:basedOn w:val="Normal"/>
    <w:uiPriority w:val="99"/>
    <w:rsid w:val="002E44F8"/>
    <w:pPr>
      <w:spacing w:before="280" w:after="119"/>
      <w:ind w:firstLine="210"/>
    </w:pPr>
    <w:rPr>
      <w:rFonts w:ascii="Arial Unicode MS" w:eastAsia="Arial Unicode MS" w:hAnsi="Arial Unicode MS" w:cs="Arial Unicode MS"/>
      <w:sz w:val="20"/>
      <w:szCs w:val="20"/>
    </w:rPr>
  </w:style>
  <w:style w:type="character" w:customStyle="1" w:styleId="Absatz-Standardschriftart">
    <w:name w:val="Absatz-Standardschriftart"/>
    <w:rsid w:val="002E44F8"/>
  </w:style>
  <w:style w:type="character" w:customStyle="1" w:styleId="WW-Absatz-Standardschriftart">
    <w:name w:val="WW-Absatz-Standardschriftart"/>
    <w:rsid w:val="002E44F8"/>
  </w:style>
  <w:style w:type="character" w:customStyle="1" w:styleId="WW-Absatz-Standardschriftart1">
    <w:name w:val="WW-Absatz-Standardschriftart1"/>
    <w:rsid w:val="002E44F8"/>
  </w:style>
  <w:style w:type="character" w:customStyle="1" w:styleId="WW-Absatz-Standardschriftart11">
    <w:name w:val="WW-Absatz-Standardschriftart11"/>
    <w:rsid w:val="002E44F8"/>
  </w:style>
  <w:style w:type="character" w:customStyle="1" w:styleId="WW-Absatz-Standardschriftart111">
    <w:name w:val="WW-Absatz-Standardschriftart111"/>
    <w:rsid w:val="002E44F8"/>
  </w:style>
  <w:style w:type="character" w:customStyle="1" w:styleId="WW-Absatz-Standardschriftart1111">
    <w:name w:val="WW-Absatz-Standardschriftart1111"/>
    <w:rsid w:val="002E44F8"/>
  </w:style>
  <w:style w:type="character" w:customStyle="1" w:styleId="WW-Absatz-Standardschriftart11111">
    <w:name w:val="WW-Absatz-Standardschriftart11111"/>
    <w:rsid w:val="002E44F8"/>
  </w:style>
  <w:style w:type="character" w:customStyle="1" w:styleId="WW-Absatz-Standardschriftart111111">
    <w:name w:val="WW-Absatz-Standardschriftart111111"/>
    <w:rsid w:val="002E44F8"/>
  </w:style>
  <w:style w:type="character" w:customStyle="1" w:styleId="WW-Absatz-Standardschriftart1111111">
    <w:name w:val="WW-Absatz-Standardschriftart1111111"/>
    <w:rsid w:val="002E44F8"/>
  </w:style>
  <w:style w:type="character" w:customStyle="1" w:styleId="WW-Absatz-Standardschriftart11111111">
    <w:name w:val="WW-Absatz-Standardschriftart11111111"/>
    <w:rsid w:val="002E44F8"/>
  </w:style>
  <w:style w:type="character" w:customStyle="1" w:styleId="WW-Absatz-Standardschriftart111111111">
    <w:name w:val="WW-Absatz-Standardschriftart111111111"/>
    <w:rsid w:val="002E44F8"/>
  </w:style>
  <w:style w:type="character" w:customStyle="1" w:styleId="WW-Absatz-Standardschriftart1111111111">
    <w:name w:val="WW-Absatz-Standardschriftart1111111111"/>
    <w:rsid w:val="002E44F8"/>
  </w:style>
  <w:style w:type="character" w:customStyle="1" w:styleId="WW-Absatz-Standardschriftart11111111111">
    <w:name w:val="WW-Absatz-Standardschriftart11111111111"/>
    <w:rsid w:val="002E44F8"/>
  </w:style>
  <w:style w:type="character" w:customStyle="1" w:styleId="WW-Absatz-Standardschriftart111111111111">
    <w:name w:val="WW-Absatz-Standardschriftart111111111111"/>
    <w:rsid w:val="002E44F8"/>
  </w:style>
  <w:style w:type="character" w:customStyle="1" w:styleId="WW-Absatz-Standardschriftart1111111111111">
    <w:name w:val="WW-Absatz-Standardschriftart1111111111111"/>
    <w:rsid w:val="002E44F8"/>
  </w:style>
  <w:style w:type="character" w:customStyle="1" w:styleId="WW-Absatz-Standardschriftart11111111111111">
    <w:name w:val="WW-Absatz-Standardschriftart11111111111111"/>
    <w:rsid w:val="002E44F8"/>
  </w:style>
  <w:style w:type="character" w:customStyle="1" w:styleId="WW-Absatz-Standardschriftart111111111111111">
    <w:name w:val="WW-Absatz-Standardschriftart111111111111111"/>
    <w:rsid w:val="002E44F8"/>
  </w:style>
  <w:style w:type="character" w:customStyle="1" w:styleId="Fontepargpadro1">
    <w:name w:val="Fonte parág. padrão1"/>
    <w:rsid w:val="002E44F8"/>
  </w:style>
  <w:style w:type="character" w:customStyle="1" w:styleId="Corpodetexto3Char">
    <w:name w:val="Corpo de texto 3 Char"/>
    <w:rsid w:val="002E44F8"/>
    <w:rPr>
      <w:rFonts w:ascii="Times New Roman" w:eastAsia="Times New Roman" w:hAnsi="Times New Roman" w:cs="Times New Roman" w:hint="default"/>
      <w:sz w:val="16"/>
      <w:szCs w:val="16"/>
    </w:rPr>
  </w:style>
  <w:style w:type="character" w:customStyle="1" w:styleId="Smbolosdenumerao">
    <w:name w:val="Símbolos de numeração"/>
    <w:rsid w:val="002E44F8"/>
  </w:style>
  <w:style w:type="character" w:styleId="Hyperlink">
    <w:name w:val="Hyperlink"/>
    <w:unhideWhenUsed/>
    <w:rsid w:val="002E44F8"/>
    <w:rPr>
      <w:color w:val="0000FF"/>
      <w:u w:val="single"/>
    </w:rPr>
  </w:style>
  <w:style w:type="paragraph" w:styleId="Textodecomentrio">
    <w:name w:val="annotation text"/>
    <w:basedOn w:val="Normal"/>
    <w:link w:val="TextodecomentrioChar"/>
    <w:uiPriority w:val="99"/>
    <w:unhideWhenUsed/>
    <w:rsid w:val="002E44F8"/>
    <w:rPr>
      <w:rFonts w:cs="Times New Roman"/>
      <w:sz w:val="20"/>
      <w:szCs w:val="20"/>
    </w:rPr>
  </w:style>
  <w:style w:type="character" w:customStyle="1" w:styleId="TextodecomentrioChar">
    <w:name w:val="Texto de comentário Char"/>
    <w:link w:val="Textodecomentrio"/>
    <w:uiPriority w:val="99"/>
    <w:rsid w:val="002E44F8"/>
    <w:rPr>
      <w:rFonts w:ascii="Times New Roman" w:eastAsia="Times New Roman" w:hAnsi="Times New Roman" w:cs="Calibri"/>
      <w:sz w:val="20"/>
      <w:szCs w:val="20"/>
      <w:lang w:eastAsia="ar-SA"/>
    </w:rPr>
  </w:style>
  <w:style w:type="character" w:customStyle="1" w:styleId="AssuntodocomentrioChar">
    <w:name w:val="Assunto do comentário Char"/>
    <w:link w:val="Assuntodocomentrio"/>
    <w:uiPriority w:val="99"/>
    <w:rsid w:val="002E44F8"/>
    <w:rPr>
      <w:rFonts w:ascii="Times New Roman" w:eastAsia="Times New Roman" w:hAnsi="Times New Roman" w:cs="Calibri"/>
      <w:b/>
      <w:bCs/>
      <w:sz w:val="20"/>
      <w:szCs w:val="20"/>
      <w:lang w:eastAsia="ar-SA"/>
    </w:rPr>
  </w:style>
  <w:style w:type="paragraph" w:styleId="Assuntodocomentrio">
    <w:name w:val="annotation subject"/>
    <w:basedOn w:val="Textodecomentrio"/>
    <w:next w:val="Textodecomentrio"/>
    <w:link w:val="AssuntodocomentrioChar"/>
    <w:uiPriority w:val="99"/>
    <w:unhideWhenUsed/>
    <w:rsid w:val="002E44F8"/>
    <w:rPr>
      <w:b/>
      <w:bCs/>
    </w:rPr>
  </w:style>
  <w:style w:type="character" w:customStyle="1" w:styleId="AssuntodocomentrioChar1">
    <w:name w:val="Assunto do comentário Char1"/>
    <w:uiPriority w:val="99"/>
    <w:rsid w:val="002E44F8"/>
    <w:rPr>
      <w:rFonts w:ascii="Times New Roman" w:eastAsia="Times New Roman" w:hAnsi="Times New Roman" w:cs="Calibri"/>
      <w:b/>
      <w:bCs/>
      <w:sz w:val="20"/>
      <w:szCs w:val="20"/>
      <w:lang w:eastAsia="ar-SA"/>
    </w:rPr>
  </w:style>
  <w:style w:type="paragraph" w:styleId="Recuodecorpodetexto2">
    <w:name w:val="Body Text Indent 2"/>
    <w:basedOn w:val="Normal"/>
    <w:link w:val="Recuodecorpodetexto2Char"/>
    <w:uiPriority w:val="99"/>
    <w:unhideWhenUsed/>
    <w:rsid w:val="002E44F8"/>
    <w:pPr>
      <w:spacing w:after="120" w:line="480" w:lineRule="auto"/>
      <w:ind w:left="283"/>
    </w:pPr>
    <w:rPr>
      <w:rFonts w:cs="Times New Roman"/>
    </w:rPr>
  </w:style>
  <w:style w:type="character" w:customStyle="1" w:styleId="Recuodecorpodetexto2Char">
    <w:name w:val="Recuo de corpo de texto 2 Char"/>
    <w:link w:val="Recuodecorpodetexto2"/>
    <w:uiPriority w:val="99"/>
    <w:rsid w:val="002E44F8"/>
    <w:rPr>
      <w:rFonts w:ascii="Times New Roman" w:eastAsia="Times New Roman" w:hAnsi="Times New Roman" w:cs="Calibri"/>
      <w:sz w:val="24"/>
      <w:szCs w:val="24"/>
      <w:lang w:eastAsia="ar-SA"/>
    </w:rPr>
  </w:style>
  <w:style w:type="table" w:styleId="Tabelacomgrade">
    <w:name w:val="Table Grid"/>
    <w:basedOn w:val="Tabelanormal"/>
    <w:uiPriority w:val="59"/>
    <w:rsid w:val="002E4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uiPriority w:val="20"/>
    <w:qFormat/>
    <w:rsid w:val="002E44F8"/>
    <w:rPr>
      <w:i/>
      <w:iCs/>
    </w:rPr>
  </w:style>
  <w:style w:type="character" w:styleId="Forte">
    <w:name w:val="Strong"/>
    <w:uiPriority w:val="22"/>
    <w:qFormat/>
    <w:rsid w:val="002E44F8"/>
    <w:rPr>
      <w:b/>
      <w:bCs/>
    </w:rPr>
  </w:style>
  <w:style w:type="paragraph" w:customStyle="1" w:styleId="Default">
    <w:name w:val="Default"/>
    <w:uiPriority w:val="99"/>
    <w:rsid w:val="002E44F8"/>
    <w:pPr>
      <w:suppressAutoHyphens/>
      <w:autoSpaceDE w:val="0"/>
    </w:pPr>
    <w:rPr>
      <w:rFonts w:ascii="Garamond-Bold" w:eastAsia="Arial" w:hAnsi="Garamond-Bold"/>
      <w:lang w:eastAsia="ar-SA"/>
    </w:rPr>
  </w:style>
  <w:style w:type="paragraph" w:styleId="SemEspaamento">
    <w:name w:val="No Spacing"/>
    <w:link w:val="SemEspaamentoChar"/>
    <w:uiPriority w:val="1"/>
    <w:qFormat/>
    <w:rsid w:val="00060D54"/>
    <w:rPr>
      <w:sz w:val="22"/>
      <w:szCs w:val="22"/>
      <w:lang w:eastAsia="en-US"/>
    </w:rPr>
  </w:style>
  <w:style w:type="character" w:styleId="TextodoEspaoReservado">
    <w:name w:val="Placeholder Text"/>
    <w:uiPriority w:val="99"/>
    <w:semiHidden/>
    <w:rsid w:val="00C17411"/>
    <w:rPr>
      <w:color w:val="808080"/>
    </w:rPr>
  </w:style>
  <w:style w:type="character" w:customStyle="1" w:styleId="st">
    <w:name w:val="st"/>
    <w:basedOn w:val="Fontepargpadro"/>
    <w:rsid w:val="00C17411"/>
  </w:style>
  <w:style w:type="paragraph" w:customStyle="1" w:styleId="Normal2">
    <w:name w:val="Normal2"/>
    <w:uiPriority w:val="99"/>
    <w:rsid w:val="00D36CC3"/>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character" w:customStyle="1" w:styleId="st1">
    <w:name w:val="st1"/>
    <w:basedOn w:val="Fontepargpadro"/>
    <w:rsid w:val="00AF35F0"/>
  </w:style>
  <w:style w:type="paragraph" w:customStyle="1" w:styleId="Normal3">
    <w:name w:val="Normal3"/>
    <w:uiPriority w:val="99"/>
    <w:rsid w:val="00ED6A19"/>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character" w:customStyle="1" w:styleId="ft">
    <w:name w:val="ft"/>
    <w:basedOn w:val="Fontepargpadro"/>
    <w:rsid w:val="007A2A06"/>
  </w:style>
  <w:style w:type="character" w:customStyle="1" w:styleId="apple-converted-space">
    <w:name w:val="apple-converted-space"/>
    <w:basedOn w:val="Fontepargpadro"/>
    <w:rsid w:val="000C5C32"/>
  </w:style>
  <w:style w:type="paragraph" w:customStyle="1" w:styleId="Normal4">
    <w:name w:val="Normal4"/>
    <w:rsid w:val="008951FD"/>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paragraph" w:customStyle="1" w:styleId="BodyTextIndent21">
    <w:name w:val="Body Text Indent 21"/>
    <w:basedOn w:val="Normal"/>
    <w:uiPriority w:val="99"/>
    <w:rsid w:val="007A1900"/>
    <w:pPr>
      <w:suppressAutoHyphens w:val="0"/>
      <w:ind w:firstLine="2268"/>
      <w:jc w:val="both"/>
    </w:pPr>
    <w:rPr>
      <w:rFonts w:ascii="Arial" w:hAnsi="Arial" w:cs="Times New Roman"/>
      <w:b/>
      <w:szCs w:val="20"/>
      <w:u w:val="single"/>
      <w:lang w:eastAsia="pt-BR"/>
    </w:rPr>
  </w:style>
  <w:style w:type="paragraph" w:customStyle="1" w:styleId="Normal40">
    <w:name w:val="Normal4"/>
    <w:rsid w:val="00775EF5"/>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character" w:customStyle="1" w:styleId="SemEspaamentoChar">
    <w:name w:val="Sem Espaçamento Char"/>
    <w:link w:val="SemEspaamento"/>
    <w:uiPriority w:val="1"/>
    <w:locked/>
    <w:rsid w:val="00487C99"/>
    <w:rPr>
      <w:sz w:val="22"/>
      <w:szCs w:val="22"/>
      <w:lang w:eastAsia="en-US"/>
    </w:rPr>
  </w:style>
  <w:style w:type="character" w:styleId="HiperlinkVisitado">
    <w:name w:val="FollowedHyperlink"/>
    <w:basedOn w:val="Fontepargpadro"/>
    <w:uiPriority w:val="99"/>
    <w:unhideWhenUsed/>
    <w:rsid w:val="00D50153"/>
    <w:rPr>
      <w:color w:val="800080"/>
      <w:u w:val="single"/>
    </w:rPr>
  </w:style>
  <w:style w:type="paragraph" w:customStyle="1" w:styleId="xl63">
    <w:name w:val="xl63"/>
    <w:basedOn w:val="Normal"/>
    <w:rsid w:val="00D50153"/>
    <w:pPr>
      <w:suppressAutoHyphens w:val="0"/>
      <w:spacing w:before="100" w:beforeAutospacing="1" w:after="100" w:afterAutospacing="1"/>
    </w:pPr>
    <w:rPr>
      <w:rFonts w:ascii="Arial" w:hAnsi="Arial" w:cs="Arial"/>
      <w:sz w:val="16"/>
      <w:szCs w:val="16"/>
      <w:lang w:eastAsia="pt-BR"/>
    </w:rPr>
  </w:style>
  <w:style w:type="paragraph" w:customStyle="1" w:styleId="xl64">
    <w:name w:val="xl64"/>
    <w:basedOn w:val="Normal"/>
    <w:rsid w:val="00D50153"/>
    <w:pPr>
      <w:suppressAutoHyphens w:val="0"/>
      <w:spacing w:before="100" w:beforeAutospacing="1" w:after="100" w:afterAutospacing="1"/>
    </w:pPr>
    <w:rPr>
      <w:rFonts w:ascii="Arial" w:hAnsi="Arial" w:cs="Arial"/>
      <w:lang w:eastAsia="pt-BR"/>
    </w:rPr>
  </w:style>
  <w:style w:type="paragraph" w:customStyle="1" w:styleId="xl65">
    <w:name w:val="xl65"/>
    <w:basedOn w:val="Normal"/>
    <w:rsid w:val="00D50153"/>
    <w:pPr>
      <w:suppressAutoHyphens w:val="0"/>
      <w:spacing w:before="100" w:beforeAutospacing="1" w:after="100" w:afterAutospacing="1"/>
    </w:pPr>
    <w:rPr>
      <w:rFonts w:ascii="Arial" w:hAnsi="Arial" w:cs="Arial"/>
      <w:b/>
      <w:bCs/>
      <w:lang w:eastAsia="pt-BR"/>
    </w:rPr>
  </w:style>
  <w:style w:type="paragraph" w:customStyle="1" w:styleId="xl66">
    <w:name w:val="xl66"/>
    <w:basedOn w:val="Normal"/>
    <w:rsid w:val="00D50153"/>
    <w:pPr>
      <w:suppressAutoHyphens w:val="0"/>
      <w:spacing w:before="100" w:beforeAutospacing="1" w:after="100" w:afterAutospacing="1"/>
    </w:pPr>
    <w:rPr>
      <w:rFonts w:ascii="Arial" w:hAnsi="Arial" w:cs="Arial"/>
      <w:color w:val="FF0000"/>
      <w:lang w:eastAsia="pt-BR"/>
    </w:rPr>
  </w:style>
  <w:style w:type="paragraph" w:customStyle="1" w:styleId="xl67">
    <w:name w:val="xl67"/>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t-BR"/>
    </w:rPr>
  </w:style>
  <w:style w:type="paragraph" w:customStyle="1" w:styleId="xl68">
    <w:name w:val="xl68"/>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pt-BR"/>
    </w:rPr>
  </w:style>
  <w:style w:type="paragraph" w:customStyle="1" w:styleId="xl69">
    <w:name w:val="xl69"/>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pt-BR"/>
    </w:rPr>
  </w:style>
  <w:style w:type="paragraph" w:customStyle="1" w:styleId="xl70">
    <w:name w:val="xl70"/>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Times New Roman"/>
      <w:lang w:eastAsia="pt-BR"/>
    </w:rPr>
  </w:style>
  <w:style w:type="paragraph" w:customStyle="1" w:styleId="xl71">
    <w:name w:val="xl71"/>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Times New Roman"/>
      <w:lang w:eastAsia="pt-BR"/>
    </w:rPr>
  </w:style>
  <w:style w:type="paragraph" w:customStyle="1" w:styleId="xl72">
    <w:name w:val="xl72"/>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Times New Roman"/>
      <w:lang w:eastAsia="pt-BR"/>
    </w:rPr>
  </w:style>
  <w:style w:type="paragraph" w:customStyle="1" w:styleId="xl73">
    <w:name w:val="xl73"/>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pt-BR"/>
    </w:rPr>
  </w:style>
  <w:style w:type="paragraph" w:customStyle="1" w:styleId="xl74">
    <w:name w:val="xl74"/>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pt-BR"/>
    </w:rPr>
  </w:style>
  <w:style w:type="paragraph" w:customStyle="1" w:styleId="xl75">
    <w:name w:val="xl75"/>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Times New Roman"/>
      <w:lang w:eastAsia="pt-BR"/>
    </w:rPr>
  </w:style>
  <w:style w:type="paragraph" w:customStyle="1" w:styleId="xl76">
    <w:name w:val="xl76"/>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78">
    <w:name w:val="xl78"/>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pt-BR"/>
    </w:rPr>
  </w:style>
  <w:style w:type="paragraph" w:customStyle="1" w:styleId="xl79">
    <w:name w:val="xl79"/>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lang w:eastAsia="pt-BR"/>
    </w:rPr>
  </w:style>
  <w:style w:type="paragraph" w:customStyle="1" w:styleId="xl80">
    <w:name w:val="xl80"/>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cs="Times New Roman"/>
      <w:lang w:eastAsia="pt-BR"/>
    </w:rPr>
  </w:style>
  <w:style w:type="paragraph" w:customStyle="1" w:styleId="xl81">
    <w:name w:val="xl81"/>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pt-BR"/>
    </w:rPr>
  </w:style>
  <w:style w:type="paragraph" w:customStyle="1" w:styleId="xl82">
    <w:name w:val="xl82"/>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pt-BR"/>
    </w:rPr>
  </w:style>
  <w:style w:type="paragraph" w:customStyle="1" w:styleId="xl83">
    <w:name w:val="xl83"/>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lang w:eastAsia="pt-BR"/>
    </w:rPr>
  </w:style>
  <w:style w:type="paragraph" w:customStyle="1" w:styleId="xl84">
    <w:name w:val="xl84"/>
    <w:basedOn w:val="Normal"/>
    <w:rsid w:val="00D501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pt-BR"/>
    </w:rPr>
  </w:style>
  <w:style w:type="paragraph" w:customStyle="1" w:styleId="P">
    <w:name w:val="P"/>
    <w:basedOn w:val="Normal"/>
    <w:rsid w:val="00D50153"/>
    <w:pPr>
      <w:suppressAutoHyphens w:val="0"/>
      <w:jc w:val="both"/>
    </w:pPr>
    <w:rPr>
      <w:rFonts w:cs="Times New Roman"/>
      <w:b/>
      <w:szCs w:val="20"/>
      <w:lang w:eastAsia="pt-BR"/>
    </w:rPr>
  </w:style>
  <w:style w:type="paragraph" w:styleId="Corpodetexto3">
    <w:name w:val="Body Text 3"/>
    <w:basedOn w:val="Normal"/>
    <w:link w:val="Corpodetexto3Char1"/>
    <w:uiPriority w:val="99"/>
    <w:unhideWhenUsed/>
    <w:rsid w:val="00D50153"/>
    <w:pPr>
      <w:spacing w:after="120"/>
    </w:pPr>
    <w:rPr>
      <w:sz w:val="16"/>
      <w:szCs w:val="16"/>
    </w:rPr>
  </w:style>
  <w:style w:type="character" w:customStyle="1" w:styleId="Corpodetexto3Char1">
    <w:name w:val="Corpo de texto 3 Char1"/>
    <w:basedOn w:val="Fontepargpadro"/>
    <w:link w:val="Corpodetexto3"/>
    <w:uiPriority w:val="99"/>
    <w:rsid w:val="00D50153"/>
    <w:rPr>
      <w:rFonts w:ascii="Times New Roman" w:eastAsia="Times New Roman" w:hAnsi="Times New Roman" w:cs="Calibri"/>
      <w:sz w:val="16"/>
      <w:szCs w:val="16"/>
      <w:lang w:eastAsia="ar-SA"/>
    </w:rPr>
  </w:style>
  <w:style w:type="character" w:customStyle="1" w:styleId="dbvalue">
    <w:name w:val="dbvalue"/>
    <w:rsid w:val="00D50153"/>
  </w:style>
  <w:style w:type="paragraph" w:customStyle="1" w:styleId="auto-style1">
    <w:name w:val="auto-style1"/>
    <w:basedOn w:val="Normal"/>
    <w:rsid w:val="00D50153"/>
    <w:pPr>
      <w:suppressAutoHyphens w:val="0"/>
      <w:spacing w:before="100" w:beforeAutospacing="1" w:after="100" w:afterAutospacing="1"/>
    </w:pPr>
    <w:rPr>
      <w:rFonts w:cs="Times New Roman"/>
      <w:lang w:eastAsia="pt-BR"/>
    </w:rPr>
  </w:style>
  <w:style w:type="character" w:styleId="RefernciaSutil">
    <w:name w:val="Subtle Reference"/>
    <w:basedOn w:val="Fontepargpadro"/>
    <w:uiPriority w:val="31"/>
    <w:qFormat/>
    <w:rsid w:val="00C8534E"/>
    <w:rPr>
      <w:smallCaps/>
      <w:color w:val="C0504D" w:themeColor="accent2"/>
      <w:u w:val="single"/>
    </w:rPr>
  </w:style>
  <w:style w:type="paragraph" w:customStyle="1" w:styleId="Normal5">
    <w:name w:val="Normal5"/>
    <w:uiPriority w:val="99"/>
    <w:rsid w:val="00434741"/>
    <w:pPr>
      <w:widowControl w:val="0"/>
      <w:tabs>
        <w:tab w:val="left" w:pos="536"/>
        <w:tab w:val="left" w:pos="2270"/>
        <w:tab w:val="left" w:pos="4294"/>
      </w:tabs>
      <w:suppressAutoHyphens/>
      <w:snapToGrid w:val="0"/>
      <w:jc w:val="both"/>
    </w:pPr>
    <w:rPr>
      <w:rFonts w:ascii="Times New Roman" w:eastAsia="Times New Roman" w:hAnsi="Times New Roman" w:cs="Calibri"/>
      <w:color w:val="000000"/>
      <w:sz w:val="24"/>
      <w:lang w:eastAsia="ar-SA"/>
    </w:rPr>
  </w:style>
  <w:style w:type="paragraph" w:customStyle="1" w:styleId="TableParagraph">
    <w:name w:val="Table Paragraph"/>
    <w:basedOn w:val="Normal"/>
    <w:uiPriority w:val="1"/>
    <w:qFormat/>
    <w:rsid w:val="00434741"/>
    <w:pPr>
      <w:widowControl w:val="0"/>
      <w:suppressAutoHyphens w:val="0"/>
      <w:autoSpaceDE w:val="0"/>
      <w:autoSpaceDN w:val="0"/>
      <w:spacing w:line="191" w:lineRule="exact"/>
      <w:jc w:val="center"/>
    </w:pPr>
    <w:rPr>
      <w:rFonts w:ascii="Cambria" w:eastAsia="Cambria" w:hAnsi="Cambria" w:cs="Cambria"/>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57">
      <w:bodyDiv w:val="1"/>
      <w:marLeft w:val="0"/>
      <w:marRight w:val="0"/>
      <w:marTop w:val="0"/>
      <w:marBottom w:val="0"/>
      <w:divBdr>
        <w:top w:val="none" w:sz="0" w:space="0" w:color="auto"/>
        <w:left w:val="none" w:sz="0" w:space="0" w:color="auto"/>
        <w:bottom w:val="none" w:sz="0" w:space="0" w:color="auto"/>
        <w:right w:val="none" w:sz="0" w:space="0" w:color="auto"/>
      </w:divBdr>
    </w:div>
    <w:div w:id="41636376">
      <w:bodyDiv w:val="1"/>
      <w:marLeft w:val="0"/>
      <w:marRight w:val="0"/>
      <w:marTop w:val="0"/>
      <w:marBottom w:val="0"/>
      <w:divBdr>
        <w:top w:val="none" w:sz="0" w:space="0" w:color="auto"/>
        <w:left w:val="none" w:sz="0" w:space="0" w:color="auto"/>
        <w:bottom w:val="none" w:sz="0" w:space="0" w:color="auto"/>
        <w:right w:val="none" w:sz="0" w:space="0" w:color="auto"/>
      </w:divBdr>
    </w:div>
    <w:div w:id="52169402">
      <w:bodyDiv w:val="1"/>
      <w:marLeft w:val="0"/>
      <w:marRight w:val="0"/>
      <w:marTop w:val="0"/>
      <w:marBottom w:val="0"/>
      <w:divBdr>
        <w:top w:val="none" w:sz="0" w:space="0" w:color="auto"/>
        <w:left w:val="none" w:sz="0" w:space="0" w:color="auto"/>
        <w:bottom w:val="none" w:sz="0" w:space="0" w:color="auto"/>
        <w:right w:val="none" w:sz="0" w:space="0" w:color="auto"/>
      </w:divBdr>
    </w:div>
    <w:div w:id="68964087">
      <w:bodyDiv w:val="1"/>
      <w:marLeft w:val="0"/>
      <w:marRight w:val="0"/>
      <w:marTop w:val="0"/>
      <w:marBottom w:val="0"/>
      <w:divBdr>
        <w:top w:val="none" w:sz="0" w:space="0" w:color="auto"/>
        <w:left w:val="none" w:sz="0" w:space="0" w:color="auto"/>
        <w:bottom w:val="none" w:sz="0" w:space="0" w:color="auto"/>
        <w:right w:val="none" w:sz="0" w:space="0" w:color="auto"/>
      </w:divBdr>
    </w:div>
    <w:div w:id="85661900">
      <w:bodyDiv w:val="1"/>
      <w:marLeft w:val="0"/>
      <w:marRight w:val="0"/>
      <w:marTop w:val="0"/>
      <w:marBottom w:val="0"/>
      <w:divBdr>
        <w:top w:val="none" w:sz="0" w:space="0" w:color="auto"/>
        <w:left w:val="none" w:sz="0" w:space="0" w:color="auto"/>
        <w:bottom w:val="none" w:sz="0" w:space="0" w:color="auto"/>
        <w:right w:val="none" w:sz="0" w:space="0" w:color="auto"/>
      </w:divBdr>
    </w:div>
    <w:div w:id="97875273">
      <w:bodyDiv w:val="1"/>
      <w:marLeft w:val="0"/>
      <w:marRight w:val="0"/>
      <w:marTop w:val="0"/>
      <w:marBottom w:val="0"/>
      <w:divBdr>
        <w:top w:val="none" w:sz="0" w:space="0" w:color="auto"/>
        <w:left w:val="none" w:sz="0" w:space="0" w:color="auto"/>
        <w:bottom w:val="none" w:sz="0" w:space="0" w:color="auto"/>
        <w:right w:val="none" w:sz="0" w:space="0" w:color="auto"/>
      </w:divBdr>
    </w:div>
    <w:div w:id="120391392">
      <w:bodyDiv w:val="1"/>
      <w:marLeft w:val="0"/>
      <w:marRight w:val="0"/>
      <w:marTop w:val="0"/>
      <w:marBottom w:val="0"/>
      <w:divBdr>
        <w:top w:val="none" w:sz="0" w:space="0" w:color="auto"/>
        <w:left w:val="none" w:sz="0" w:space="0" w:color="auto"/>
        <w:bottom w:val="none" w:sz="0" w:space="0" w:color="auto"/>
        <w:right w:val="none" w:sz="0" w:space="0" w:color="auto"/>
      </w:divBdr>
    </w:div>
    <w:div w:id="124589374">
      <w:bodyDiv w:val="1"/>
      <w:marLeft w:val="0"/>
      <w:marRight w:val="0"/>
      <w:marTop w:val="0"/>
      <w:marBottom w:val="0"/>
      <w:divBdr>
        <w:top w:val="none" w:sz="0" w:space="0" w:color="auto"/>
        <w:left w:val="none" w:sz="0" w:space="0" w:color="auto"/>
        <w:bottom w:val="none" w:sz="0" w:space="0" w:color="auto"/>
        <w:right w:val="none" w:sz="0" w:space="0" w:color="auto"/>
      </w:divBdr>
    </w:div>
    <w:div w:id="142628929">
      <w:bodyDiv w:val="1"/>
      <w:marLeft w:val="0"/>
      <w:marRight w:val="0"/>
      <w:marTop w:val="0"/>
      <w:marBottom w:val="0"/>
      <w:divBdr>
        <w:top w:val="none" w:sz="0" w:space="0" w:color="auto"/>
        <w:left w:val="none" w:sz="0" w:space="0" w:color="auto"/>
        <w:bottom w:val="none" w:sz="0" w:space="0" w:color="auto"/>
        <w:right w:val="none" w:sz="0" w:space="0" w:color="auto"/>
      </w:divBdr>
    </w:div>
    <w:div w:id="142819096">
      <w:bodyDiv w:val="1"/>
      <w:marLeft w:val="0"/>
      <w:marRight w:val="0"/>
      <w:marTop w:val="0"/>
      <w:marBottom w:val="0"/>
      <w:divBdr>
        <w:top w:val="none" w:sz="0" w:space="0" w:color="auto"/>
        <w:left w:val="none" w:sz="0" w:space="0" w:color="auto"/>
        <w:bottom w:val="none" w:sz="0" w:space="0" w:color="auto"/>
        <w:right w:val="none" w:sz="0" w:space="0" w:color="auto"/>
      </w:divBdr>
    </w:div>
    <w:div w:id="220287154">
      <w:bodyDiv w:val="1"/>
      <w:marLeft w:val="0"/>
      <w:marRight w:val="0"/>
      <w:marTop w:val="0"/>
      <w:marBottom w:val="0"/>
      <w:divBdr>
        <w:top w:val="none" w:sz="0" w:space="0" w:color="auto"/>
        <w:left w:val="none" w:sz="0" w:space="0" w:color="auto"/>
        <w:bottom w:val="none" w:sz="0" w:space="0" w:color="auto"/>
        <w:right w:val="none" w:sz="0" w:space="0" w:color="auto"/>
      </w:divBdr>
    </w:div>
    <w:div w:id="251091964">
      <w:bodyDiv w:val="1"/>
      <w:marLeft w:val="0"/>
      <w:marRight w:val="0"/>
      <w:marTop w:val="0"/>
      <w:marBottom w:val="0"/>
      <w:divBdr>
        <w:top w:val="none" w:sz="0" w:space="0" w:color="auto"/>
        <w:left w:val="none" w:sz="0" w:space="0" w:color="auto"/>
        <w:bottom w:val="none" w:sz="0" w:space="0" w:color="auto"/>
        <w:right w:val="none" w:sz="0" w:space="0" w:color="auto"/>
      </w:divBdr>
    </w:div>
    <w:div w:id="252008960">
      <w:bodyDiv w:val="1"/>
      <w:marLeft w:val="0"/>
      <w:marRight w:val="0"/>
      <w:marTop w:val="0"/>
      <w:marBottom w:val="0"/>
      <w:divBdr>
        <w:top w:val="none" w:sz="0" w:space="0" w:color="auto"/>
        <w:left w:val="none" w:sz="0" w:space="0" w:color="auto"/>
        <w:bottom w:val="none" w:sz="0" w:space="0" w:color="auto"/>
        <w:right w:val="none" w:sz="0" w:space="0" w:color="auto"/>
      </w:divBdr>
    </w:div>
    <w:div w:id="254359586">
      <w:bodyDiv w:val="1"/>
      <w:marLeft w:val="0"/>
      <w:marRight w:val="0"/>
      <w:marTop w:val="0"/>
      <w:marBottom w:val="0"/>
      <w:divBdr>
        <w:top w:val="none" w:sz="0" w:space="0" w:color="auto"/>
        <w:left w:val="none" w:sz="0" w:space="0" w:color="auto"/>
        <w:bottom w:val="none" w:sz="0" w:space="0" w:color="auto"/>
        <w:right w:val="none" w:sz="0" w:space="0" w:color="auto"/>
      </w:divBdr>
    </w:div>
    <w:div w:id="289359303">
      <w:bodyDiv w:val="1"/>
      <w:marLeft w:val="0"/>
      <w:marRight w:val="0"/>
      <w:marTop w:val="0"/>
      <w:marBottom w:val="0"/>
      <w:divBdr>
        <w:top w:val="none" w:sz="0" w:space="0" w:color="auto"/>
        <w:left w:val="none" w:sz="0" w:space="0" w:color="auto"/>
        <w:bottom w:val="none" w:sz="0" w:space="0" w:color="auto"/>
        <w:right w:val="none" w:sz="0" w:space="0" w:color="auto"/>
      </w:divBdr>
    </w:div>
    <w:div w:id="322508776">
      <w:bodyDiv w:val="1"/>
      <w:marLeft w:val="0"/>
      <w:marRight w:val="0"/>
      <w:marTop w:val="0"/>
      <w:marBottom w:val="0"/>
      <w:divBdr>
        <w:top w:val="none" w:sz="0" w:space="0" w:color="auto"/>
        <w:left w:val="none" w:sz="0" w:space="0" w:color="auto"/>
        <w:bottom w:val="none" w:sz="0" w:space="0" w:color="auto"/>
        <w:right w:val="none" w:sz="0" w:space="0" w:color="auto"/>
      </w:divBdr>
    </w:div>
    <w:div w:id="326132410">
      <w:bodyDiv w:val="1"/>
      <w:marLeft w:val="0"/>
      <w:marRight w:val="0"/>
      <w:marTop w:val="0"/>
      <w:marBottom w:val="0"/>
      <w:divBdr>
        <w:top w:val="none" w:sz="0" w:space="0" w:color="auto"/>
        <w:left w:val="none" w:sz="0" w:space="0" w:color="auto"/>
        <w:bottom w:val="none" w:sz="0" w:space="0" w:color="auto"/>
        <w:right w:val="none" w:sz="0" w:space="0" w:color="auto"/>
      </w:divBdr>
    </w:div>
    <w:div w:id="346568532">
      <w:bodyDiv w:val="1"/>
      <w:marLeft w:val="0"/>
      <w:marRight w:val="0"/>
      <w:marTop w:val="0"/>
      <w:marBottom w:val="0"/>
      <w:divBdr>
        <w:top w:val="none" w:sz="0" w:space="0" w:color="auto"/>
        <w:left w:val="none" w:sz="0" w:space="0" w:color="auto"/>
        <w:bottom w:val="none" w:sz="0" w:space="0" w:color="auto"/>
        <w:right w:val="none" w:sz="0" w:space="0" w:color="auto"/>
      </w:divBdr>
    </w:div>
    <w:div w:id="356976062">
      <w:bodyDiv w:val="1"/>
      <w:marLeft w:val="0"/>
      <w:marRight w:val="0"/>
      <w:marTop w:val="0"/>
      <w:marBottom w:val="0"/>
      <w:divBdr>
        <w:top w:val="none" w:sz="0" w:space="0" w:color="auto"/>
        <w:left w:val="none" w:sz="0" w:space="0" w:color="auto"/>
        <w:bottom w:val="none" w:sz="0" w:space="0" w:color="auto"/>
        <w:right w:val="none" w:sz="0" w:space="0" w:color="auto"/>
      </w:divBdr>
    </w:div>
    <w:div w:id="384452075">
      <w:bodyDiv w:val="1"/>
      <w:marLeft w:val="0"/>
      <w:marRight w:val="0"/>
      <w:marTop w:val="0"/>
      <w:marBottom w:val="0"/>
      <w:divBdr>
        <w:top w:val="none" w:sz="0" w:space="0" w:color="auto"/>
        <w:left w:val="none" w:sz="0" w:space="0" w:color="auto"/>
        <w:bottom w:val="none" w:sz="0" w:space="0" w:color="auto"/>
        <w:right w:val="none" w:sz="0" w:space="0" w:color="auto"/>
      </w:divBdr>
    </w:div>
    <w:div w:id="419913762">
      <w:bodyDiv w:val="1"/>
      <w:marLeft w:val="0"/>
      <w:marRight w:val="0"/>
      <w:marTop w:val="0"/>
      <w:marBottom w:val="0"/>
      <w:divBdr>
        <w:top w:val="none" w:sz="0" w:space="0" w:color="auto"/>
        <w:left w:val="none" w:sz="0" w:space="0" w:color="auto"/>
        <w:bottom w:val="none" w:sz="0" w:space="0" w:color="auto"/>
        <w:right w:val="none" w:sz="0" w:space="0" w:color="auto"/>
      </w:divBdr>
    </w:div>
    <w:div w:id="444351977">
      <w:bodyDiv w:val="1"/>
      <w:marLeft w:val="0"/>
      <w:marRight w:val="0"/>
      <w:marTop w:val="0"/>
      <w:marBottom w:val="0"/>
      <w:divBdr>
        <w:top w:val="none" w:sz="0" w:space="0" w:color="auto"/>
        <w:left w:val="none" w:sz="0" w:space="0" w:color="auto"/>
        <w:bottom w:val="none" w:sz="0" w:space="0" w:color="auto"/>
        <w:right w:val="none" w:sz="0" w:space="0" w:color="auto"/>
      </w:divBdr>
    </w:div>
    <w:div w:id="456724363">
      <w:bodyDiv w:val="1"/>
      <w:marLeft w:val="0"/>
      <w:marRight w:val="0"/>
      <w:marTop w:val="0"/>
      <w:marBottom w:val="0"/>
      <w:divBdr>
        <w:top w:val="none" w:sz="0" w:space="0" w:color="auto"/>
        <w:left w:val="none" w:sz="0" w:space="0" w:color="auto"/>
        <w:bottom w:val="none" w:sz="0" w:space="0" w:color="auto"/>
        <w:right w:val="none" w:sz="0" w:space="0" w:color="auto"/>
      </w:divBdr>
    </w:div>
    <w:div w:id="467434360">
      <w:bodyDiv w:val="1"/>
      <w:marLeft w:val="0"/>
      <w:marRight w:val="0"/>
      <w:marTop w:val="0"/>
      <w:marBottom w:val="0"/>
      <w:divBdr>
        <w:top w:val="none" w:sz="0" w:space="0" w:color="auto"/>
        <w:left w:val="none" w:sz="0" w:space="0" w:color="auto"/>
        <w:bottom w:val="none" w:sz="0" w:space="0" w:color="auto"/>
        <w:right w:val="none" w:sz="0" w:space="0" w:color="auto"/>
      </w:divBdr>
    </w:div>
    <w:div w:id="521475469">
      <w:bodyDiv w:val="1"/>
      <w:marLeft w:val="0"/>
      <w:marRight w:val="0"/>
      <w:marTop w:val="0"/>
      <w:marBottom w:val="0"/>
      <w:divBdr>
        <w:top w:val="none" w:sz="0" w:space="0" w:color="auto"/>
        <w:left w:val="none" w:sz="0" w:space="0" w:color="auto"/>
        <w:bottom w:val="none" w:sz="0" w:space="0" w:color="auto"/>
        <w:right w:val="none" w:sz="0" w:space="0" w:color="auto"/>
      </w:divBdr>
    </w:div>
    <w:div w:id="537352707">
      <w:bodyDiv w:val="1"/>
      <w:marLeft w:val="0"/>
      <w:marRight w:val="0"/>
      <w:marTop w:val="0"/>
      <w:marBottom w:val="0"/>
      <w:divBdr>
        <w:top w:val="none" w:sz="0" w:space="0" w:color="auto"/>
        <w:left w:val="none" w:sz="0" w:space="0" w:color="auto"/>
        <w:bottom w:val="none" w:sz="0" w:space="0" w:color="auto"/>
        <w:right w:val="none" w:sz="0" w:space="0" w:color="auto"/>
      </w:divBdr>
    </w:div>
    <w:div w:id="585920330">
      <w:bodyDiv w:val="1"/>
      <w:marLeft w:val="0"/>
      <w:marRight w:val="0"/>
      <w:marTop w:val="0"/>
      <w:marBottom w:val="0"/>
      <w:divBdr>
        <w:top w:val="none" w:sz="0" w:space="0" w:color="auto"/>
        <w:left w:val="none" w:sz="0" w:space="0" w:color="auto"/>
        <w:bottom w:val="none" w:sz="0" w:space="0" w:color="auto"/>
        <w:right w:val="none" w:sz="0" w:space="0" w:color="auto"/>
      </w:divBdr>
    </w:div>
    <w:div w:id="645011847">
      <w:bodyDiv w:val="1"/>
      <w:marLeft w:val="0"/>
      <w:marRight w:val="0"/>
      <w:marTop w:val="0"/>
      <w:marBottom w:val="0"/>
      <w:divBdr>
        <w:top w:val="none" w:sz="0" w:space="0" w:color="auto"/>
        <w:left w:val="none" w:sz="0" w:space="0" w:color="auto"/>
        <w:bottom w:val="none" w:sz="0" w:space="0" w:color="auto"/>
        <w:right w:val="none" w:sz="0" w:space="0" w:color="auto"/>
      </w:divBdr>
    </w:div>
    <w:div w:id="649867359">
      <w:bodyDiv w:val="1"/>
      <w:marLeft w:val="0"/>
      <w:marRight w:val="0"/>
      <w:marTop w:val="0"/>
      <w:marBottom w:val="0"/>
      <w:divBdr>
        <w:top w:val="none" w:sz="0" w:space="0" w:color="auto"/>
        <w:left w:val="none" w:sz="0" w:space="0" w:color="auto"/>
        <w:bottom w:val="none" w:sz="0" w:space="0" w:color="auto"/>
        <w:right w:val="none" w:sz="0" w:space="0" w:color="auto"/>
      </w:divBdr>
    </w:div>
    <w:div w:id="651060468">
      <w:bodyDiv w:val="1"/>
      <w:marLeft w:val="0"/>
      <w:marRight w:val="0"/>
      <w:marTop w:val="0"/>
      <w:marBottom w:val="0"/>
      <w:divBdr>
        <w:top w:val="none" w:sz="0" w:space="0" w:color="auto"/>
        <w:left w:val="none" w:sz="0" w:space="0" w:color="auto"/>
        <w:bottom w:val="none" w:sz="0" w:space="0" w:color="auto"/>
        <w:right w:val="none" w:sz="0" w:space="0" w:color="auto"/>
      </w:divBdr>
    </w:div>
    <w:div w:id="672101366">
      <w:bodyDiv w:val="1"/>
      <w:marLeft w:val="0"/>
      <w:marRight w:val="0"/>
      <w:marTop w:val="0"/>
      <w:marBottom w:val="0"/>
      <w:divBdr>
        <w:top w:val="none" w:sz="0" w:space="0" w:color="auto"/>
        <w:left w:val="none" w:sz="0" w:space="0" w:color="auto"/>
        <w:bottom w:val="none" w:sz="0" w:space="0" w:color="auto"/>
        <w:right w:val="none" w:sz="0" w:space="0" w:color="auto"/>
      </w:divBdr>
    </w:div>
    <w:div w:id="672882767">
      <w:bodyDiv w:val="1"/>
      <w:marLeft w:val="0"/>
      <w:marRight w:val="0"/>
      <w:marTop w:val="0"/>
      <w:marBottom w:val="0"/>
      <w:divBdr>
        <w:top w:val="none" w:sz="0" w:space="0" w:color="auto"/>
        <w:left w:val="none" w:sz="0" w:space="0" w:color="auto"/>
        <w:bottom w:val="none" w:sz="0" w:space="0" w:color="auto"/>
        <w:right w:val="none" w:sz="0" w:space="0" w:color="auto"/>
      </w:divBdr>
    </w:div>
    <w:div w:id="687871398">
      <w:bodyDiv w:val="1"/>
      <w:marLeft w:val="0"/>
      <w:marRight w:val="0"/>
      <w:marTop w:val="0"/>
      <w:marBottom w:val="0"/>
      <w:divBdr>
        <w:top w:val="none" w:sz="0" w:space="0" w:color="auto"/>
        <w:left w:val="none" w:sz="0" w:space="0" w:color="auto"/>
        <w:bottom w:val="none" w:sz="0" w:space="0" w:color="auto"/>
        <w:right w:val="none" w:sz="0" w:space="0" w:color="auto"/>
      </w:divBdr>
    </w:div>
    <w:div w:id="717244309">
      <w:bodyDiv w:val="1"/>
      <w:marLeft w:val="0"/>
      <w:marRight w:val="0"/>
      <w:marTop w:val="0"/>
      <w:marBottom w:val="0"/>
      <w:divBdr>
        <w:top w:val="none" w:sz="0" w:space="0" w:color="auto"/>
        <w:left w:val="none" w:sz="0" w:space="0" w:color="auto"/>
        <w:bottom w:val="none" w:sz="0" w:space="0" w:color="auto"/>
        <w:right w:val="none" w:sz="0" w:space="0" w:color="auto"/>
      </w:divBdr>
    </w:div>
    <w:div w:id="725298224">
      <w:bodyDiv w:val="1"/>
      <w:marLeft w:val="0"/>
      <w:marRight w:val="0"/>
      <w:marTop w:val="0"/>
      <w:marBottom w:val="0"/>
      <w:divBdr>
        <w:top w:val="none" w:sz="0" w:space="0" w:color="auto"/>
        <w:left w:val="none" w:sz="0" w:space="0" w:color="auto"/>
        <w:bottom w:val="none" w:sz="0" w:space="0" w:color="auto"/>
        <w:right w:val="none" w:sz="0" w:space="0" w:color="auto"/>
      </w:divBdr>
    </w:div>
    <w:div w:id="754939660">
      <w:bodyDiv w:val="1"/>
      <w:marLeft w:val="0"/>
      <w:marRight w:val="0"/>
      <w:marTop w:val="0"/>
      <w:marBottom w:val="0"/>
      <w:divBdr>
        <w:top w:val="none" w:sz="0" w:space="0" w:color="auto"/>
        <w:left w:val="none" w:sz="0" w:space="0" w:color="auto"/>
        <w:bottom w:val="none" w:sz="0" w:space="0" w:color="auto"/>
        <w:right w:val="none" w:sz="0" w:space="0" w:color="auto"/>
      </w:divBdr>
    </w:div>
    <w:div w:id="772170377">
      <w:bodyDiv w:val="1"/>
      <w:marLeft w:val="0"/>
      <w:marRight w:val="0"/>
      <w:marTop w:val="0"/>
      <w:marBottom w:val="0"/>
      <w:divBdr>
        <w:top w:val="none" w:sz="0" w:space="0" w:color="auto"/>
        <w:left w:val="none" w:sz="0" w:space="0" w:color="auto"/>
        <w:bottom w:val="none" w:sz="0" w:space="0" w:color="auto"/>
        <w:right w:val="none" w:sz="0" w:space="0" w:color="auto"/>
      </w:divBdr>
    </w:div>
    <w:div w:id="786392750">
      <w:bodyDiv w:val="1"/>
      <w:marLeft w:val="0"/>
      <w:marRight w:val="0"/>
      <w:marTop w:val="0"/>
      <w:marBottom w:val="0"/>
      <w:divBdr>
        <w:top w:val="none" w:sz="0" w:space="0" w:color="auto"/>
        <w:left w:val="none" w:sz="0" w:space="0" w:color="auto"/>
        <w:bottom w:val="none" w:sz="0" w:space="0" w:color="auto"/>
        <w:right w:val="none" w:sz="0" w:space="0" w:color="auto"/>
      </w:divBdr>
    </w:div>
    <w:div w:id="786462608">
      <w:bodyDiv w:val="1"/>
      <w:marLeft w:val="0"/>
      <w:marRight w:val="0"/>
      <w:marTop w:val="0"/>
      <w:marBottom w:val="0"/>
      <w:divBdr>
        <w:top w:val="none" w:sz="0" w:space="0" w:color="auto"/>
        <w:left w:val="none" w:sz="0" w:space="0" w:color="auto"/>
        <w:bottom w:val="none" w:sz="0" w:space="0" w:color="auto"/>
        <w:right w:val="none" w:sz="0" w:space="0" w:color="auto"/>
      </w:divBdr>
    </w:div>
    <w:div w:id="843938510">
      <w:bodyDiv w:val="1"/>
      <w:marLeft w:val="0"/>
      <w:marRight w:val="0"/>
      <w:marTop w:val="0"/>
      <w:marBottom w:val="0"/>
      <w:divBdr>
        <w:top w:val="none" w:sz="0" w:space="0" w:color="auto"/>
        <w:left w:val="none" w:sz="0" w:space="0" w:color="auto"/>
        <w:bottom w:val="none" w:sz="0" w:space="0" w:color="auto"/>
        <w:right w:val="none" w:sz="0" w:space="0" w:color="auto"/>
      </w:divBdr>
    </w:div>
    <w:div w:id="987902332">
      <w:bodyDiv w:val="1"/>
      <w:marLeft w:val="0"/>
      <w:marRight w:val="0"/>
      <w:marTop w:val="0"/>
      <w:marBottom w:val="0"/>
      <w:divBdr>
        <w:top w:val="none" w:sz="0" w:space="0" w:color="auto"/>
        <w:left w:val="none" w:sz="0" w:space="0" w:color="auto"/>
        <w:bottom w:val="none" w:sz="0" w:space="0" w:color="auto"/>
        <w:right w:val="none" w:sz="0" w:space="0" w:color="auto"/>
      </w:divBdr>
    </w:div>
    <w:div w:id="994574950">
      <w:bodyDiv w:val="1"/>
      <w:marLeft w:val="0"/>
      <w:marRight w:val="0"/>
      <w:marTop w:val="0"/>
      <w:marBottom w:val="0"/>
      <w:divBdr>
        <w:top w:val="none" w:sz="0" w:space="0" w:color="auto"/>
        <w:left w:val="none" w:sz="0" w:space="0" w:color="auto"/>
        <w:bottom w:val="none" w:sz="0" w:space="0" w:color="auto"/>
        <w:right w:val="none" w:sz="0" w:space="0" w:color="auto"/>
      </w:divBdr>
    </w:div>
    <w:div w:id="998658953">
      <w:bodyDiv w:val="1"/>
      <w:marLeft w:val="0"/>
      <w:marRight w:val="0"/>
      <w:marTop w:val="0"/>
      <w:marBottom w:val="0"/>
      <w:divBdr>
        <w:top w:val="none" w:sz="0" w:space="0" w:color="auto"/>
        <w:left w:val="none" w:sz="0" w:space="0" w:color="auto"/>
        <w:bottom w:val="none" w:sz="0" w:space="0" w:color="auto"/>
        <w:right w:val="none" w:sz="0" w:space="0" w:color="auto"/>
      </w:divBdr>
    </w:div>
    <w:div w:id="999699004">
      <w:bodyDiv w:val="1"/>
      <w:marLeft w:val="0"/>
      <w:marRight w:val="0"/>
      <w:marTop w:val="0"/>
      <w:marBottom w:val="0"/>
      <w:divBdr>
        <w:top w:val="none" w:sz="0" w:space="0" w:color="auto"/>
        <w:left w:val="none" w:sz="0" w:space="0" w:color="auto"/>
        <w:bottom w:val="none" w:sz="0" w:space="0" w:color="auto"/>
        <w:right w:val="none" w:sz="0" w:space="0" w:color="auto"/>
      </w:divBdr>
    </w:div>
    <w:div w:id="1012293126">
      <w:bodyDiv w:val="1"/>
      <w:marLeft w:val="0"/>
      <w:marRight w:val="0"/>
      <w:marTop w:val="0"/>
      <w:marBottom w:val="0"/>
      <w:divBdr>
        <w:top w:val="none" w:sz="0" w:space="0" w:color="auto"/>
        <w:left w:val="none" w:sz="0" w:space="0" w:color="auto"/>
        <w:bottom w:val="none" w:sz="0" w:space="0" w:color="auto"/>
        <w:right w:val="none" w:sz="0" w:space="0" w:color="auto"/>
      </w:divBdr>
    </w:div>
    <w:div w:id="1013923605">
      <w:bodyDiv w:val="1"/>
      <w:marLeft w:val="0"/>
      <w:marRight w:val="0"/>
      <w:marTop w:val="0"/>
      <w:marBottom w:val="0"/>
      <w:divBdr>
        <w:top w:val="none" w:sz="0" w:space="0" w:color="auto"/>
        <w:left w:val="none" w:sz="0" w:space="0" w:color="auto"/>
        <w:bottom w:val="none" w:sz="0" w:space="0" w:color="auto"/>
        <w:right w:val="none" w:sz="0" w:space="0" w:color="auto"/>
      </w:divBdr>
    </w:div>
    <w:div w:id="1077048402">
      <w:bodyDiv w:val="1"/>
      <w:marLeft w:val="0"/>
      <w:marRight w:val="0"/>
      <w:marTop w:val="0"/>
      <w:marBottom w:val="0"/>
      <w:divBdr>
        <w:top w:val="none" w:sz="0" w:space="0" w:color="auto"/>
        <w:left w:val="none" w:sz="0" w:space="0" w:color="auto"/>
        <w:bottom w:val="none" w:sz="0" w:space="0" w:color="auto"/>
        <w:right w:val="none" w:sz="0" w:space="0" w:color="auto"/>
      </w:divBdr>
    </w:div>
    <w:div w:id="1122769382">
      <w:bodyDiv w:val="1"/>
      <w:marLeft w:val="0"/>
      <w:marRight w:val="0"/>
      <w:marTop w:val="0"/>
      <w:marBottom w:val="0"/>
      <w:divBdr>
        <w:top w:val="none" w:sz="0" w:space="0" w:color="auto"/>
        <w:left w:val="none" w:sz="0" w:space="0" w:color="auto"/>
        <w:bottom w:val="none" w:sz="0" w:space="0" w:color="auto"/>
        <w:right w:val="none" w:sz="0" w:space="0" w:color="auto"/>
      </w:divBdr>
    </w:div>
    <w:div w:id="1127965627">
      <w:bodyDiv w:val="1"/>
      <w:marLeft w:val="0"/>
      <w:marRight w:val="0"/>
      <w:marTop w:val="0"/>
      <w:marBottom w:val="0"/>
      <w:divBdr>
        <w:top w:val="none" w:sz="0" w:space="0" w:color="auto"/>
        <w:left w:val="none" w:sz="0" w:space="0" w:color="auto"/>
        <w:bottom w:val="none" w:sz="0" w:space="0" w:color="auto"/>
        <w:right w:val="none" w:sz="0" w:space="0" w:color="auto"/>
      </w:divBdr>
    </w:div>
    <w:div w:id="1154758208">
      <w:bodyDiv w:val="1"/>
      <w:marLeft w:val="0"/>
      <w:marRight w:val="0"/>
      <w:marTop w:val="0"/>
      <w:marBottom w:val="0"/>
      <w:divBdr>
        <w:top w:val="none" w:sz="0" w:space="0" w:color="auto"/>
        <w:left w:val="none" w:sz="0" w:space="0" w:color="auto"/>
        <w:bottom w:val="none" w:sz="0" w:space="0" w:color="auto"/>
        <w:right w:val="none" w:sz="0" w:space="0" w:color="auto"/>
      </w:divBdr>
    </w:div>
    <w:div w:id="1171212381">
      <w:bodyDiv w:val="1"/>
      <w:marLeft w:val="0"/>
      <w:marRight w:val="0"/>
      <w:marTop w:val="0"/>
      <w:marBottom w:val="0"/>
      <w:divBdr>
        <w:top w:val="none" w:sz="0" w:space="0" w:color="auto"/>
        <w:left w:val="none" w:sz="0" w:space="0" w:color="auto"/>
        <w:bottom w:val="none" w:sz="0" w:space="0" w:color="auto"/>
        <w:right w:val="none" w:sz="0" w:space="0" w:color="auto"/>
      </w:divBdr>
    </w:div>
    <w:div w:id="1195343861">
      <w:bodyDiv w:val="1"/>
      <w:marLeft w:val="0"/>
      <w:marRight w:val="0"/>
      <w:marTop w:val="0"/>
      <w:marBottom w:val="0"/>
      <w:divBdr>
        <w:top w:val="none" w:sz="0" w:space="0" w:color="auto"/>
        <w:left w:val="none" w:sz="0" w:space="0" w:color="auto"/>
        <w:bottom w:val="none" w:sz="0" w:space="0" w:color="auto"/>
        <w:right w:val="none" w:sz="0" w:space="0" w:color="auto"/>
      </w:divBdr>
    </w:div>
    <w:div w:id="1195658037">
      <w:bodyDiv w:val="1"/>
      <w:marLeft w:val="0"/>
      <w:marRight w:val="0"/>
      <w:marTop w:val="0"/>
      <w:marBottom w:val="0"/>
      <w:divBdr>
        <w:top w:val="none" w:sz="0" w:space="0" w:color="auto"/>
        <w:left w:val="none" w:sz="0" w:space="0" w:color="auto"/>
        <w:bottom w:val="none" w:sz="0" w:space="0" w:color="auto"/>
        <w:right w:val="none" w:sz="0" w:space="0" w:color="auto"/>
      </w:divBdr>
    </w:div>
    <w:div w:id="1209342806">
      <w:bodyDiv w:val="1"/>
      <w:marLeft w:val="0"/>
      <w:marRight w:val="0"/>
      <w:marTop w:val="0"/>
      <w:marBottom w:val="0"/>
      <w:divBdr>
        <w:top w:val="none" w:sz="0" w:space="0" w:color="auto"/>
        <w:left w:val="none" w:sz="0" w:space="0" w:color="auto"/>
        <w:bottom w:val="none" w:sz="0" w:space="0" w:color="auto"/>
        <w:right w:val="none" w:sz="0" w:space="0" w:color="auto"/>
      </w:divBdr>
    </w:div>
    <w:div w:id="1323662544">
      <w:bodyDiv w:val="1"/>
      <w:marLeft w:val="0"/>
      <w:marRight w:val="0"/>
      <w:marTop w:val="0"/>
      <w:marBottom w:val="0"/>
      <w:divBdr>
        <w:top w:val="none" w:sz="0" w:space="0" w:color="auto"/>
        <w:left w:val="none" w:sz="0" w:space="0" w:color="auto"/>
        <w:bottom w:val="none" w:sz="0" w:space="0" w:color="auto"/>
        <w:right w:val="none" w:sz="0" w:space="0" w:color="auto"/>
      </w:divBdr>
    </w:div>
    <w:div w:id="1329211906">
      <w:bodyDiv w:val="1"/>
      <w:marLeft w:val="0"/>
      <w:marRight w:val="0"/>
      <w:marTop w:val="0"/>
      <w:marBottom w:val="0"/>
      <w:divBdr>
        <w:top w:val="none" w:sz="0" w:space="0" w:color="auto"/>
        <w:left w:val="none" w:sz="0" w:space="0" w:color="auto"/>
        <w:bottom w:val="none" w:sz="0" w:space="0" w:color="auto"/>
        <w:right w:val="none" w:sz="0" w:space="0" w:color="auto"/>
      </w:divBdr>
    </w:div>
    <w:div w:id="1356923180">
      <w:bodyDiv w:val="1"/>
      <w:marLeft w:val="0"/>
      <w:marRight w:val="0"/>
      <w:marTop w:val="0"/>
      <w:marBottom w:val="0"/>
      <w:divBdr>
        <w:top w:val="none" w:sz="0" w:space="0" w:color="auto"/>
        <w:left w:val="none" w:sz="0" w:space="0" w:color="auto"/>
        <w:bottom w:val="none" w:sz="0" w:space="0" w:color="auto"/>
        <w:right w:val="none" w:sz="0" w:space="0" w:color="auto"/>
      </w:divBdr>
    </w:div>
    <w:div w:id="1385911383">
      <w:bodyDiv w:val="1"/>
      <w:marLeft w:val="0"/>
      <w:marRight w:val="0"/>
      <w:marTop w:val="0"/>
      <w:marBottom w:val="0"/>
      <w:divBdr>
        <w:top w:val="none" w:sz="0" w:space="0" w:color="auto"/>
        <w:left w:val="none" w:sz="0" w:space="0" w:color="auto"/>
        <w:bottom w:val="none" w:sz="0" w:space="0" w:color="auto"/>
        <w:right w:val="none" w:sz="0" w:space="0" w:color="auto"/>
      </w:divBdr>
    </w:div>
    <w:div w:id="1403719824">
      <w:bodyDiv w:val="1"/>
      <w:marLeft w:val="0"/>
      <w:marRight w:val="0"/>
      <w:marTop w:val="0"/>
      <w:marBottom w:val="0"/>
      <w:divBdr>
        <w:top w:val="none" w:sz="0" w:space="0" w:color="auto"/>
        <w:left w:val="none" w:sz="0" w:space="0" w:color="auto"/>
        <w:bottom w:val="none" w:sz="0" w:space="0" w:color="auto"/>
        <w:right w:val="none" w:sz="0" w:space="0" w:color="auto"/>
      </w:divBdr>
    </w:div>
    <w:div w:id="1429891392">
      <w:bodyDiv w:val="1"/>
      <w:marLeft w:val="0"/>
      <w:marRight w:val="0"/>
      <w:marTop w:val="0"/>
      <w:marBottom w:val="0"/>
      <w:divBdr>
        <w:top w:val="none" w:sz="0" w:space="0" w:color="auto"/>
        <w:left w:val="none" w:sz="0" w:space="0" w:color="auto"/>
        <w:bottom w:val="none" w:sz="0" w:space="0" w:color="auto"/>
        <w:right w:val="none" w:sz="0" w:space="0" w:color="auto"/>
      </w:divBdr>
    </w:div>
    <w:div w:id="1485583531">
      <w:bodyDiv w:val="1"/>
      <w:marLeft w:val="0"/>
      <w:marRight w:val="0"/>
      <w:marTop w:val="0"/>
      <w:marBottom w:val="0"/>
      <w:divBdr>
        <w:top w:val="none" w:sz="0" w:space="0" w:color="auto"/>
        <w:left w:val="none" w:sz="0" w:space="0" w:color="auto"/>
        <w:bottom w:val="none" w:sz="0" w:space="0" w:color="auto"/>
        <w:right w:val="none" w:sz="0" w:space="0" w:color="auto"/>
      </w:divBdr>
    </w:div>
    <w:div w:id="1513180469">
      <w:bodyDiv w:val="1"/>
      <w:marLeft w:val="0"/>
      <w:marRight w:val="0"/>
      <w:marTop w:val="0"/>
      <w:marBottom w:val="0"/>
      <w:divBdr>
        <w:top w:val="none" w:sz="0" w:space="0" w:color="auto"/>
        <w:left w:val="none" w:sz="0" w:space="0" w:color="auto"/>
        <w:bottom w:val="none" w:sz="0" w:space="0" w:color="auto"/>
        <w:right w:val="none" w:sz="0" w:space="0" w:color="auto"/>
      </w:divBdr>
    </w:div>
    <w:div w:id="1517233642">
      <w:bodyDiv w:val="1"/>
      <w:marLeft w:val="0"/>
      <w:marRight w:val="0"/>
      <w:marTop w:val="0"/>
      <w:marBottom w:val="0"/>
      <w:divBdr>
        <w:top w:val="none" w:sz="0" w:space="0" w:color="auto"/>
        <w:left w:val="none" w:sz="0" w:space="0" w:color="auto"/>
        <w:bottom w:val="none" w:sz="0" w:space="0" w:color="auto"/>
        <w:right w:val="none" w:sz="0" w:space="0" w:color="auto"/>
      </w:divBdr>
    </w:div>
    <w:div w:id="1520856554">
      <w:bodyDiv w:val="1"/>
      <w:marLeft w:val="0"/>
      <w:marRight w:val="0"/>
      <w:marTop w:val="0"/>
      <w:marBottom w:val="0"/>
      <w:divBdr>
        <w:top w:val="none" w:sz="0" w:space="0" w:color="auto"/>
        <w:left w:val="none" w:sz="0" w:space="0" w:color="auto"/>
        <w:bottom w:val="none" w:sz="0" w:space="0" w:color="auto"/>
        <w:right w:val="none" w:sz="0" w:space="0" w:color="auto"/>
      </w:divBdr>
    </w:div>
    <w:div w:id="1520973551">
      <w:bodyDiv w:val="1"/>
      <w:marLeft w:val="0"/>
      <w:marRight w:val="0"/>
      <w:marTop w:val="0"/>
      <w:marBottom w:val="0"/>
      <w:divBdr>
        <w:top w:val="none" w:sz="0" w:space="0" w:color="auto"/>
        <w:left w:val="none" w:sz="0" w:space="0" w:color="auto"/>
        <w:bottom w:val="none" w:sz="0" w:space="0" w:color="auto"/>
        <w:right w:val="none" w:sz="0" w:space="0" w:color="auto"/>
      </w:divBdr>
    </w:div>
    <w:div w:id="1553495313">
      <w:bodyDiv w:val="1"/>
      <w:marLeft w:val="0"/>
      <w:marRight w:val="0"/>
      <w:marTop w:val="0"/>
      <w:marBottom w:val="0"/>
      <w:divBdr>
        <w:top w:val="none" w:sz="0" w:space="0" w:color="auto"/>
        <w:left w:val="none" w:sz="0" w:space="0" w:color="auto"/>
        <w:bottom w:val="none" w:sz="0" w:space="0" w:color="auto"/>
        <w:right w:val="none" w:sz="0" w:space="0" w:color="auto"/>
      </w:divBdr>
    </w:div>
    <w:div w:id="1560820188">
      <w:bodyDiv w:val="1"/>
      <w:marLeft w:val="0"/>
      <w:marRight w:val="0"/>
      <w:marTop w:val="0"/>
      <w:marBottom w:val="0"/>
      <w:divBdr>
        <w:top w:val="none" w:sz="0" w:space="0" w:color="auto"/>
        <w:left w:val="none" w:sz="0" w:space="0" w:color="auto"/>
        <w:bottom w:val="none" w:sz="0" w:space="0" w:color="auto"/>
        <w:right w:val="none" w:sz="0" w:space="0" w:color="auto"/>
      </w:divBdr>
    </w:div>
    <w:div w:id="1612780719">
      <w:bodyDiv w:val="1"/>
      <w:marLeft w:val="0"/>
      <w:marRight w:val="0"/>
      <w:marTop w:val="0"/>
      <w:marBottom w:val="0"/>
      <w:divBdr>
        <w:top w:val="none" w:sz="0" w:space="0" w:color="auto"/>
        <w:left w:val="none" w:sz="0" w:space="0" w:color="auto"/>
        <w:bottom w:val="none" w:sz="0" w:space="0" w:color="auto"/>
        <w:right w:val="none" w:sz="0" w:space="0" w:color="auto"/>
      </w:divBdr>
    </w:div>
    <w:div w:id="1622302847">
      <w:bodyDiv w:val="1"/>
      <w:marLeft w:val="0"/>
      <w:marRight w:val="0"/>
      <w:marTop w:val="0"/>
      <w:marBottom w:val="0"/>
      <w:divBdr>
        <w:top w:val="none" w:sz="0" w:space="0" w:color="auto"/>
        <w:left w:val="none" w:sz="0" w:space="0" w:color="auto"/>
        <w:bottom w:val="none" w:sz="0" w:space="0" w:color="auto"/>
        <w:right w:val="none" w:sz="0" w:space="0" w:color="auto"/>
      </w:divBdr>
    </w:div>
    <w:div w:id="1647054823">
      <w:bodyDiv w:val="1"/>
      <w:marLeft w:val="0"/>
      <w:marRight w:val="0"/>
      <w:marTop w:val="0"/>
      <w:marBottom w:val="0"/>
      <w:divBdr>
        <w:top w:val="none" w:sz="0" w:space="0" w:color="auto"/>
        <w:left w:val="none" w:sz="0" w:space="0" w:color="auto"/>
        <w:bottom w:val="none" w:sz="0" w:space="0" w:color="auto"/>
        <w:right w:val="none" w:sz="0" w:space="0" w:color="auto"/>
      </w:divBdr>
    </w:div>
    <w:div w:id="1714116858">
      <w:bodyDiv w:val="1"/>
      <w:marLeft w:val="0"/>
      <w:marRight w:val="0"/>
      <w:marTop w:val="0"/>
      <w:marBottom w:val="0"/>
      <w:divBdr>
        <w:top w:val="none" w:sz="0" w:space="0" w:color="auto"/>
        <w:left w:val="none" w:sz="0" w:space="0" w:color="auto"/>
        <w:bottom w:val="none" w:sz="0" w:space="0" w:color="auto"/>
        <w:right w:val="none" w:sz="0" w:space="0" w:color="auto"/>
      </w:divBdr>
    </w:div>
    <w:div w:id="1723359842">
      <w:bodyDiv w:val="1"/>
      <w:marLeft w:val="0"/>
      <w:marRight w:val="0"/>
      <w:marTop w:val="0"/>
      <w:marBottom w:val="0"/>
      <w:divBdr>
        <w:top w:val="none" w:sz="0" w:space="0" w:color="auto"/>
        <w:left w:val="none" w:sz="0" w:space="0" w:color="auto"/>
        <w:bottom w:val="none" w:sz="0" w:space="0" w:color="auto"/>
        <w:right w:val="none" w:sz="0" w:space="0" w:color="auto"/>
      </w:divBdr>
    </w:div>
    <w:div w:id="1727796049">
      <w:bodyDiv w:val="1"/>
      <w:marLeft w:val="0"/>
      <w:marRight w:val="0"/>
      <w:marTop w:val="0"/>
      <w:marBottom w:val="0"/>
      <w:divBdr>
        <w:top w:val="none" w:sz="0" w:space="0" w:color="auto"/>
        <w:left w:val="none" w:sz="0" w:space="0" w:color="auto"/>
        <w:bottom w:val="none" w:sz="0" w:space="0" w:color="auto"/>
        <w:right w:val="none" w:sz="0" w:space="0" w:color="auto"/>
      </w:divBdr>
    </w:div>
    <w:div w:id="1737511777">
      <w:bodyDiv w:val="1"/>
      <w:marLeft w:val="0"/>
      <w:marRight w:val="0"/>
      <w:marTop w:val="0"/>
      <w:marBottom w:val="0"/>
      <w:divBdr>
        <w:top w:val="none" w:sz="0" w:space="0" w:color="auto"/>
        <w:left w:val="none" w:sz="0" w:space="0" w:color="auto"/>
        <w:bottom w:val="none" w:sz="0" w:space="0" w:color="auto"/>
        <w:right w:val="none" w:sz="0" w:space="0" w:color="auto"/>
      </w:divBdr>
    </w:div>
    <w:div w:id="1750225036">
      <w:bodyDiv w:val="1"/>
      <w:marLeft w:val="0"/>
      <w:marRight w:val="0"/>
      <w:marTop w:val="0"/>
      <w:marBottom w:val="0"/>
      <w:divBdr>
        <w:top w:val="none" w:sz="0" w:space="0" w:color="auto"/>
        <w:left w:val="none" w:sz="0" w:space="0" w:color="auto"/>
        <w:bottom w:val="none" w:sz="0" w:space="0" w:color="auto"/>
        <w:right w:val="none" w:sz="0" w:space="0" w:color="auto"/>
      </w:divBdr>
    </w:div>
    <w:div w:id="1767965943">
      <w:bodyDiv w:val="1"/>
      <w:marLeft w:val="0"/>
      <w:marRight w:val="0"/>
      <w:marTop w:val="0"/>
      <w:marBottom w:val="0"/>
      <w:divBdr>
        <w:top w:val="none" w:sz="0" w:space="0" w:color="auto"/>
        <w:left w:val="none" w:sz="0" w:space="0" w:color="auto"/>
        <w:bottom w:val="none" w:sz="0" w:space="0" w:color="auto"/>
        <w:right w:val="none" w:sz="0" w:space="0" w:color="auto"/>
      </w:divBdr>
    </w:div>
    <w:div w:id="1785953249">
      <w:bodyDiv w:val="1"/>
      <w:marLeft w:val="0"/>
      <w:marRight w:val="0"/>
      <w:marTop w:val="0"/>
      <w:marBottom w:val="0"/>
      <w:divBdr>
        <w:top w:val="none" w:sz="0" w:space="0" w:color="auto"/>
        <w:left w:val="none" w:sz="0" w:space="0" w:color="auto"/>
        <w:bottom w:val="none" w:sz="0" w:space="0" w:color="auto"/>
        <w:right w:val="none" w:sz="0" w:space="0" w:color="auto"/>
      </w:divBdr>
    </w:div>
    <w:div w:id="1811627488">
      <w:bodyDiv w:val="1"/>
      <w:marLeft w:val="0"/>
      <w:marRight w:val="0"/>
      <w:marTop w:val="0"/>
      <w:marBottom w:val="0"/>
      <w:divBdr>
        <w:top w:val="none" w:sz="0" w:space="0" w:color="auto"/>
        <w:left w:val="none" w:sz="0" w:space="0" w:color="auto"/>
        <w:bottom w:val="none" w:sz="0" w:space="0" w:color="auto"/>
        <w:right w:val="none" w:sz="0" w:space="0" w:color="auto"/>
      </w:divBdr>
    </w:div>
    <w:div w:id="1847288521">
      <w:bodyDiv w:val="1"/>
      <w:marLeft w:val="0"/>
      <w:marRight w:val="0"/>
      <w:marTop w:val="0"/>
      <w:marBottom w:val="0"/>
      <w:divBdr>
        <w:top w:val="none" w:sz="0" w:space="0" w:color="auto"/>
        <w:left w:val="none" w:sz="0" w:space="0" w:color="auto"/>
        <w:bottom w:val="none" w:sz="0" w:space="0" w:color="auto"/>
        <w:right w:val="none" w:sz="0" w:space="0" w:color="auto"/>
      </w:divBdr>
    </w:div>
    <w:div w:id="1873761256">
      <w:bodyDiv w:val="1"/>
      <w:marLeft w:val="0"/>
      <w:marRight w:val="0"/>
      <w:marTop w:val="0"/>
      <w:marBottom w:val="0"/>
      <w:divBdr>
        <w:top w:val="none" w:sz="0" w:space="0" w:color="auto"/>
        <w:left w:val="none" w:sz="0" w:space="0" w:color="auto"/>
        <w:bottom w:val="none" w:sz="0" w:space="0" w:color="auto"/>
        <w:right w:val="none" w:sz="0" w:space="0" w:color="auto"/>
      </w:divBdr>
    </w:div>
    <w:div w:id="1897351297">
      <w:bodyDiv w:val="1"/>
      <w:marLeft w:val="0"/>
      <w:marRight w:val="0"/>
      <w:marTop w:val="0"/>
      <w:marBottom w:val="0"/>
      <w:divBdr>
        <w:top w:val="none" w:sz="0" w:space="0" w:color="auto"/>
        <w:left w:val="none" w:sz="0" w:space="0" w:color="auto"/>
        <w:bottom w:val="none" w:sz="0" w:space="0" w:color="auto"/>
        <w:right w:val="none" w:sz="0" w:space="0" w:color="auto"/>
      </w:divBdr>
    </w:div>
    <w:div w:id="1909614480">
      <w:bodyDiv w:val="1"/>
      <w:marLeft w:val="0"/>
      <w:marRight w:val="0"/>
      <w:marTop w:val="0"/>
      <w:marBottom w:val="0"/>
      <w:divBdr>
        <w:top w:val="none" w:sz="0" w:space="0" w:color="auto"/>
        <w:left w:val="none" w:sz="0" w:space="0" w:color="auto"/>
        <w:bottom w:val="none" w:sz="0" w:space="0" w:color="auto"/>
        <w:right w:val="none" w:sz="0" w:space="0" w:color="auto"/>
      </w:divBdr>
    </w:div>
    <w:div w:id="1912353248">
      <w:bodyDiv w:val="1"/>
      <w:marLeft w:val="0"/>
      <w:marRight w:val="0"/>
      <w:marTop w:val="0"/>
      <w:marBottom w:val="0"/>
      <w:divBdr>
        <w:top w:val="none" w:sz="0" w:space="0" w:color="auto"/>
        <w:left w:val="none" w:sz="0" w:space="0" w:color="auto"/>
        <w:bottom w:val="none" w:sz="0" w:space="0" w:color="auto"/>
        <w:right w:val="none" w:sz="0" w:space="0" w:color="auto"/>
      </w:divBdr>
    </w:div>
    <w:div w:id="1918901645">
      <w:bodyDiv w:val="1"/>
      <w:marLeft w:val="0"/>
      <w:marRight w:val="0"/>
      <w:marTop w:val="0"/>
      <w:marBottom w:val="0"/>
      <w:divBdr>
        <w:top w:val="none" w:sz="0" w:space="0" w:color="auto"/>
        <w:left w:val="none" w:sz="0" w:space="0" w:color="auto"/>
        <w:bottom w:val="none" w:sz="0" w:space="0" w:color="auto"/>
        <w:right w:val="none" w:sz="0" w:space="0" w:color="auto"/>
      </w:divBdr>
    </w:div>
    <w:div w:id="1979845828">
      <w:bodyDiv w:val="1"/>
      <w:marLeft w:val="0"/>
      <w:marRight w:val="0"/>
      <w:marTop w:val="0"/>
      <w:marBottom w:val="0"/>
      <w:divBdr>
        <w:top w:val="none" w:sz="0" w:space="0" w:color="auto"/>
        <w:left w:val="none" w:sz="0" w:space="0" w:color="auto"/>
        <w:bottom w:val="none" w:sz="0" w:space="0" w:color="auto"/>
        <w:right w:val="none" w:sz="0" w:space="0" w:color="auto"/>
      </w:divBdr>
    </w:div>
    <w:div w:id="1992253114">
      <w:bodyDiv w:val="1"/>
      <w:marLeft w:val="0"/>
      <w:marRight w:val="0"/>
      <w:marTop w:val="0"/>
      <w:marBottom w:val="0"/>
      <w:divBdr>
        <w:top w:val="none" w:sz="0" w:space="0" w:color="auto"/>
        <w:left w:val="none" w:sz="0" w:space="0" w:color="auto"/>
        <w:bottom w:val="none" w:sz="0" w:space="0" w:color="auto"/>
        <w:right w:val="none" w:sz="0" w:space="0" w:color="auto"/>
      </w:divBdr>
    </w:div>
    <w:div w:id="2005208124">
      <w:bodyDiv w:val="1"/>
      <w:marLeft w:val="0"/>
      <w:marRight w:val="0"/>
      <w:marTop w:val="0"/>
      <w:marBottom w:val="0"/>
      <w:divBdr>
        <w:top w:val="none" w:sz="0" w:space="0" w:color="auto"/>
        <w:left w:val="none" w:sz="0" w:space="0" w:color="auto"/>
        <w:bottom w:val="none" w:sz="0" w:space="0" w:color="auto"/>
        <w:right w:val="none" w:sz="0" w:space="0" w:color="auto"/>
      </w:divBdr>
    </w:div>
    <w:div w:id="2029331649">
      <w:bodyDiv w:val="1"/>
      <w:marLeft w:val="0"/>
      <w:marRight w:val="0"/>
      <w:marTop w:val="0"/>
      <w:marBottom w:val="0"/>
      <w:divBdr>
        <w:top w:val="none" w:sz="0" w:space="0" w:color="auto"/>
        <w:left w:val="none" w:sz="0" w:space="0" w:color="auto"/>
        <w:bottom w:val="none" w:sz="0" w:space="0" w:color="auto"/>
        <w:right w:val="none" w:sz="0" w:space="0" w:color="auto"/>
      </w:divBdr>
    </w:div>
    <w:div w:id="2059551988">
      <w:bodyDiv w:val="1"/>
      <w:marLeft w:val="0"/>
      <w:marRight w:val="0"/>
      <w:marTop w:val="0"/>
      <w:marBottom w:val="0"/>
      <w:divBdr>
        <w:top w:val="none" w:sz="0" w:space="0" w:color="auto"/>
        <w:left w:val="none" w:sz="0" w:space="0" w:color="auto"/>
        <w:bottom w:val="none" w:sz="0" w:space="0" w:color="auto"/>
        <w:right w:val="none" w:sz="0" w:space="0" w:color="auto"/>
      </w:divBdr>
    </w:div>
    <w:div w:id="2082828950">
      <w:bodyDiv w:val="1"/>
      <w:marLeft w:val="0"/>
      <w:marRight w:val="0"/>
      <w:marTop w:val="0"/>
      <w:marBottom w:val="0"/>
      <w:divBdr>
        <w:top w:val="none" w:sz="0" w:space="0" w:color="auto"/>
        <w:left w:val="none" w:sz="0" w:space="0" w:color="auto"/>
        <w:bottom w:val="none" w:sz="0" w:space="0" w:color="auto"/>
        <w:right w:val="none" w:sz="0" w:space="0" w:color="auto"/>
      </w:divBdr>
    </w:div>
    <w:div w:id="2103868222">
      <w:bodyDiv w:val="1"/>
      <w:marLeft w:val="0"/>
      <w:marRight w:val="0"/>
      <w:marTop w:val="0"/>
      <w:marBottom w:val="0"/>
      <w:divBdr>
        <w:top w:val="none" w:sz="0" w:space="0" w:color="auto"/>
        <w:left w:val="none" w:sz="0" w:space="0" w:color="auto"/>
        <w:bottom w:val="none" w:sz="0" w:space="0" w:color="auto"/>
        <w:right w:val="none" w:sz="0" w:space="0" w:color="auto"/>
      </w:divBdr>
    </w:div>
    <w:div w:id="2130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apecerica.mg.gov.br" TargetMode="External"/><Relationship Id="rId18" Type="http://schemas.openxmlformats.org/officeDocument/2006/relationships/hyperlink" Target="http://www.planalto.gov.br/ccivil_03/LEIS/L8666con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apecerica.mg.gov.br" TargetMode="External"/><Relationship Id="rId17" Type="http://schemas.openxmlformats.org/officeDocument/2006/relationships/hyperlink" Target="http://www.itapecerica.mg.gov.br" TargetMode="External"/><Relationship Id="rId2" Type="http://schemas.openxmlformats.org/officeDocument/2006/relationships/numbering" Target="numbering.xml"/><Relationship Id="rId16" Type="http://schemas.openxmlformats.org/officeDocument/2006/relationships/hyperlink" Target="http://www.planalto.gov.br/ccivil_03/LEIS/2002/L10520.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apecerica.mg.gov.br" TargetMode="External"/><Relationship Id="rId5" Type="http://schemas.openxmlformats.org/officeDocument/2006/relationships/settings" Target="settings.xml"/><Relationship Id="rId15" Type="http://schemas.openxmlformats.org/officeDocument/2006/relationships/hyperlink" Target="http://www.planalto.gov.br/ccivil_03/LEIS/L8666cons.htm" TargetMode="External"/><Relationship Id="rId23" Type="http://schemas.openxmlformats.org/officeDocument/2006/relationships/theme" Target="theme/theme1.xml"/><Relationship Id="rId10" Type="http://schemas.openxmlformats.org/officeDocument/2006/relationships/hyperlink" Target="mailto:licitacao@itapecerica.mg.gov.br" TargetMode="External"/><Relationship Id="rId19" Type="http://schemas.openxmlformats.org/officeDocument/2006/relationships/hyperlink" Target="http://www.planalto.gov.br/ccivil_03/LEIS/2002/L10520.htm" TargetMode="External"/><Relationship Id="rId4" Type="http://schemas.microsoft.com/office/2007/relationships/stylesWithEffects" Target="stylesWithEffects.xml"/><Relationship Id="rId9" Type="http://schemas.openxmlformats.org/officeDocument/2006/relationships/hyperlink" Target="mailto:licitacao@itapecerica.mg.gov.br" TargetMode="External"/><Relationship Id="rId14" Type="http://schemas.openxmlformats.org/officeDocument/2006/relationships/hyperlink" Target="http://www.itapecerica.mg.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tapecerica.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6E20-F2C7-401E-8A57-5AD0E21D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12828</Words>
  <Characters>69272</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81937</CharactersWithSpaces>
  <SharedDoc>false</SharedDoc>
  <HLinks>
    <vt:vector size="48" baseType="variant">
      <vt:variant>
        <vt:i4>6553625</vt:i4>
      </vt:variant>
      <vt:variant>
        <vt:i4>18</vt:i4>
      </vt:variant>
      <vt:variant>
        <vt:i4>0</vt:i4>
      </vt:variant>
      <vt:variant>
        <vt:i4>5</vt:i4>
      </vt:variant>
      <vt:variant>
        <vt:lpwstr>http://www.planalto.gov.br/ccivil_03/LEIS/2002/L10520.htm</vt:lpwstr>
      </vt:variant>
      <vt:variant>
        <vt:lpwstr>art7</vt:lpwstr>
      </vt:variant>
      <vt:variant>
        <vt:i4>262190</vt:i4>
      </vt:variant>
      <vt:variant>
        <vt:i4>15</vt:i4>
      </vt:variant>
      <vt:variant>
        <vt:i4>0</vt:i4>
      </vt:variant>
      <vt:variant>
        <vt:i4>5</vt:i4>
      </vt:variant>
      <vt:variant>
        <vt:lpwstr>http://www.planalto.gov.br/ccivil_03/LEIS/L8666cons.htm</vt:lpwstr>
      </vt:variant>
      <vt:variant>
        <vt:lpwstr>art87iii</vt:lpwstr>
      </vt:variant>
      <vt:variant>
        <vt:i4>655472</vt:i4>
      </vt:variant>
      <vt:variant>
        <vt:i4>12</vt:i4>
      </vt:variant>
      <vt:variant>
        <vt:i4>0</vt:i4>
      </vt:variant>
      <vt:variant>
        <vt:i4>5</vt:i4>
      </vt:variant>
      <vt:variant>
        <vt:lpwstr>http://www.planalto.gov.br/ccivil_03/LEIS/L8666cons.htm</vt:lpwstr>
      </vt:variant>
      <vt:variant>
        <vt:lpwstr>art67</vt:lpwstr>
      </vt:variant>
      <vt:variant>
        <vt:i4>5963804</vt:i4>
      </vt:variant>
      <vt:variant>
        <vt:i4>9</vt:i4>
      </vt:variant>
      <vt:variant>
        <vt:i4>0</vt:i4>
      </vt:variant>
      <vt:variant>
        <vt:i4>5</vt:i4>
      </vt:variant>
      <vt:variant>
        <vt:lpwstr>http://www.itapecerica.mg.gov.br/</vt:lpwstr>
      </vt:variant>
      <vt:variant>
        <vt:lpwstr/>
      </vt:variant>
      <vt:variant>
        <vt:i4>6553625</vt:i4>
      </vt:variant>
      <vt:variant>
        <vt:i4>6</vt:i4>
      </vt:variant>
      <vt:variant>
        <vt:i4>0</vt:i4>
      </vt:variant>
      <vt:variant>
        <vt:i4>5</vt:i4>
      </vt:variant>
      <vt:variant>
        <vt:lpwstr>http://www.planalto.gov.br/ccivil_03/LEIS/2002/L10520.htm</vt:lpwstr>
      </vt:variant>
      <vt:variant>
        <vt:lpwstr>art7</vt:lpwstr>
      </vt:variant>
      <vt:variant>
        <vt:i4>262190</vt:i4>
      </vt:variant>
      <vt:variant>
        <vt:i4>3</vt:i4>
      </vt:variant>
      <vt:variant>
        <vt:i4>0</vt:i4>
      </vt:variant>
      <vt:variant>
        <vt:i4>5</vt:i4>
      </vt:variant>
      <vt:variant>
        <vt:lpwstr>http://www.planalto.gov.br/ccivil_03/LEIS/L8666cons.htm</vt:lpwstr>
      </vt:variant>
      <vt:variant>
        <vt:lpwstr>art87iii</vt:lpwstr>
      </vt:variant>
      <vt:variant>
        <vt:i4>655472</vt:i4>
      </vt:variant>
      <vt:variant>
        <vt:i4>0</vt:i4>
      </vt:variant>
      <vt:variant>
        <vt:i4>0</vt:i4>
      </vt:variant>
      <vt:variant>
        <vt:i4>5</vt:i4>
      </vt:variant>
      <vt:variant>
        <vt:lpwstr>http://www.planalto.gov.br/ccivil_03/LEIS/L8666cons.htm</vt:lpwstr>
      </vt:variant>
      <vt:variant>
        <vt:lpwstr>art67</vt:lpwstr>
      </vt:variant>
      <vt:variant>
        <vt:i4>5963804</vt:i4>
      </vt:variant>
      <vt:variant>
        <vt:i4>0</vt:i4>
      </vt:variant>
      <vt:variant>
        <vt:i4>0</vt:i4>
      </vt:variant>
      <vt:variant>
        <vt:i4>5</vt:i4>
      </vt:variant>
      <vt:variant>
        <vt:lpwstr>http://www.itapecerica.mg.gov.br/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Licitação</cp:lastModifiedBy>
  <cp:revision>12</cp:revision>
  <cp:lastPrinted>2021-06-30T19:05:00Z</cp:lastPrinted>
  <dcterms:created xsi:type="dcterms:W3CDTF">2021-06-29T18:30:00Z</dcterms:created>
  <dcterms:modified xsi:type="dcterms:W3CDTF">2021-06-30T19:05:00Z</dcterms:modified>
</cp:coreProperties>
</file>